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j7p8epq6ik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2025 Implementation Roadmap (Q2-Q4)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2uc7vv5f79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Project Portfolio &amp; Resource Allocation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705fwc10t9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roadmap outlines Desert Connect Wireless's major strategic initiatives for the remainder of 2025, following a successful Q1 performance. The company will invest $267 million across six major projects, involving 485 full-time employees and 142 contractors, targeting revenue generation of $78 million by year-end.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2025 Remaining Investment:</w:t>
      </w:r>
      <w:r w:rsidDel="00000000" w:rsidR="00000000" w:rsidRPr="00000000">
        <w:rPr>
          <w:rtl w:val="0"/>
        </w:rPr>
        <w:t xml:space="preserve"> $267M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Expected Revenue Impact:</w:t>
      </w:r>
      <w:r w:rsidDel="00000000" w:rsidR="00000000" w:rsidRPr="00000000">
        <w:rPr>
          <w:rtl w:val="0"/>
        </w:rPr>
        <w:t xml:space="preserve"> $78M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Total Project Resources:</w:t>
      </w:r>
      <w:r w:rsidDel="00000000" w:rsidR="00000000" w:rsidRPr="00000000">
        <w:rPr>
          <w:rtl w:val="0"/>
        </w:rPr>
        <w:t xml:space="preserve"> 485 FTE, 142 contractors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Strategic Focus:</w:t>
      </w:r>
      <w:r w:rsidDel="00000000" w:rsidR="00000000" w:rsidRPr="00000000">
        <w:rPr>
          <w:rtl w:val="0"/>
        </w:rPr>
        <w:t xml:space="preserve"> 5G expansion, rural connectivity, customer experience, and enterprise growth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feic9c28hq6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Project Portfolio Overview</w:t>
      </w:r>
    </w:p>
    <w:tbl>
      <w:tblPr>
        <w:tblStyle w:val="Table1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3.0979612133265"/>
        <w:gridCol w:w="1275.3058180009943"/>
        <w:gridCol w:w="1205.4898060666335"/>
        <w:gridCol w:w="1051.8945798110392"/>
        <w:gridCol w:w="646.9617105917453"/>
        <w:gridCol w:w="1373.0482347090997"/>
        <w:gridCol w:w="1694.2018896071604"/>
        <w:tblGridChange w:id="0">
          <w:tblGrid>
            <w:gridCol w:w="2113.0979612133265"/>
            <w:gridCol w:w="1275.3058180009943"/>
            <w:gridCol w:w="1205.4898060666335"/>
            <w:gridCol w:w="1051.8945798110392"/>
            <w:gridCol w:w="646.9617105917453"/>
            <w:gridCol w:w="1373.0482347090997"/>
            <w:gridCol w:w="1694.201889607160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Target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Timeline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Contractors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Lead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Project Horizon (5G)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$137.7M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$32M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Q2-Q4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Sarah Mitchell (CTO)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Rural Connect Initiative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$52.5M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$18M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Q2-Q4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Carlos Rodriguez (COO)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Customer Experience Transformation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$33M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$12M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Q2-Q3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Jennifer Wu (CMO)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IoT &amp; Smart Cities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$28M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$8M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Q3-Q4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Michael Torres (VP Enterprise)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Network Operations Center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$12M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$5M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Q2-Q3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Lisa Park (VP Network Ops)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Spectrum Acquisition &amp;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$3.8M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$3M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Q2-Q4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Robert Thompson (Chief Legal)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$267M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$78M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Q2-Q4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485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Multiple Leads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bgmzytp5gd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Detailed Project Plans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l5q8qkcxfk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Project Horizon - 5G Network Expansion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Sarah Mitchell, Chief Technology Officer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$137.7M | </w:t>
      </w:r>
      <w:r w:rsidDel="00000000" w:rsidR="00000000" w:rsidRPr="00000000">
        <w:rPr>
          <w:b w:val="1"/>
          <w:rtl w:val="0"/>
        </w:rPr>
        <w:t xml:space="preserve">Revenue Target:</w:t>
      </w:r>
      <w:r w:rsidDel="00000000" w:rsidR="00000000" w:rsidRPr="00000000">
        <w:rPr>
          <w:rtl w:val="0"/>
        </w:rPr>
        <w:t xml:space="preserve"> $32M | </w:t>
      </w: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Q2-Q4 2025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zlcw0ajscd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and Objectives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Complete Phase 1 5G deployment across Phoenix, Tucson, Albuquerque, and Las Vegas markets. Deploy 340 additional 5G sites and upgrade 180 existing towers with advanced antenna systems.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8a43sbfrubq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 Allocation</w:t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Employees:</w:t>
      </w:r>
      <w:r w:rsidDel="00000000" w:rsidR="00000000" w:rsidRPr="00000000">
        <w:rPr>
          <w:rtl w:val="0"/>
        </w:rPr>
        <w:t xml:space="preserve"> 125</w:t>
      </w:r>
    </w:p>
    <w:p w:rsidR="00000000" w:rsidDel="00000000" w:rsidP="00000000" w:rsidRDefault="00000000" w:rsidRPr="00000000" w14:paraId="00000049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RF Engineering Team: 35 FTE</w:t>
      </w:r>
    </w:p>
    <w:p w:rsidR="00000000" w:rsidDel="00000000" w:rsidP="00000000" w:rsidRDefault="00000000" w:rsidRPr="00000000" w14:paraId="0000004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Planning: 25 FTE</w:t>
      </w:r>
    </w:p>
    <w:p w:rsidR="00000000" w:rsidDel="00000000" w:rsidP="00000000" w:rsidRDefault="00000000" w:rsidRPr="00000000" w14:paraId="0000004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Operations: 45 FTE</w:t>
      </w:r>
    </w:p>
    <w:p w:rsidR="00000000" w:rsidDel="00000000" w:rsidP="00000000" w:rsidRDefault="00000000" w:rsidRPr="00000000" w14:paraId="0000004C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Management: 20 FTE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Contractors:</w:t>
      </w:r>
      <w:r w:rsidDel="00000000" w:rsidR="00000000" w:rsidRPr="00000000">
        <w:rPr>
          <w:rtl w:val="0"/>
        </w:rPr>
        <w:t xml:space="preserve"> 45</w:t>
      </w:r>
    </w:p>
    <w:p w:rsidR="00000000" w:rsidDel="00000000" w:rsidP="00000000" w:rsidRDefault="00000000" w:rsidRPr="00000000" w14:paraId="0000004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Tower Construction: 25 contractors</w:t>
      </w:r>
    </w:p>
    <w:p w:rsidR="00000000" w:rsidDel="00000000" w:rsidP="00000000" w:rsidRDefault="00000000" w:rsidRPr="00000000" w14:paraId="0000004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Equipment Installation: 15 contractors</w:t>
      </w:r>
    </w:p>
    <w:p w:rsidR="00000000" w:rsidDel="00000000" w:rsidP="00000000" w:rsidRDefault="00000000" w:rsidRPr="00000000" w14:paraId="00000050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Site Acquisition: 5 contractors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t2279sk077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Quarterly Milestones &amp; Costs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2025 (Apr-Jun)</w:t>
      </w:r>
    </w:p>
    <w:p w:rsidR="00000000" w:rsidDel="00000000" w:rsidP="00000000" w:rsidRDefault="00000000" w:rsidRPr="00000000" w14:paraId="00000053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$52.3M</w:t>
      </w:r>
    </w:p>
    <w:p w:rsidR="00000000" w:rsidDel="00000000" w:rsidP="00000000" w:rsidRDefault="00000000" w:rsidRPr="00000000" w14:paraId="00000054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55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Phoenix metro 5G deployment (85 sites)</w:t>
      </w:r>
    </w:p>
    <w:p w:rsidR="00000000" w:rsidDel="00000000" w:rsidP="00000000" w:rsidRDefault="00000000" w:rsidRPr="00000000" w14:paraId="00000056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Tucson market deployment (30 sites)</w:t>
      </w:r>
    </w:p>
    <w:p w:rsidR="00000000" w:rsidDel="00000000" w:rsidP="00000000" w:rsidRDefault="00000000" w:rsidRPr="00000000" w14:paraId="00000057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Finalize Las Vegas site acquisition permits</w:t>
      </w:r>
    </w:p>
    <w:p w:rsidR="00000000" w:rsidDel="00000000" w:rsidP="00000000" w:rsidRDefault="00000000" w:rsidRPr="00000000" w14:paraId="0000005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$8M (new 5G plan subscribers)</w:t>
      </w:r>
    </w:p>
    <w:p w:rsidR="00000000" w:rsidDel="00000000" w:rsidP="00000000" w:rsidRDefault="00000000" w:rsidRPr="00000000" w14:paraId="00000059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Personnel:</w:t>
      </w:r>
      <w:r w:rsidDel="00000000" w:rsidR="00000000" w:rsidRPr="00000000">
        <w:rPr>
          <w:rtl w:val="0"/>
        </w:rPr>
        <w:t xml:space="preserve"> 125 FTE, 35 contractors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2025 (Jul-Sep)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$48.7M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5D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Tucson deployment (65 sites)</w:t>
      </w:r>
    </w:p>
    <w:p w:rsidR="00000000" w:rsidDel="00000000" w:rsidP="00000000" w:rsidRDefault="00000000" w:rsidRPr="00000000" w14:paraId="0000005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Albuquerque deployment (45 sites)</w:t>
      </w:r>
    </w:p>
    <w:p w:rsidR="00000000" w:rsidDel="00000000" w:rsidP="00000000" w:rsidRDefault="00000000" w:rsidRPr="00000000" w14:paraId="0000005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Las Vegas Phase 1 (35 sites)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$14M (cumulative)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Personnel:</w:t>
      </w:r>
      <w:r w:rsidDel="00000000" w:rsidR="00000000" w:rsidRPr="00000000">
        <w:rPr>
          <w:rtl w:val="0"/>
        </w:rPr>
        <w:t xml:space="preserve"> 125 FTE, 45 contractors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 2025 (Oct-Dec)</w:t>
      </w:r>
    </w:p>
    <w:p w:rsidR="00000000" w:rsidDel="00000000" w:rsidP="00000000" w:rsidRDefault="00000000" w:rsidRPr="00000000" w14:paraId="00000063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$36.7M</w:t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65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all Phase 1 markets</w:t>
      </w:r>
    </w:p>
    <w:p w:rsidR="00000000" w:rsidDel="00000000" w:rsidP="00000000" w:rsidRDefault="00000000" w:rsidRPr="00000000" w14:paraId="00000066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Launch advanced 5G enterprise services</w:t>
      </w:r>
    </w:p>
    <w:p w:rsidR="00000000" w:rsidDel="00000000" w:rsidP="00000000" w:rsidRDefault="00000000" w:rsidRPr="00000000" w14:paraId="00000067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Begin Phase 2 planning for 2026</w:t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$32M (cumulative)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Personnel:</w:t>
      </w:r>
      <w:r w:rsidDel="00000000" w:rsidR="00000000" w:rsidRPr="00000000">
        <w:rPr>
          <w:rtl w:val="0"/>
        </w:rPr>
        <w:t xml:space="preserve"> 100 FTE, 25 contractors</w:t>
      </w:r>
    </w:p>
    <w:p w:rsidR="00000000" w:rsidDel="00000000" w:rsidP="00000000" w:rsidRDefault="00000000" w:rsidRPr="00000000" w14:paraId="000000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6whlz1mi2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Success Metrics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5G population coverage: 85% by year-end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speed improvements: 300% average increase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satisfaction: NPS score +15 points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Enterprise 5G contracts: 25 new agreements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3tmcjl43o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Rural Connect Initiative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Carlos Rodriguez, Chief Operating Officer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$52.5M | </w:t>
      </w:r>
      <w:r w:rsidDel="00000000" w:rsidR="00000000" w:rsidRPr="00000000">
        <w:rPr>
          <w:b w:val="1"/>
          <w:rtl w:val="0"/>
        </w:rPr>
        <w:t xml:space="preserve">Revenue Target:</w:t>
      </w:r>
      <w:r w:rsidDel="00000000" w:rsidR="00000000" w:rsidRPr="00000000">
        <w:rPr>
          <w:rtl w:val="0"/>
        </w:rPr>
        <w:t xml:space="preserve"> $18M | </w:t>
      </w: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Q2-Q4 2025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hlxbagf4oh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and Objectives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Expand wireless coverage to 33 underserved rural communities across Arizona, New Mexico, Nevada, and Colorado. Leverage federal RDOF funding and establish partnerships with tribal authorities.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67swwq9g1l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 Allocation</w:t>
      </w:r>
    </w:p>
    <w:p w:rsidR="00000000" w:rsidDel="00000000" w:rsidP="00000000" w:rsidRDefault="00000000" w:rsidRPr="00000000" w14:paraId="00000075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Employees:</w:t>
      </w:r>
      <w:r w:rsidDel="00000000" w:rsidR="00000000" w:rsidRPr="00000000">
        <w:rPr>
          <w:rtl w:val="0"/>
        </w:rPr>
        <w:t xml:space="preserve"> 95</w:t>
      </w:r>
    </w:p>
    <w:p w:rsidR="00000000" w:rsidDel="00000000" w:rsidP="00000000" w:rsidRDefault="00000000" w:rsidRPr="00000000" w14:paraId="0000007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Community Relations: 20 FTE</w:t>
      </w:r>
    </w:p>
    <w:p w:rsidR="00000000" w:rsidDel="00000000" w:rsidP="00000000" w:rsidRDefault="00000000" w:rsidRPr="00000000" w14:paraId="0000007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Engineering: 35 FTE</w:t>
      </w:r>
    </w:p>
    <w:p w:rsidR="00000000" w:rsidDel="00000000" w:rsidP="00000000" w:rsidRDefault="00000000" w:rsidRPr="00000000" w14:paraId="0000007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Regulatory Affairs: 15 FTE</w:t>
      </w:r>
    </w:p>
    <w:p w:rsidR="00000000" w:rsidDel="00000000" w:rsidP="00000000" w:rsidRDefault="00000000" w:rsidRPr="00000000" w14:paraId="0000007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Service: 25 FTE</w:t>
      </w:r>
    </w:p>
    <w:p w:rsidR="00000000" w:rsidDel="00000000" w:rsidP="00000000" w:rsidRDefault="00000000" w:rsidRPr="00000000" w14:paraId="0000007A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Contractors:</w:t>
      </w:r>
      <w:r w:rsidDel="00000000" w:rsidR="00000000" w:rsidRPr="00000000">
        <w:rPr>
          <w:rtl w:val="0"/>
        </w:rPr>
        <w:t xml:space="preserve"> 35</w:t>
      </w:r>
    </w:p>
    <w:p w:rsidR="00000000" w:rsidDel="00000000" w:rsidP="00000000" w:rsidRDefault="00000000" w:rsidRPr="00000000" w14:paraId="0000007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Rural Site Construction: 20 contractors</w:t>
      </w:r>
    </w:p>
    <w:p w:rsidR="00000000" w:rsidDel="00000000" w:rsidP="00000000" w:rsidRDefault="00000000" w:rsidRPr="00000000" w14:paraId="0000007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Fiber Installation: 10 contractors</w:t>
      </w:r>
    </w:p>
    <w:p w:rsidR="00000000" w:rsidDel="00000000" w:rsidP="00000000" w:rsidRDefault="00000000" w:rsidRPr="00000000" w14:paraId="0000007D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Environmental Compliance: 5 contractors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tj7lc3awj0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Quarterly Implementation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2025</w:t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$18.2M</w:t>
      </w:r>
    </w:p>
    <w:p w:rsidR="00000000" w:rsidDel="00000000" w:rsidP="00000000" w:rsidRDefault="00000000" w:rsidRPr="00000000" w14:paraId="0000008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Communities Connected:</w:t>
      </w:r>
      <w:r w:rsidDel="00000000" w:rsidR="00000000" w:rsidRPr="00000000">
        <w:rPr>
          <w:rtl w:val="0"/>
        </w:rPr>
        <w:t xml:space="preserve"> 12 communities</w:t>
      </w:r>
    </w:p>
    <w:p w:rsidR="00000000" w:rsidDel="00000000" w:rsidP="00000000" w:rsidRDefault="00000000" w:rsidRPr="00000000" w14:paraId="0000008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Customers:</w:t>
      </w:r>
      <w:r w:rsidDel="00000000" w:rsidR="00000000" w:rsidRPr="00000000">
        <w:rPr>
          <w:rtl w:val="0"/>
        </w:rPr>
        <w:t xml:space="preserve"> 4,200</w:t>
      </w:r>
    </w:p>
    <w:p w:rsidR="00000000" w:rsidDel="00000000" w:rsidP="00000000" w:rsidRDefault="00000000" w:rsidRPr="00000000" w14:paraId="0000008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$3.5M</w:t>
      </w:r>
    </w:p>
    <w:p w:rsidR="00000000" w:rsidDel="00000000" w:rsidP="00000000" w:rsidRDefault="00000000" w:rsidRPr="00000000" w14:paraId="00000084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Federal Funding Received:</w:t>
      </w:r>
      <w:r w:rsidDel="00000000" w:rsidR="00000000" w:rsidRPr="00000000">
        <w:rPr>
          <w:rtl w:val="0"/>
        </w:rPr>
        <w:t xml:space="preserve"> $8.5M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2025</w:t>
      </w:r>
    </w:p>
    <w:p w:rsidR="00000000" w:rsidDel="00000000" w:rsidP="00000000" w:rsidRDefault="00000000" w:rsidRPr="00000000" w14:paraId="0000008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$19.8M</w:t>
      </w:r>
    </w:p>
    <w:p w:rsidR="00000000" w:rsidDel="00000000" w:rsidP="00000000" w:rsidRDefault="00000000" w:rsidRPr="00000000" w14:paraId="0000008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Communities Connected:</w:t>
      </w:r>
      <w:r w:rsidDel="00000000" w:rsidR="00000000" w:rsidRPr="00000000">
        <w:rPr>
          <w:rtl w:val="0"/>
        </w:rPr>
        <w:t xml:space="preserve"> 13 communities (cumulative: 25)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Customers:</w:t>
      </w:r>
      <w:r w:rsidDel="00000000" w:rsidR="00000000" w:rsidRPr="00000000">
        <w:rPr>
          <w:rtl w:val="0"/>
        </w:rPr>
        <w:t xml:space="preserve"> 3,800 (cumulative: 8,000)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$9.2M (cumulative)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Tribal Partnerships:</w:t>
      </w:r>
      <w:r w:rsidDel="00000000" w:rsidR="00000000" w:rsidRPr="00000000">
        <w:rPr>
          <w:rtl w:val="0"/>
        </w:rPr>
        <w:t xml:space="preserve"> 4 new agreements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 2025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$14.5M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Communities Connected:</w:t>
      </w:r>
      <w:r w:rsidDel="00000000" w:rsidR="00000000" w:rsidRPr="00000000">
        <w:rPr>
          <w:rtl w:val="0"/>
        </w:rPr>
        <w:t xml:space="preserve"> 8 communities (total: 33)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Customers:</w:t>
      </w:r>
      <w:r w:rsidDel="00000000" w:rsidR="00000000" w:rsidRPr="00000000">
        <w:rPr>
          <w:rtl w:val="0"/>
        </w:rPr>
        <w:t xml:space="preserve"> 2,900 (total: 10,900)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$18M (cumulative)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Government Contracts:</w:t>
      </w:r>
      <w:r w:rsidDel="00000000" w:rsidR="00000000" w:rsidRPr="00000000">
        <w:rPr>
          <w:rtl w:val="0"/>
        </w:rPr>
        <w:t xml:space="preserve"> 3 municipal agreements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x34ctb251r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Partnerships</w:t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Navajo Nation Telecommunications Authority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Colorado Rural Electric Association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Mexico Department of IT</w:t>
      </w:r>
    </w:p>
    <w:p w:rsidR="00000000" w:rsidDel="00000000" w:rsidP="00000000" w:rsidRDefault="00000000" w:rsidRPr="00000000" w14:paraId="00000095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Arizona Commerce Authority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zmjjvu08xi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Customer Experience Transformation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Jennifer Wu, Chief Marketing Officer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$33M | </w:t>
      </w:r>
      <w:r w:rsidDel="00000000" w:rsidR="00000000" w:rsidRPr="00000000">
        <w:rPr>
          <w:b w:val="1"/>
          <w:rtl w:val="0"/>
        </w:rPr>
        <w:t xml:space="preserve">Revenue Target:</w:t>
      </w:r>
      <w:r w:rsidDel="00000000" w:rsidR="00000000" w:rsidRPr="00000000">
        <w:rPr>
          <w:rtl w:val="0"/>
        </w:rPr>
        <w:t xml:space="preserve"> $12M | </w:t>
      </w: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Q2-Q3 2025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1lnexov9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and Objectives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AI-powered customer service platform across all touchpoints, launch enhanced mobile app, and implement omnichannel customer journey optimization.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sep2fuud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 Allocation</w:t>
      </w:r>
    </w:p>
    <w:p w:rsidR="00000000" w:rsidDel="00000000" w:rsidP="00000000" w:rsidRDefault="00000000" w:rsidRPr="00000000" w14:paraId="0000009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Employees:</w:t>
      </w:r>
      <w:r w:rsidDel="00000000" w:rsidR="00000000" w:rsidRPr="00000000">
        <w:rPr>
          <w:rtl w:val="0"/>
        </w:rPr>
        <w:t xml:space="preserve"> 85</w:t>
      </w:r>
    </w:p>
    <w:p w:rsidR="00000000" w:rsidDel="00000000" w:rsidP="00000000" w:rsidRDefault="00000000" w:rsidRPr="00000000" w14:paraId="0000009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Service: 35 FTE</w:t>
      </w:r>
    </w:p>
    <w:p w:rsidR="00000000" w:rsidDel="00000000" w:rsidP="00000000" w:rsidRDefault="00000000" w:rsidRPr="00000000" w14:paraId="0000009E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IT Development: 25 FTE</w:t>
      </w:r>
    </w:p>
    <w:p w:rsidR="00000000" w:rsidDel="00000000" w:rsidP="00000000" w:rsidRDefault="00000000" w:rsidRPr="00000000" w14:paraId="0000009F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UX/UI Design: 12 FTE</w:t>
      </w:r>
    </w:p>
    <w:p w:rsidR="00000000" w:rsidDel="00000000" w:rsidP="00000000" w:rsidRDefault="00000000" w:rsidRPr="00000000" w14:paraId="000000A0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&amp; Change Management: 13 FTE</w:t>
      </w:r>
    </w:p>
    <w:p w:rsidR="00000000" w:rsidDel="00000000" w:rsidP="00000000" w:rsidRDefault="00000000" w:rsidRPr="00000000" w14:paraId="000000A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Contractors:</w:t>
      </w:r>
      <w:r w:rsidDel="00000000" w:rsidR="00000000" w:rsidRPr="00000000">
        <w:rPr>
          <w:rtl w:val="0"/>
        </w:rPr>
        <w:t xml:space="preserve"> 25</w:t>
      </w:r>
    </w:p>
    <w:p w:rsidR="00000000" w:rsidDel="00000000" w:rsidP="00000000" w:rsidRDefault="00000000" w:rsidRPr="00000000" w14:paraId="000000A2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Software Development: 15 contractors</w:t>
      </w:r>
    </w:p>
    <w:p w:rsidR="00000000" w:rsidDel="00000000" w:rsidP="00000000" w:rsidRDefault="00000000" w:rsidRPr="00000000" w14:paraId="000000A3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AI/ML Specialists: 8 contractors</w:t>
      </w:r>
    </w:p>
    <w:p w:rsidR="00000000" w:rsidDel="00000000" w:rsidP="00000000" w:rsidRDefault="00000000" w:rsidRPr="00000000" w14:paraId="000000A4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Training Consultants: 2 contractors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0fgkrz12hew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Phases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2025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$18.5M</w:t>
      </w:r>
    </w:p>
    <w:p w:rsidR="00000000" w:rsidDel="00000000" w:rsidP="00000000" w:rsidRDefault="00000000" w:rsidRPr="00000000" w14:paraId="000000A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platform deployment in Phoenix and Tucson centers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Mobile app 3.0 launch with enhanced features</w:t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Bilingual chat support implementation</w:t>
      </w:r>
    </w:p>
    <w:p w:rsidR="00000000" w:rsidDel="00000000" w:rsidP="00000000" w:rsidRDefault="00000000" w:rsidRPr="00000000" w14:paraId="000000A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$4M (reduced churn, premium support tiers)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2025</w:t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$14.5M</w:t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B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 platform rollout to all service centers</w:t>
      </w:r>
    </w:p>
    <w:p w:rsidR="00000000" w:rsidDel="00000000" w:rsidP="00000000" w:rsidRDefault="00000000" w:rsidRPr="00000000" w14:paraId="000000B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Self-service portal launch</w:t>
      </w:r>
    </w:p>
    <w:p w:rsidR="00000000" w:rsidDel="00000000" w:rsidP="00000000" w:rsidRDefault="00000000" w:rsidRPr="00000000" w14:paraId="000000B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Customer journey analytics implementation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$12M (cumulative)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bbg0f3yxfp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Expected Outcomes</w:t>
      </w:r>
    </w:p>
    <w:p w:rsidR="00000000" w:rsidDel="00000000" w:rsidP="00000000" w:rsidRDefault="00000000" w:rsidRPr="00000000" w14:paraId="000000B5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First-call resolution: 85% (from 78%)</w:t>
      </w:r>
    </w:p>
    <w:p w:rsidR="00000000" w:rsidDel="00000000" w:rsidP="00000000" w:rsidRDefault="00000000" w:rsidRPr="00000000" w14:paraId="000000B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satisfaction: NPS +18 points</w:t>
      </w:r>
    </w:p>
    <w:p w:rsidR="00000000" w:rsidDel="00000000" w:rsidP="00000000" w:rsidRDefault="00000000" w:rsidRPr="00000000" w14:paraId="000000B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handle time: -25%</w:t>
      </w:r>
    </w:p>
    <w:p w:rsidR="00000000" w:rsidDel="00000000" w:rsidP="00000000" w:rsidRDefault="00000000" w:rsidRPr="00000000" w14:paraId="000000B8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Churn reduction: 0.3 percentage points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56nfr8aurtd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IoT &amp; Smart Cities Platform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Michael Torres, VP Enterprise Solutions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$28M | </w:t>
      </w:r>
      <w:r w:rsidDel="00000000" w:rsidR="00000000" w:rsidRPr="00000000">
        <w:rPr>
          <w:b w:val="1"/>
          <w:rtl w:val="0"/>
        </w:rPr>
        <w:t xml:space="preserve">Revenue Target:</w:t>
      </w:r>
      <w:r w:rsidDel="00000000" w:rsidR="00000000" w:rsidRPr="00000000">
        <w:rPr>
          <w:rtl w:val="0"/>
        </w:rPr>
        <w:t xml:space="preserve"> $8M | </w:t>
      </w: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Q3-Q4 2025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e7af9n1edg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and Objectives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comprehensive IoT platform targeting agriculture, energy, and municipal markets. Deploy edge computing infrastructure and launch smart city pilot programs.</w:t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qudxlv3el3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 Allocation</w:t>
      </w:r>
    </w:p>
    <w:p w:rsidR="00000000" w:rsidDel="00000000" w:rsidP="00000000" w:rsidRDefault="00000000" w:rsidRPr="00000000" w14:paraId="000000BF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Employees:</w:t>
      </w:r>
      <w:r w:rsidDel="00000000" w:rsidR="00000000" w:rsidRPr="00000000">
        <w:rPr>
          <w:rtl w:val="0"/>
        </w:rPr>
        <w:t xml:space="preserve"> 65</w:t>
      </w:r>
    </w:p>
    <w:p w:rsidR="00000000" w:rsidDel="00000000" w:rsidP="00000000" w:rsidRDefault="00000000" w:rsidRPr="00000000" w14:paraId="000000C0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IoT Platform Development: 25 FTE</w:t>
      </w:r>
    </w:p>
    <w:p w:rsidR="00000000" w:rsidDel="00000000" w:rsidP="00000000" w:rsidRDefault="00000000" w:rsidRPr="00000000" w14:paraId="000000C1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Sales Engineering: 15 FTE</w:t>
      </w:r>
    </w:p>
    <w:p w:rsidR="00000000" w:rsidDel="00000000" w:rsidP="00000000" w:rsidRDefault="00000000" w:rsidRPr="00000000" w14:paraId="000000C2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Solution Architecture: 12 FTE</w:t>
      </w:r>
    </w:p>
    <w:p w:rsidR="00000000" w:rsidDel="00000000" w:rsidP="00000000" w:rsidRDefault="00000000" w:rsidRPr="00000000" w14:paraId="000000C3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Field Support: 13 FTE</w:t>
      </w:r>
    </w:p>
    <w:p w:rsidR="00000000" w:rsidDel="00000000" w:rsidP="00000000" w:rsidRDefault="00000000" w:rsidRPr="00000000" w14:paraId="000000C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Contractors:</w:t>
      </w:r>
      <w:r w:rsidDel="00000000" w:rsidR="00000000" w:rsidRPr="00000000">
        <w:rPr>
          <w:rtl w:val="0"/>
        </w:rPr>
        <w:t xml:space="preserve"> 20</w:t>
      </w:r>
    </w:p>
    <w:p w:rsidR="00000000" w:rsidDel="00000000" w:rsidP="00000000" w:rsidRDefault="00000000" w:rsidRPr="00000000" w14:paraId="000000C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IoT Specialists: 12 contractors</w:t>
      </w:r>
    </w:p>
    <w:p w:rsidR="00000000" w:rsidDel="00000000" w:rsidP="00000000" w:rsidRDefault="00000000" w:rsidRPr="00000000" w14:paraId="000000C6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Edge Computing: 5 contractors</w:t>
      </w:r>
    </w:p>
    <w:p w:rsidR="00000000" w:rsidDel="00000000" w:rsidP="00000000" w:rsidRDefault="00000000" w:rsidRPr="00000000" w14:paraId="000000C7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Industry Consultants: 3 contractors</w:t>
      </w:r>
    </w:p>
    <w:p w:rsidR="00000000" w:rsidDel="00000000" w:rsidP="00000000" w:rsidRDefault="00000000" w:rsidRPr="00000000" w14:paraId="000000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iy70w58xq53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Development Timeline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2025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$16.8M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Development:</w:t>
      </w:r>
      <w:r w:rsidDel="00000000" w:rsidR="00000000" w:rsidRPr="00000000">
        <w:rPr>
          <w:rtl w:val="0"/>
        </w:rPr>
        <w:t xml:space="preserve"> Core IoT platform beta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Pilot Programs:</w:t>
      </w:r>
      <w:r w:rsidDel="00000000" w:rsidR="00000000" w:rsidRPr="00000000">
        <w:rPr>
          <w:rtl w:val="0"/>
        </w:rPr>
        <w:t xml:space="preserve"> 3 smart city pilots (Phoenix, Tucson, Las Vegas)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Agriculture Solutions:</w:t>
      </w:r>
      <w:r w:rsidDel="00000000" w:rsidR="00000000" w:rsidRPr="00000000">
        <w:rPr>
          <w:rtl w:val="0"/>
        </w:rPr>
        <w:t xml:space="preserve"> Precision farming pilot with 5 partners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$2M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 2025</w:t>
      </w:r>
    </w:p>
    <w:p w:rsidR="00000000" w:rsidDel="00000000" w:rsidP="00000000" w:rsidRDefault="00000000" w:rsidRPr="00000000" w14:paraId="000000D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$11.2M</w:t>
      </w:r>
    </w:p>
    <w:p w:rsidR="00000000" w:rsidDel="00000000" w:rsidP="00000000" w:rsidRDefault="00000000" w:rsidRPr="00000000" w14:paraId="000000D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Commercial Launch:</w:t>
      </w:r>
      <w:r w:rsidDel="00000000" w:rsidR="00000000" w:rsidRPr="00000000">
        <w:rPr>
          <w:rtl w:val="0"/>
        </w:rPr>
        <w:t xml:space="preserve"> Full IoT platform availability</w:t>
      </w:r>
    </w:p>
    <w:p w:rsidR="00000000" w:rsidDel="00000000" w:rsidP="00000000" w:rsidRDefault="00000000" w:rsidRPr="00000000" w14:paraId="000000D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Acquisition:</w:t>
      </w:r>
      <w:r w:rsidDel="00000000" w:rsidR="00000000" w:rsidRPr="00000000">
        <w:rPr>
          <w:rtl w:val="0"/>
        </w:rPr>
        <w:t xml:space="preserve"> 15 enterprise IoT customers</w:t>
      </w:r>
    </w:p>
    <w:p w:rsidR="00000000" w:rsidDel="00000000" w:rsidP="00000000" w:rsidRDefault="00000000" w:rsidRPr="00000000" w14:paraId="000000D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Solution Expansion:</w:t>
      </w:r>
      <w:r w:rsidDel="00000000" w:rsidR="00000000" w:rsidRPr="00000000">
        <w:rPr>
          <w:rtl w:val="0"/>
        </w:rPr>
        <w:t xml:space="preserve"> Energy sector solutions launch</w:t>
      </w:r>
    </w:p>
    <w:p w:rsidR="00000000" w:rsidDel="00000000" w:rsidP="00000000" w:rsidRDefault="00000000" w:rsidRPr="00000000" w14:paraId="000000D4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$8M (cumulative)</w:t>
      </w:r>
    </w:p>
    <w:p w:rsidR="00000000" w:rsidDel="00000000" w:rsidP="00000000" w:rsidRDefault="00000000" w:rsidRPr="00000000" w14:paraId="000000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msa5jke213g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Target Markets</w:t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Agriculture: Precision farming, livestock monitoring</w:t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Energy: Smart grid, renewable energy monitoring</w:t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Municipal: Traffic management, environmental monitoring</w:t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Transportation: Fleet management, logistics optimization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tma7gcs0xb7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Network Operations Center Upgrade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Lisa Park, VP Network Operations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$12M | </w:t>
      </w:r>
      <w:r w:rsidDel="00000000" w:rsidR="00000000" w:rsidRPr="00000000">
        <w:rPr>
          <w:b w:val="1"/>
          <w:rtl w:val="0"/>
        </w:rPr>
        <w:t xml:space="preserve">Revenue Target:</w:t>
      </w:r>
      <w:r w:rsidDel="00000000" w:rsidR="00000000" w:rsidRPr="00000000">
        <w:rPr>
          <w:rtl w:val="0"/>
        </w:rPr>
        <w:t xml:space="preserve"> $5M | </w:t>
      </w: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Q2-Q3 2025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33ia9xxcw1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and Objectives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Modernize primary NOC in Phoenix and establish secondary NOC in Albuquerque. Implement AI-driven network optimization and predictive maintenance systems.</w:t>
      </w:r>
    </w:p>
    <w:p w:rsidR="00000000" w:rsidDel="00000000" w:rsidP="00000000" w:rsidRDefault="00000000" w:rsidRPr="00000000" w14:paraId="000000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u4do72fu4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 Allocation</w:t>
      </w:r>
    </w:p>
    <w:p w:rsidR="00000000" w:rsidDel="00000000" w:rsidP="00000000" w:rsidRDefault="00000000" w:rsidRPr="00000000" w14:paraId="000000E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Employees:</w:t>
      </w:r>
      <w:r w:rsidDel="00000000" w:rsidR="00000000" w:rsidRPr="00000000">
        <w:rPr>
          <w:rtl w:val="0"/>
        </w:rPr>
        <w:t xml:space="preserve"> 45</w:t>
      </w:r>
    </w:p>
    <w:p w:rsidR="00000000" w:rsidDel="00000000" w:rsidP="00000000" w:rsidRDefault="00000000" w:rsidRPr="00000000" w14:paraId="000000E1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Engineers: 20 FTE</w:t>
      </w:r>
    </w:p>
    <w:p w:rsidR="00000000" w:rsidDel="00000000" w:rsidP="00000000" w:rsidRDefault="00000000" w:rsidRPr="00000000" w14:paraId="000000E2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NOC Technicians: 15 FTE</w:t>
      </w:r>
    </w:p>
    <w:p w:rsidR="00000000" w:rsidDel="00000000" w:rsidP="00000000" w:rsidRDefault="00000000" w:rsidRPr="00000000" w14:paraId="000000E3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Systems Integration: 10 FTE</w:t>
      </w:r>
    </w:p>
    <w:p w:rsidR="00000000" w:rsidDel="00000000" w:rsidP="00000000" w:rsidRDefault="00000000" w:rsidRPr="00000000" w14:paraId="000000E4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Contractors:</w:t>
      </w:r>
      <w:r w:rsidDel="00000000" w:rsidR="00000000" w:rsidRPr="00000000">
        <w:rPr>
          <w:rtl w:val="0"/>
        </w:rPr>
        <w:t xml:space="preserve"> 12</w:t>
      </w:r>
    </w:p>
    <w:p w:rsidR="00000000" w:rsidDel="00000000" w:rsidP="00000000" w:rsidRDefault="00000000" w:rsidRPr="00000000" w14:paraId="000000E5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Infrastructure Specialists: 8 contractors</w:t>
      </w:r>
    </w:p>
    <w:p w:rsidR="00000000" w:rsidDel="00000000" w:rsidP="00000000" w:rsidRDefault="00000000" w:rsidRPr="00000000" w14:paraId="000000E6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AI/Analytics Consultants: 4 contractors</w:t>
      </w:r>
    </w:p>
    <w:p w:rsidR="00000000" w:rsidDel="00000000" w:rsidP="00000000" w:rsidRDefault="00000000" w:rsidRPr="00000000" w14:paraId="000000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w4w51sfv40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Implementation Schedule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2025</w:t>
      </w:r>
    </w:p>
    <w:p w:rsidR="00000000" w:rsidDel="00000000" w:rsidP="00000000" w:rsidRDefault="00000000" w:rsidRPr="00000000" w14:paraId="000000E9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$7.2M</w:t>
      </w:r>
    </w:p>
    <w:p w:rsidR="00000000" w:rsidDel="00000000" w:rsidP="00000000" w:rsidRDefault="00000000" w:rsidRPr="00000000" w14:paraId="000000E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Phoenix NOC Upgrade:</w:t>
      </w:r>
      <w:r w:rsidDel="00000000" w:rsidR="00000000" w:rsidRPr="00000000">
        <w:rPr>
          <w:rtl w:val="0"/>
        </w:rPr>
        <w:t xml:space="preserve"> Complete infrastructure modernization</w:t>
      </w:r>
    </w:p>
    <w:p w:rsidR="00000000" w:rsidDel="00000000" w:rsidP="00000000" w:rsidRDefault="00000000" w:rsidRPr="00000000" w14:paraId="000000E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Platform Deployment:</w:t>
      </w:r>
      <w:r w:rsidDel="00000000" w:rsidR="00000000" w:rsidRPr="00000000">
        <w:rPr>
          <w:rtl w:val="0"/>
        </w:rPr>
        <w:t xml:space="preserve"> Predictive analytics implementation</w:t>
      </w:r>
    </w:p>
    <w:p w:rsidR="00000000" w:rsidDel="00000000" w:rsidP="00000000" w:rsidRDefault="00000000" w:rsidRPr="00000000" w14:paraId="000000E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Staff Training:</w:t>
      </w:r>
      <w:r w:rsidDel="00000000" w:rsidR="00000000" w:rsidRPr="00000000">
        <w:rPr>
          <w:rtl w:val="0"/>
        </w:rPr>
        <w:t xml:space="preserve"> 45 technicians certified on new systems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2025</w:t>
      </w:r>
    </w:p>
    <w:p w:rsidR="00000000" w:rsidDel="00000000" w:rsidP="00000000" w:rsidRDefault="00000000" w:rsidRPr="00000000" w14:paraId="000000EE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$4.8M</w:t>
      </w:r>
    </w:p>
    <w:p w:rsidR="00000000" w:rsidDel="00000000" w:rsidP="00000000" w:rsidRDefault="00000000" w:rsidRPr="00000000" w14:paraId="000000E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Albuquerque NOC:</w:t>
      </w:r>
      <w:r w:rsidDel="00000000" w:rsidR="00000000" w:rsidRPr="00000000">
        <w:rPr>
          <w:rtl w:val="0"/>
        </w:rPr>
        <w:t xml:space="preserve"> Secondary facility operational</w:t>
      </w:r>
    </w:p>
    <w:p w:rsidR="00000000" w:rsidDel="00000000" w:rsidP="00000000" w:rsidRDefault="00000000" w:rsidRPr="00000000" w14:paraId="000000F0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Implementation:</w:t>
      </w:r>
      <w:r w:rsidDel="00000000" w:rsidR="00000000" w:rsidRPr="00000000">
        <w:rPr>
          <w:rtl w:val="0"/>
        </w:rPr>
        <w:t xml:space="preserve"> 60% reduction in manual processes</w:t>
      </w:r>
    </w:p>
    <w:p w:rsidR="00000000" w:rsidDel="00000000" w:rsidP="00000000" w:rsidRDefault="00000000" w:rsidRPr="00000000" w14:paraId="000000F1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$5M (improved uptime, faster resolution)</w:t>
      </w:r>
    </w:p>
    <w:p w:rsidR="00000000" w:rsidDel="00000000" w:rsidP="00000000" w:rsidRDefault="00000000" w:rsidRPr="00000000" w14:paraId="00000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tbjyxsqy84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 Targets</w:t>
      </w:r>
    </w:p>
    <w:p w:rsidR="00000000" w:rsidDel="00000000" w:rsidP="00000000" w:rsidRDefault="00000000" w:rsidRPr="00000000" w14:paraId="000000F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Network uptime: 99.7% (from 99.4%)</w:t>
      </w:r>
    </w:p>
    <w:p w:rsidR="00000000" w:rsidDel="00000000" w:rsidP="00000000" w:rsidRDefault="00000000" w:rsidRPr="00000000" w14:paraId="000000F4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Mean time to repair: -40%</w:t>
      </w:r>
    </w:p>
    <w:p w:rsidR="00000000" w:rsidDel="00000000" w:rsidP="00000000" w:rsidRDefault="00000000" w:rsidRPr="00000000" w14:paraId="000000F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Proactive issue detection: 85% of potential outages</w:t>
      </w:r>
    </w:p>
    <w:p w:rsidR="00000000" w:rsidDel="00000000" w:rsidP="00000000" w:rsidRDefault="00000000" w:rsidRPr="00000000" w14:paraId="000000F6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Operating cost reduction: $3M annually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cdr7463ba9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Spectrum Acquisition &amp; Integration</w:t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Lead:</w:t>
      </w:r>
      <w:r w:rsidDel="00000000" w:rsidR="00000000" w:rsidRPr="00000000">
        <w:rPr>
          <w:rtl w:val="0"/>
        </w:rPr>
        <w:t xml:space="preserve"> Robert Thompson, Chief Legal &amp; Regulatory Officer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$3.8M | </w:t>
      </w:r>
      <w:r w:rsidDel="00000000" w:rsidR="00000000" w:rsidRPr="00000000">
        <w:rPr>
          <w:b w:val="1"/>
          <w:rtl w:val="0"/>
        </w:rPr>
        <w:t xml:space="preserve">Revenue Target:</w:t>
      </w:r>
      <w:r w:rsidDel="00000000" w:rsidR="00000000" w:rsidRPr="00000000">
        <w:rPr>
          <w:rtl w:val="0"/>
        </w:rPr>
        <w:t xml:space="preserve"> $3M | </w:t>
      </w:r>
      <w:r w:rsidDel="00000000" w:rsidR="00000000" w:rsidRPr="00000000">
        <w:rPr>
          <w:b w:val="1"/>
          <w:rtl w:val="0"/>
        </w:rPr>
        <w:t xml:space="preserve">Timeline:</w:t>
      </w:r>
      <w:r w:rsidDel="00000000" w:rsidR="00000000" w:rsidRPr="00000000">
        <w:rPr>
          <w:rtl w:val="0"/>
        </w:rPr>
        <w:t xml:space="preserve"> Q2-Q4 2025</w:t>
      </w:r>
    </w:p>
    <w:p w:rsidR="00000000" w:rsidDel="00000000" w:rsidP="00000000" w:rsidRDefault="00000000" w:rsidRPr="00000000" w14:paraId="000000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kjtku8fiqw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and Objectives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Acquire additional spectrum licenses through secondary market and integrate new spectrum into existing network infrastructure. Focus on mid-band spectrum for enhanced 5G capabilities.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kwy5m98nc7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Resource Allocation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Full-Time Employees:</w:t>
      </w:r>
      <w:r w:rsidDel="00000000" w:rsidR="00000000" w:rsidRPr="00000000">
        <w:rPr>
          <w:rtl w:val="0"/>
        </w:rPr>
        <w:t xml:space="preserve"> 70</w:t>
      </w:r>
    </w:p>
    <w:p w:rsidR="00000000" w:rsidDel="00000000" w:rsidP="00000000" w:rsidRDefault="00000000" w:rsidRPr="00000000" w14:paraId="000000F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&amp; Regulatory: 15 FTE</w:t>
      </w:r>
    </w:p>
    <w:p w:rsidR="00000000" w:rsidDel="00000000" w:rsidP="00000000" w:rsidRDefault="00000000" w:rsidRPr="00000000" w14:paraId="000000F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RF Engineering: 25 FTE</w:t>
      </w:r>
    </w:p>
    <w:p w:rsidR="00000000" w:rsidDel="00000000" w:rsidP="00000000" w:rsidRDefault="00000000" w:rsidRPr="00000000" w14:paraId="00000100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Network Integration: 20 FTE</w:t>
      </w:r>
    </w:p>
    <w:p w:rsidR="00000000" w:rsidDel="00000000" w:rsidP="00000000" w:rsidRDefault="00000000" w:rsidRPr="00000000" w14:paraId="0000010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Financial Analysis: 10 FTE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Contractors:</w:t>
      </w:r>
      <w:r w:rsidDel="00000000" w:rsidR="00000000" w:rsidRPr="00000000">
        <w:rPr>
          <w:rtl w:val="0"/>
        </w:rPr>
        <w:t xml:space="preserve"> 5</w:t>
      </w:r>
    </w:p>
    <w:p w:rsidR="00000000" w:rsidDel="00000000" w:rsidP="00000000" w:rsidRDefault="00000000" w:rsidRPr="00000000" w14:paraId="0000010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Spectrum Brokers: 3 contractors</w:t>
      </w:r>
    </w:p>
    <w:p w:rsidR="00000000" w:rsidDel="00000000" w:rsidP="00000000" w:rsidRDefault="00000000" w:rsidRPr="00000000" w14:paraId="00000104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Legal Specialists: 2 contractors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cbo8c2jfgm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Acquisition Timeline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Q2 2025</w:t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$1.8M</w:t>
      </w:r>
    </w:p>
    <w:p w:rsidR="00000000" w:rsidDel="00000000" w:rsidP="00000000" w:rsidRDefault="00000000" w:rsidRPr="00000000" w14:paraId="000001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Analysis:</w:t>
      </w:r>
      <w:r w:rsidDel="00000000" w:rsidR="00000000" w:rsidRPr="00000000">
        <w:rPr>
          <w:rtl w:val="0"/>
        </w:rPr>
        <w:t xml:space="preserve"> Complete spectrum availability assessment</w:t>
      </w:r>
    </w:p>
    <w:p w:rsidR="00000000" w:rsidDel="00000000" w:rsidP="00000000" w:rsidRDefault="00000000" w:rsidRPr="00000000" w14:paraId="000001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Due Diligence:</w:t>
      </w:r>
      <w:r w:rsidDel="00000000" w:rsidR="00000000" w:rsidRPr="00000000">
        <w:rPr>
          <w:rtl w:val="0"/>
        </w:rPr>
        <w:t xml:space="preserve"> Evaluate 12 potential acquisition targets</w:t>
      </w:r>
    </w:p>
    <w:p w:rsidR="00000000" w:rsidDel="00000000" w:rsidP="00000000" w:rsidRDefault="00000000" w:rsidRPr="00000000" w14:paraId="0000010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Negotiations:</w:t>
      </w:r>
      <w:r w:rsidDel="00000000" w:rsidR="00000000" w:rsidRPr="00000000">
        <w:rPr>
          <w:rtl w:val="0"/>
        </w:rPr>
        <w:t xml:space="preserve"> Begin discussions with 4 spectrum holders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Q3 2025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$1.2M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License Acquisition:</w:t>
      </w:r>
      <w:r w:rsidDel="00000000" w:rsidR="00000000" w:rsidRPr="00000000">
        <w:rPr>
          <w:rtl w:val="0"/>
        </w:rPr>
        <w:t xml:space="preserve"> Close on 2.5 GHz spectrum licenses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Planning:</w:t>
      </w:r>
      <w:r w:rsidDel="00000000" w:rsidR="00000000" w:rsidRPr="00000000">
        <w:rPr>
          <w:rtl w:val="0"/>
        </w:rPr>
        <w:t xml:space="preserve"> Develop network integration roadmap</w:t>
      </w:r>
    </w:p>
    <w:p w:rsidR="00000000" w:rsidDel="00000000" w:rsidP="00000000" w:rsidRDefault="00000000" w:rsidRPr="00000000" w14:paraId="000001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Approval:</w:t>
      </w:r>
      <w:r w:rsidDel="00000000" w:rsidR="00000000" w:rsidRPr="00000000">
        <w:rPr>
          <w:rtl w:val="0"/>
        </w:rPr>
        <w:t xml:space="preserve"> File necessary FCC applications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 2025</w:t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Investment:</w:t>
      </w:r>
      <w:r w:rsidDel="00000000" w:rsidR="00000000" w:rsidRPr="00000000">
        <w:rPr>
          <w:rtl w:val="0"/>
        </w:rPr>
        <w:t xml:space="preserve"> $0.8M</w:t>
      </w:r>
    </w:p>
    <w:p w:rsidR="00000000" w:rsidDel="00000000" w:rsidP="00000000" w:rsidRDefault="00000000" w:rsidRPr="00000000" w14:paraId="0000011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Integration:</w:t>
      </w:r>
      <w:r w:rsidDel="00000000" w:rsidR="00000000" w:rsidRPr="00000000">
        <w:rPr>
          <w:rtl w:val="0"/>
        </w:rPr>
        <w:t xml:space="preserve"> Deploy spectrum across priority markets</w:t>
      </w:r>
    </w:p>
    <w:p w:rsidR="00000000" w:rsidDel="00000000" w:rsidP="00000000" w:rsidRDefault="00000000" w:rsidRPr="00000000" w14:paraId="0000011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&amp; Optimization:</w:t>
      </w:r>
      <w:r w:rsidDel="00000000" w:rsidR="00000000" w:rsidRPr="00000000">
        <w:rPr>
          <w:rtl w:val="0"/>
        </w:rPr>
        <w:t xml:space="preserve"> Complete performance validation</w:t>
      </w:r>
    </w:p>
    <w:p w:rsidR="00000000" w:rsidDel="00000000" w:rsidP="00000000" w:rsidRDefault="00000000" w:rsidRPr="00000000" w14:paraId="0000011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Impact:</w:t>
      </w:r>
      <w:r w:rsidDel="00000000" w:rsidR="00000000" w:rsidRPr="00000000">
        <w:rPr>
          <w:rtl w:val="0"/>
        </w:rPr>
        <w:t xml:space="preserve"> $3M (enhanced network capacity)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x0d55z5zio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Target Spectrum Bands</w:t>
      </w:r>
    </w:p>
    <w:p w:rsidR="00000000" w:rsidDel="00000000" w:rsidP="00000000" w:rsidRDefault="00000000" w:rsidRPr="00000000" w14:paraId="000001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2.5 GHz: Enhanced 5G coverage and capacity</w:t>
      </w:r>
    </w:p>
    <w:p w:rsidR="00000000" w:rsidDel="00000000" w:rsidP="00000000" w:rsidRDefault="00000000" w:rsidRPr="00000000" w14:paraId="000001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3.7 GHz: C-band for high-capacity applications</w:t>
      </w:r>
    </w:p>
    <w:p w:rsidR="00000000" w:rsidDel="00000000" w:rsidP="00000000" w:rsidRDefault="00000000" w:rsidRPr="00000000" w14:paraId="000001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600 MHz: Improved rural coverage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otnjrw4gw0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Resource Management &amp; Staffing</w:t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fpmo9cwrdj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Total Workforce Allocation</w:t>
      </w:r>
    </w:p>
    <w:p w:rsidR="00000000" w:rsidDel="00000000" w:rsidP="00000000" w:rsidRDefault="00000000" w:rsidRPr="00000000" w14:paraId="0000011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Existing Desert Connect Employees:</w:t>
      </w:r>
      <w:r w:rsidDel="00000000" w:rsidR="00000000" w:rsidRPr="00000000">
        <w:rPr>
          <w:rtl w:val="0"/>
        </w:rPr>
        <w:t xml:space="preserve"> 2,800</w:t>
      </w:r>
    </w:p>
    <w:p w:rsidR="00000000" w:rsidDel="00000000" w:rsidP="00000000" w:rsidRDefault="00000000" w:rsidRPr="00000000" w14:paraId="000001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Project-Dedicated FTE:</w:t>
      </w:r>
      <w:r w:rsidDel="00000000" w:rsidR="00000000" w:rsidRPr="00000000">
        <w:rPr>
          <w:rtl w:val="0"/>
        </w:rPr>
        <w:t xml:space="preserve"> 485 (17% of workforce)</w:t>
      </w:r>
    </w:p>
    <w:p w:rsidR="00000000" w:rsidDel="00000000" w:rsidP="00000000" w:rsidRDefault="00000000" w:rsidRPr="00000000" w14:paraId="000001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Contractors:</w:t>
      </w:r>
      <w:r w:rsidDel="00000000" w:rsidR="00000000" w:rsidRPr="00000000">
        <w:rPr>
          <w:rtl w:val="0"/>
        </w:rPr>
        <w:t xml:space="preserve"> 142</w:t>
      </w:r>
    </w:p>
    <w:p w:rsidR="00000000" w:rsidDel="00000000" w:rsidP="00000000" w:rsidRDefault="00000000" w:rsidRPr="00000000" w14:paraId="000001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Project Resources:</w:t>
      </w:r>
      <w:r w:rsidDel="00000000" w:rsidR="00000000" w:rsidRPr="00000000">
        <w:rPr>
          <w:rtl w:val="0"/>
        </w:rPr>
        <w:t xml:space="preserve"> 627 personnel</w:t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2hwukxsrso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Hiring Initiatives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Q2 2025:</w:t>
      </w:r>
      <w:r w:rsidDel="00000000" w:rsidR="00000000" w:rsidRPr="00000000">
        <w:rPr>
          <w:rtl w:val="0"/>
        </w:rPr>
        <w:t xml:space="preserve"> 85 new hires</w:t>
      </w:r>
    </w:p>
    <w:p w:rsidR="00000000" w:rsidDel="00000000" w:rsidP="00000000" w:rsidRDefault="00000000" w:rsidRPr="00000000" w14:paraId="00000122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 Engineers: 25 positions</w:t>
      </w:r>
    </w:p>
    <w:p w:rsidR="00000000" w:rsidDel="00000000" w:rsidP="00000000" w:rsidRDefault="00000000" w:rsidRPr="00000000" w14:paraId="00000123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Customer Service Representatives: 20 positions</w:t>
      </w:r>
    </w:p>
    <w:p w:rsidR="00000000" w:rsidDel="00000000" w:rsidP="00000000" w:rsidRDefault="00000000" w:rsidRPr="00000000" w14:paraId="0000012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 Technicians: 15 positions</w:t>
      </w:r>
    </w:p>
    <w:p w:rsidR="00000000" w:rsidDel="00000000" w:rsidP="00000000" w:rsidRDefault="00000000" w:rsidRPr="00000000" w14:paraId="0000012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Developers: 12 positions</w:t>
      </w:r>
    </w:p>
    <w:p w:rsidR="00000000" w:rsidDel="00000000" w:rsidP="00000000" w:rsidRDefault="00000000" w:rsidRPr="00000000" w14:paraId="0000012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Sales Engineers: 8 positions</w:t>
      </w:r>
    </w:p>
    <w:p w:rsidR="00000000" w:rsidDel="00000000" w:rsidP="00000000" w:rsidRDefault="00000000" w:rsidRPr="00000000" w14:paraId="00000127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Managers: 5 positions</w:t>
      </w:r>
    </w:p>
    <w:p w:rsidR="00000000" w:rsidDel="00000000" w:rsidP="00000000" w:rsidRDefault="00000000" w:rsidRPr="00000000" w14:paraId="000001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Q3 2025:</w:t>
      </w:r>
      <w:r w:rsidDel="00000000" w:rsidR="00000000" w:rsidRPr="00000000">
        <w:rPr>
          <w:rtl w:val="0"/>
        </w:rPr>
        <w:t xml:space="preserve"> 45 new hires</w:t>
      </w:r>
    </w:p>
    <w:p w:rsidR="00000000" w:rsidDel="00000000" w:rsidP="00000000" w:rsidRDefault="00000000" w:rsidRPr="00000000" w14:paraId="0000012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IoT Specialists: 15 positions</w:t>
      </w:r>
    </w:p>
    <w:p w:rsidR="00000000" w:rsidDel="00000000" w:rsidP="00000000" w:rsidRDefault="00000000" w:rsidRPr="00000000" w14:paraId="0000012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NOC Technicians: 12 positions</w:t>
      </w:r>
    </w:p>
    <w:p w:rsidR="00000000" w:rsidDel="00000000" w:rsidP="00000000" w:rsidRDefault="00000000" w:rsidRPr="00000000" w14:paraId="000001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Relations: 8 positions</w:t>
      </w:r>
    </w:p>
    <w:p w:rsidR="00000000" w:rsidDel="00000000" w:rsidP="00000000" w:rsidRDefault="00000000" w:rsidRPr="00000000" w14:paraId="0000012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Analysts: 6 positions</w:t>
      </w:r>
    </w:p>
    <w:p w:rsidR="00000000" w:rsidDel="00000000" w:rsidP="00000000" w:rsidRDefault="00000000" w:rsidRPr="00000000" w14:paraId="0000012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Regulatory Specialists: 4 positions</w:t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u7dtncxg19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Training &amp; Development Investment</w:t>
      </w:r>
    </w:p>
    <w:p w:rsidR="00000000" w:rsidDel="00000000" w:rsidP="00000000" w:rsidRDefault="00000000" w:rsidRPr="00000000" w14:paraId="0000012F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Budget:</w:t>
      </w:r>
      <w:r w:rsidDel="00000000" w:rsidR="00000000" w:rsidRPr="00000000">
        <w:rPr>
          <w:rtl w:val="0"/>
        </w:rPr>
        <w:t xml:space="preserve"> $4.2M</w:t>
      </w:r>
    </w:p>
    <w:p w:rsidR="00000000" w:rsidDel="00000000" w:rsidP="00000000" w:rsidRDefault="00000000" w:rsidRPr="00000000" w14:paraId="00000130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5G Technology Certification:</w:t>
      </w:r>
      <w:r w:rsidDel="00000000" w:rsidR="00000000" w:rsidRPr="00000000">
        <w:rPr>
          <w:rtl w:val="0"/>
        </w:rPr>
        <w:t xml:space="preserve"> 180 employees</w:t>
      </w:r>
    </w:p>
    <w:p w:rsidR="00000000" w:rsidDel="00000000" w:rsidP="00000000" w:rsidRDefault="00000000" w:rsidRPr="00000000" w14:paraId="0000013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Training:</w:t>
      </w:r>
      <w:r w:rsidDel="00000000" w:rsidR="00000000" w:rsidRPr="00000000">
        <w:rPr>
          <w:rtl w:val="0"/>
        </w:rPr>
        <w:t xml:space="preserve"> 95 employees</w:t>
      </w:r>
    </w:p>
    <w:p w:rsidR="00000000" w:rsidDel="00000000" w:rsidP="00000000" w:rsidRDefault="00000000" w:rsidRPr="00000000" w14:paraId="0000013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Service Excellence:</w:t>
      </w:r>
      <w:r w:rsidDel="00000000" w:rsidR="00000000" w:rsidRPr="00000000">
        <w:rPr>
          <w:rtl w:val="0"/>
        </w:rPr>
        <w:t xml:space="preserve"> 125 employees</w:t>
      </w:r>
    </w:p>
    <w:p w:rsidR="00000000" w:rsidDel="00000000" w:rsidP="00000000" w:rsidRDefault="00000000" w:rsidRPr="00000000" w14:paraId="00000133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Leadership Development:</w:t>
      </w:r>
      <w:r w:rsidDel="00000000" w:rsidR="00000000" w:rsidRPr="00000000">
        <w:rPr>
          <w:rtl w:val="0"/>
        </w:rPr>
        <w:t xml:space="preserve"> 45 managers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1vi83llvo0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Financial Projections &amp; ROI</w:t>
      </w:r>
    </w:p>
    <w:p w:rsidR="00000000" w:rsidDel="00000000" w:rsidP="00000000" w:rsidRDefault="00000000" w:rsidRPr="00000000" w14:paraId="000001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cjxn58umrho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Quarterly Investment Schedule</w:t>
      </w:r>
    </w:p>
    <w:tbl>
      <w:tblPr>
        <w:tblStyle w:val="Table2"/>
        <w:tblW w:w="90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0"/>
        <w:gridCol w:w="1955"/>
        <w:gridCol w:w="1430"/>
        <w:gridCol w:w="2255"/>
        <w:gridCol w:w="2375"/>
        <w:tblGridChange w:id="0">
          <w:tblGrid>
            <w:gridCol w:w="1070"/>
            <w:gridCol w:w="1955"/>
            <w:gridCol w:w="1430"/>
            <w:gridCol w:w="2255"/>
            <w:gridCol w:w="23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Total 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Cumulative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Revenue Generated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Cumulative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Q2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$98.8M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$98.8M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$15.5M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$15.5M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Q3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  <w:t xml:space="preserve">$104.0M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$202.8M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$29.2M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$44.7M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Q4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$64.2M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$267.0M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$33.3M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  <w:t xml:space="preserve">$78.0M</w:t>
            </w:r>
          </w:p>
        </w:tc>
      </w:tr>
    </w:tbl>
    <w:p w:rsidR="00000000" w:rsidDel="00000000" w:rsidP="00000000" w:rsidRDefault="00000000" w:rsidRPr="00000000" w14:paraId="000001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h22p39zkgni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ROI Analysis by Project</w:t>
      </w:r>
    </w:p>
    <w:tbl>
      <w:tblPr>
        <w:tblStyle w:val="Table3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15"/>
        <w:gridCol w:w="1370"/>
        <w:gridCol w:w="1655"/>
        <w:gridCol w:w="1415"/>
        <w:gridCol w:w="2465"/>
        <w:tblGridChange w:id="0">
          <w:tblGrid>
            <w:gridCol w:w="2315"/>
            <w:gridCol w:w="1370"/>
            <w:gridCol w:w="1655"/>
            <w:gridCol w:w="1415"/>
            <w:gridCol w:w="24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Investment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2025 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1-Year ROI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3-Year Projected ROI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Project Horizon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$137.7M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/>
            </w:pPr>
            <w:r w:rsidDel="00000000" w:rsidR="00000000" w:rsidRPr="00000000">
              <w:rPr>
                <w:rtl w:val="0"/>
              </w:rPr>
              <w:t xml:space="preserve">$32M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23%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185%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Rural Connect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$52.5M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$18M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34%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245%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Customer Experience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$33M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$12M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420%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IoT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$28M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$8M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29%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320%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NOC Upgrade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$12M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$5M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42%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380%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Spectrum Acquisition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$3.8M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$3M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79%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650%</w:t>
            </w:r>
          </w:p>
        </w:tc>
      </w:tr>
    </w:tbl>
    <w:p w:rsidR="00000000" w:rsidDel="00000000" w:rsidP="00000000" w:rsidRDefault="00000000" w:rsidRPr="00000000" w14:paraId="000001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yt3dxotmqv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Funding Sources</w:t>
      </w:r>
    </w:p>
    <w:p w:rsidR="00000000" w:rsidDel="00000000" w:rsidP="00000000" w:rsidRDefault="00000000" w:rsidRPr="00000000" w14:paraId="0000017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Cash Flow:</w:t>
      </w:r>
      <w:r w:rsidDel="00000000" w:rsidR="00000000" w:rsidRPr="00000000">
        <w:rPr>
          <w:rtl w:val="0"/>
        </w:rPr>
        <w:t xml:space="preserve"> $145M (54%)</w:t>
      </w:r>
    </w:p>
    <w:p w:rsidR="00000000" w:rsidDel="00000000" w:rsidP="00000000" w:rsidRDefault="00000000" w:rsidRPr="00000000" w14:paraId="000001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Credit Facility:</w:t>
      </w:r>
      <w:r w:rsidDel="00000000" w:rsidR="00000000" w:rsidRPr="00000000">
        <w:rPr>
          <w:rtl w:val="0"/>
        </w:rPr>
        <w:t xml:space="preserve"> $85M (32%)</w:t>
      </w:r>
    </w:p>
    <w:p w:rsidR="00000000" w:rsidDel="00000000" w:rsidP="00000000" w:rsidRDefault="00000000" w:rsidRPr="00000000" w14:paraId="0000017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Federal RDOF Funding:</w:t>
      </w:r>
      <w:r w:rsidDel="00000000" w:rsidR="00000000" w:rsidRPr="00000000">
        <w:rPr>
          <w:rtl w:val="0"/>
        </w:rPr>
        <w:t xml:space="preserve"> $25M (9%)</w:t>
      </w:r>
    </w:p>
    <w:p w:rsidR="00000000" w:rsidDel="00000000" w:rsidP="00000000" w:rsidRDefault="00000000" w:rsidRPr="00000000" w14:paraId="0000017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Equipment Financing:</w:t>
      </w:r>
      <w:r w:rsidDel="00000000" w:rsidR="00000000" w:rsidRPr="00000000">
        <w:rPr>
          <w:rtl w:val="0"/>
        </w:rPr>
        <w:t xml:space="preserve"> $12M (5%)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axg7z2oy67i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Risk Management &amp; Mitigation</w:t>
      </w:r>
    </w:p>
    <w:p w:rsidR="00000000" w:rsidDel="00000000" w:rsidP="00000000" w:rsidRDefault="00000000" w:rsidRPr="00000000" w14:paraId="000001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n9aom6fx3y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High-Risk Areas</w:t>
      </w:r>
    </w:p>
    <w:p w:rsidR="00000000" w:rsidDel="00000000" w:rsidP="00000000" w:rsidRDefault="00000000" w:rsidRPr="00000000" w14:paraId="0000017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Regulatory Delays</w:t>
      </w:r>
      <w:r w:rsidDel="00000000" w:rsidR="00000000" w:rsidRPr="00000000">
        <w:rPr>
          <w:rtl w:val="0"/>
        </w:rPr>
        <w:t xml:space="preserve"> - Spectrum acquisition timeline dependency</w:t>
      </w:r>
    </w:p>
    <w:p w:rsidR="00000000" w:rsidDel="00000000" w:rsidP="00000000" w:rsidRDefault="00000000" w:rsidRPr="00000000" w14:paraId="000001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Talent Shortage</w:t>
      </w:r>
      <w:r w:rsidDel="00000000" w:rsidR="00000000" w:rsidRPr="00000000">
        <w:rPr>
          <w:rtl w:val="0"/>
        </w:rPr>
        <w:t xml:space="preserve"> - RF engineering and 5G specialists</w:t>
      </w:r>
    </w:p>
    <w:p w:rsidR="00000000" w:rsidDel="00000000" w:rsidP="00000000" w:rsidRDefault="00000000" w:rsidRPr="00000000" w14:paraId="000001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Supply Chain</w:t>
      </w:r>
      <w:r w:rsidDel="00000000" w:rsidR="00000000" w:rsidRPr="00000000">
        <w:rPr>
          <w:rtl w:val="0"/>
        </w:rPr>
        <w:t xml:space="preserve"> - Equipment delivery delays</w:t>
      </w:r>
    </w:p>
    <w:p w:rsidR="00000000" w:rsidDel="00000000" w:rsidP="00000000" w:rsidRDefault="00000000" w:rsidRPr="00000000" w14:paraId="0000017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Dependencies</w:t>
      </w:r>
      <w:r w:rsidDel="00000000" w:rsidR="00000000" w:rsidRPr="00000000">
        <w:rPr>
          <w:rtl w:val="0"/>
        </w:rPr>
        <w:t xml:space="preserve"> - Rural site construction challenges</w:t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1vsg2tgb2t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Mitigation Strategies</w:t>
      </w:r>
    </w:p>
    <w:p w:rsidR="00000000" w:rsidDel="00000000" w:rsidP="00000000" w:rsidRDefault="00000000" w:rsidRPr="00000000" w14:paraId="0000017C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Reserve:</w:t>
      </w:r>
      <w:r w:rsidDel="00000000" w:rsidR="00000000" w:rsidRPr="00000000">
        <w:rPr>
          <w:rtl w:val="0"/>
        </w:rPr>
        <w:t xml:space="preserve"> $15M contingency fund (5.6% of total investment)</w:t>
      </w:r>
    </w:p>
    <w:p w:rsidR="00000000" w:rsidDel="00000000" w:rsidP="00000000" w:rsidRDefault="00000000" w:rsidRPr="00000000" w14:paraId="0000017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Suppliers:</w:t>
      </w:r>
      <w:r w:rsidDel="00000000" w:rsidR="00000000" w:rsidRPr="00000000">
        <w:rPr>
          <w:rtl w:val="0"/>
        </w:rPr>
        <w:t xml:space="preserve"> Dual-sourcing for critical equipment</w:t>
      </w:r>
    </w:p>
    <w:p w:rsidR="00000000" w:rsidDel="00000000" w:rsidP="00000000" w:rsidRDefault="00000000" w:rsidRPr="00000000" w14:paraId="0000017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Accelerated Hiring:</w:t>
      </w:r>
      <w:r w:rsidDel="00000000" w:rsidR="00000000" w:rsidRPr="00000000">
        <w:rPr>
          <w:rtl w:val="0"/>
        </w:rPr>
        <w:t xml:space="preserve"> Partnerships with technical schools and universities</w:t>
      </w:r>
    </w:p>
    <w:p w:rsidR="00000000" w:rsidDel="00000000" w:rsidP="00000000" w:rsidRDefault="00000000" w:rsidRPr="00000000" w14:paraId="0000017F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Contingency:</w:t>
      </w:r>
      <w:r w:rsidDel="00000000" w:rsidR="00000000" w:rsidRPr="00000000">
        <w:rPr>
          <w:rtl w:val="0"/>
        </w:rPr>
        <w:t xml:space="preserve"> Flexible construction scheduling and indoor work alternatives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zcedb11uwnf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Success Metrics &amp; KPIs</w:t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ot784enr8cu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Targets</w:t>
      </w:r>
    </w:p>
    <w:p w:rsidR="00000000" w:rsidDel="00000000" w:rsidP="00000000" w:rsidRDefault="00000000" w:rsidRPr="00000000" w14:paraId="00000183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Growth:</w:t>
      </w:r>
      <w:r w:rsidDel="00000000" w:rsidR="00000000" w:rsidRPr="00000000">
        <w:rPr>
          <w:rtl w:val="0"/>
        </w:rPr>
        <w:t xml:space="preserve"> 13% for full year 2025</w:t>
      </w:r>
    </w:p>
    <w:p w:rsidR="00000000" w:rsidDel="00000000" w:rsidP="00000000" w:rsidRDefault="00000000" w:rsidRPr="00000000" w14:paraId="0000018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EBITDA Margin:</w:t>
      </w:r>
      <w:r w:rsidDel="00000000" w:rsidR="00000000" w:rsidRPr="00000000">
        <w:rPr>
          <w:rtl w:val="0"/>
        </w:rPr>
        <w:t xml:space="preserve"> Maintain above 34%</w:t>
      </w:r>
    </w:p>
    <w:p w:rsidR="00000000" w:rsidDel="00000000" w:rsidP="00000000" w:rsidRDefault="00000000" w:rsidRPr="00000000" w14:paraId="0000018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Acquisition Cost:</w:t>
      </w:r>
      <w:r w:rsidDel="00000000" w:rsidR="00000000" w:rsidRPr="00000000">
        <w:rPr>
          <w:rtl w:val="0"/>
        </w:rPr>
        <w:t xml:space="preserve"> Reduce by 12%</w:t>
      </w:r>
    </w:p>
    <w:p w:rsidR="00000000" w:rsidDel="00000000" w:rsidP="00000000" w:rsidRDefault="00000000" w:rsidRPr="00000000" w14:paraId="00000186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Return on Invested Capital:</w:t>
      </w:r>
      <w:r w:rsidDel="00000000" w:rsidR="00000000" w:rsidRPr="00000000">
        <w:rPr>
          <w:rtl w:val="0"/>
        </w:rPr>
        <w:t xml:space="preserve"> 18% by Q4 2025</w:t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xd9t8jl6hrc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Operational Targets</w:t>
      </w:r>
    </w:p>
    <w:p w:rsidR="00000000" w:rsidDel="00000000" w:rsidP="00000000" w:rsidRDefault="00000000" w:rsidRPr="00000000" w14:paraId="0000018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 Performance:</w:t>
      </w:r>
      <w:r w:rsidDel="00000000" w:rsidR="00000000" w:rsidRPr="00000000">
        <w:rPr>
          <w:rtl w:val="0"/>
        </w:rPr>
        <w:t xml:space="preserve"> 99.7% uptime by Q4</w:t>
      </w:r>
    </w:p>
    <w:p w:rsidR="00000000" w:rsidDel="00000000" w:rsidP="00000000" w:rsidRDefault="00000000" w:rsidRPr="00000000" w14:paraId="0000018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Satisfaction:</w:t>
      </w:r>
      <w:r w:rsidDel="00000000" w:rsidR="00000000" w:rsidRPr="00000000">
        <w:rPr>
          <w:rtl w:val="0"/>
        </w:rPr>
        <w:t xml:space="preserve"> NPS score of 45+ by year-end</w:t>
      </w:r>
    </w:p>
    <w:p w:rsidR="00000000" w:rsidDel="00000000" w:rsidP="00000000" w:rsidRDefault="00000000" w:rsidRPr="00000000" w14:paraId="0000018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5G Coverage:</w:t>
      </w:r>
      <w:r w:rsidDel="00000000" w:rsidR="00000000" w:rsidRPr="00000000">
        <w:rPr>
          <w:rtl w:val="0"/>
        </w:rPr>
        <w:t xml:space="preserve"> 85% population coverage</w:t>
      </w:r>
    </w:p>
    <w:p w:rsidR="00000000" w:rsidDel="00000000" w:rsidP="00000000" w:rsidRDefault="00000000" w:rsidRPr="00000000" w14:paraId="0000018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Rural Expansion:</w:t>
      </w:r>
      <w:r w:rsidDel="00000000" w:rsidR="00000000" w:rsidRPr="00000000">
        <w:rPr>
          <w:rtl w:val="0"/>
        </w:rPr>
        <w:t xml:space="preserve"> 33 new communities connected</w:t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wfhuhr8x3t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Strategic Milestones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Position:</w:t>
      </w:r>
      <w:r w:rsidDel="00000000" w:rsidR="00000000" w:rsidRPr="00000000">
        <w:rPr>
          <w:rtl w:val="0"/>
        </w:rPr>
        <w:t xml:space="preserve"> #1 rural carrier in Southwest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Base:</w:t>
      </w:r>
      <w:r w:rsidDel="00000000" w:rsidR="00000000" w:rsidRPr="00000000">
        <w:rPr>
          <w:rtl w:val="0"/>
        </w:rPr>
        <w:t xml:space="preserve"> 1.4M subscribers by year-end</w:t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Growth:</w:t>
      </w:r>
      <w:r w:rsidDel="00000000" w:rsidR="00000000" w:rsidRPr="00000000">
        <w:rPr>
          <w:rtl w:val="0"/>
        </w:rPr>
        <w:t xml:space="preserve"> 25% increase in B2B revenue</w:t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Leadership:</w:t>
      </w:r>
      <w:r w:rsidDel="00000000" w:rsidR="00000000" w:rsidRPr="00000000">
        <w:rPr>
          <w:rtl w:val="0"/>
        </w:rPr>
        <w:t xml:space="preserve"> 3 industry awards for rural connectivity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v1rsg2rg6cn" w:id="50"/>
      <w:bookmarkEnd w:id="50"/>
      <w:r w:rsidDel="00000000" w:rsidR="00000000" w:rsidRPr="00000000">
        <w:rPr>
          <w:b w:val="1"/>
          <w:sz w:val="34"/>
          <w:szCs w:val="34"/>
          <w:rtl w:val="0"/>
        </w:rPr>
        <w:t xml:space="preserve">Governance &amp; Reporting</w:t>
      </w:r>
    </w:p>
    <w:p w:rsidR="00000000" w:rsidDel="00000000" w:rsidP="00000000" w:rsidRDefault="00000000" w:rsidRPr="00000000" w14:paraId="000001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n62ey9cj8fk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Steering Committee</w:t>
      </w:r>
    </w:p>
    <w:p w:rsidR="00000000" w:rsidDel="00000000" w:rsidP="00000000" w:rsidRDefault="00000000" w:rsidRPr="00000000" w14:paraId="0000019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Chair:</w:t>
      </w:r>
      <w:r w:rsidDel="00000000" w:rsidR="00000000" w:rsidRPr="00000000">
        <w:rPr>
          <w:rtl w:val="0"/>
        </w:rPr>
        <w:t xml:space="preserve"> Maria Elena Vasquez (CEO)</w:t>
      </w:r>
    </w:p>
    <w:p w:rsidR="00000000" w:rsidDel="00000000" w:rsidP="00000000" w:rsidRDefault="00000000" w:rsidRPr="00000000" w14:paraId="0000019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Members:</w:t>
      </w:r>
      <w:r w:rsidDel="00000000" w:rsidR="00000000" w:rsidRPr="00000000">
        <w:rPr>
          <w:rtl w:val="0"/>
        </w:rPr>
        <w:t xml:space="preserve"> All C-suite executives and VP-level project leads</w:t>
      </w:r>
    </w:p>
    <w:p w:rsidR="00000000" w:rsidDel="00000000" w:rsidP="00000000" w:rsidRDefault="00000000" w:rsidRPr="00000000" w14:paraId="0000019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Frequency:</w:t>
      </w:r>
      <w:r w:rsidDel="00000000" w:rsidR="00000000" w:rsidRPr="00000000">
        <w:rPr>
          <w:rtl w:val="0"/>
        </w:rPr>
        <w:t xml:space="preserve"> Bi-weekly</w:t>
      </w:r>
    </w:p>
    <w:p w:rsidR="00000000" w:rsidDel="00000000" w:rsidP="00000000" w:rsidRDefault="00000000" w:rsidRPr="00000000" w14:paraId="00000197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Authority:</w:t>
      </w:r>
      <w:r w:rsidDel="00000000" w:rsidR="00000000" w:rsidRPr="00000000">
        <w:rPr>
          <w:rtl w:val="0"/>
        </w:rPr>
        <w:t xml:space="preserve"> Budget adjustments up to $5M per project</w:t>
      </w:r>
    </w:p>
    <w:p w:rsidR="00000000" w:rsidDel="00000000" w:rsidP="00000000" w:rsidRDefault="00000000" w:rsidRPr="00000000" w14:paraId="000001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eev4odb0c8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 Reporting Structure</w:t>
      </w:r>
    </w:p>
    <w:p w:rsidR="00000000" w:rsidDel="00000000" w:rsidP="00000000" w:rsidRDefault="00000000" w:rsidRPr="00000000" w14:paraId="00000199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Dashboard:</w:t>
      </w:r>
      <w:r w:rsidDel="00000000" w:rsidR="00000000" w:rsidRPr="00000000">
        <w:rPr>
          <w:rtl w:val="0"/>
        </w:rPr>
        <w:t xml:space="preserve"> Key metrics and milestone tracking</w:t>
      </w:r>
    </w:p>
    <w:p w:rsidR="00000000" w:rsidDel="00000000" w:rsidP="00000000" w:rsidRDefault="00000000" w:rsidRPr="00000000" w14:paraId="0000019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Performance:</w:t>
      </w:r>
      <w:r w:rsidDel="00000000" w:rsidR="00000000" w:rsidRPr="00000000">
        <w:rPr>
          <w:rtl w:val="0"/>
        </w:rPr>
        <w:t xml:space="preserve"> Budget vs. actual, ROI progression</w:t>
      </w:r>
    </w:p>
    <w:p w:rsidR="00000000" w:rsidDel="00000000" w:rsidP="00000000" w:rsidRDefault="00000000" w:rsidRPr="00000000" w14:paraId="0000019B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 Register:</w:t>
      </w:r>
      <w:r w:rsidDel="00000000" w:rsidR="00000000" w:rsidRPr="00000000">
        <w:rPr>
          <w:rtl w:val="0"/>
        </w:rPr>
        <w:t xml:space="preserve"> Updated risk assessments and mitigation status</w:t>
      </w:r>
    </w:p>
    <w:p w:rsidR="00000000" w:rsidDel="00000000" w:rsidP="00000000" w:rsidRDefault="00000000" w:rsidRPr="00000000" w14:paraId="0000019C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Utilization:</w:t>
      </w:r>
      <w:r w:rsidDel="00000000" w:rsidR="00000000" w:rsidRPr="00000000">
        <w:rPr>
          <w:rtl w:val="0"/>
        </w:rPr>
        <w:t xml:space="preserve"> Staffing levels and contractor performance</w:t>
      </w:r>
    </w:p>
    <w:p w:rsidR="00000000" w:rsidDel="00000000" w:rsidP="00000000" w:rsidRDefault="00000000" w:rsidRPr="00000000" w14:paraId="0000019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ji8h7ejujp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Quarterly Board Reviews</w:t>
      </w:r>
    </w:p>
    <w:p w:rsidR="00000000" w:rsidDel="00000000" w:rsidP="00000000" w:rsidRDefault="00000000" w:rsidRPr="00000000" w14:paraId="0000019E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Q2 Review:</w:t>
      </w:r>
      <w:r w:rsidDel="00000000" w:rsidR="00000000" w:rsidRPr="00000000">
        <w:rPr>
          <w:rtl w:val="0"/>
        </w:rPr>
        <w:t xml:space="preserve"> June 15, 2025</w:t>
      </w:r>
    </w:p>
    <w:p w:rsidR="00000000" w:rsidDel="00000000" w:rsidP="00000000" w:rsidRDefault="00000000" w:rsidRPr="00000000" w14:paraId="0000019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Q3 Review:</w:t>
      </w:r>
      <w:r w:rsidDel="00000000" w:rsidR="00000000" w:rsidRPr="00000000">
        <w:rPr>
          <w:rtl w:val="0"/>
        </w:rPr>
        <w:t xml:space="preserve"> September 15, 2025</w:t>
      </w:r>
    </w:p>
    <w:p w:rsidR="00000000" w:rsidDel="00000000" w:rsidP="00000000" w:rsidRDefault="00000000" w:rsidRPr="00000000" w14:paraId="000001A0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Q4 Review:</w:t>
      </w:r>
      <w:r w:rsidDel="00000000" w:rsidR="00000000" w:rsidRPr="00000000">
        <w:rPr>
          <w:rtl w:val="0"/>
        </w:rPr>
        <w:t xml:space="preserve"> December 15, 2025</w:t>
      </w:r>
    </w:p>
    <w:p w:rsidR="00000000" w:rsidDel="00000000" w:rsidP="00000000" w:rsidRDefault="00000000" w:rsidRPr="00000000" w14:paraId="000001A1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Planning:</w:t>
      </w:r>
      <w:r w:rsidDel="00000000" w:rsidR="00000000" w:rsidRPr="00000000">
        <w:rPr>
          <w:rtl w:val="0"/>
        </w:rPr>
        <w:t xml:space="preserve"> January 2026 strategic session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roadmap represents Desert Connect Wireless's commitment to strategic growth while maintaining operational excellence and financial discipline throughout 2025.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