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DEC77" w14:textId="77777777" w:rsidR="00781660" w:rsidRPr="00781660" w:rsidRDefault="00781660" w:rsidP="0078166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81660">
        <w:rPr>
          <w:rFonts w:ascii="Times New Roman" w:eastAsia="Times New Roman" w:hAnsi="Times New Roman" w:cs="Times New Roman"/>
          <w:b/>
          <w:bCs/>
          <w:kern w:val="0"/>
          <w14:ligatures w14:val="none"/>
        </w:rPr>
        <w:t>Valenbridge</w:t>
      </w:r>
      <w:proofErr w:type="spellEnd"/>
      <w:r w:rsidRPr="00781660">
        <w:rPr>
          <w:rFonts w:ascii="Times New Roman" w:eastAsia="Times New Roman" w:hAnsi="Times New Roman" w:cs="Times New Roman"/>
          <w:b/>
          <w:bCs/>
          <w:kern w:val="0"/>
          <w14:ligatures w14:val="none"/>
        </w:rPr>
        <w:t xml:space="preserve"> Global Annual Report 2024</w:t>
      </w:r>
    </w:p>
    <w:p w14:paraId="31858572" w14:textId="77777777" w:rsidR="00781660" w:rsidRPr="00781660" w:rsidRDefault="00781660" w:rsidP="00781660">
      <w:p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Published:</w:t>
      </w:r>
      <w:r w:rsidRPr="00781660">
        <w:rPr>
          <w:rFonts w:ascii="Times New Roman" w:eastAsia="Times New Roman" w:hAnsi="Times New Roman" w:cs="Times New Roman"/>
          <w:kern w:val="0"/>
          <w14:ligatures w14:val="none"/>
        </w:rPr>
        <w:t xml:space="preserve"> January 20, 2025</w:t>
      </w:r>
      <w:r w:rsidRPr="00781660">
        <w:rPr>
          <w:rFonts w:ascii="Times New Roman" w:eastAsia="Times New Roman" w:hAnsi="Times New Roman" w:cs="Times New Roman"/>
          <w:kern w:val="0"/>
          <w14:ligatures w14:val="none"/>
        </w:rPr>
        <w:br/>
      </w:r>
      <w:r w:rsidRPr="00781660">
        <w:rPr>
          <w:rFonts w:ascii="Times New Roman" w:eastAsia="Times New Roman" w:hAnsi="Times New Roman" w:cs="Times New Roman"/>
          <w:b/>
          <w:bCs/>
          <w:kern w:val="0"/>
          <w14:ligatures w14:val="none"/>
        </w:rPr>
        <w:t>Prepared by:</w:t>
      </w:r>
      <w:r w:rsidRPr="00781660">
        <w:rPr>
          <w:rFonts w:ascii="Times New Roman" w:eastAsia="Times New Roman" w:hAnsi="Times New Roman" w:cs="Times New Roman"/>
          <w:kern w:val="0"/>
          <w14:ligatures w14:val="none"/>
        </w:rPr>
        <w:t xml:space="preserve"> Office of the CEO</w:t>
      </w:r>
      <w:r w:rsidRPr="00781660">
        <w:rPr>
          <w:rFonts w:ascii="Times New Roman" w:eastAsia="Times New Roman" w:hAnsi="Times New Roman" w:cs="Times New Roman"/>
          <w:kern w:val="0"/>
          <w14:ligatures w14:val="none"/>
        </w:rPr>
        <w:br/>
      </w:r>
      <w:r w:rsidRPr="00781660">
        <w:rPr>
          <w:rFonts w:ascii="Times New Roman" w:eastAsia="Times New Roman" w:hAnsi="Times New Roman" w:cs="Times New Roman"/>
          <w:b/>
          <w:bCs/>
          <w:kern w:val="0"/>
          <w14:ligatures w14:val="none"/>
        </w:rPr>
        <w:t>Contact:</w:t>
      </w:r>
      <w:r w:rsidRPr="00781660">
        <w:rPr>
          <w:rFonts w:ascii="Times New Roman" w:eastAsia="Times New Roman" w:hAnsi="Times New Roman" w:cs="Times New Roman"/>
          <w:kern w:val="0"/>
          <w14:ligatures w14:val="none"/>
        </w:rPr>
        <w:t xml:space="preserve"> </w:t>
      </w:r>
      <w:hyperlink r:id="rId5" w:history="1">
        <w:r w:rsidRPr="00781660">
          <w:rPr>
            <w:rFonts w:ascii="Times New Roman" w:eastAsia="Times New Roman" w:hAnsi="Times New Roman" w:cs="Times New Roman"/>
            <w:color w:val="0000FF"/>
            <w:kern w:val="0"/>
            <w:u w:val="single"/>
            <w14:ligatures w14:val="none"/>
          </w:rPr>
          <w:t>annualreport@valenbridge.com</w:t>
        </w:r>
      </w:hyperlink>
    </w:p>
    <w:p w14:paraId="6A5D35B0"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pict w14:anchorId="2E52BB32">
          <v:rect id="_x0000_i1025" style="width:0;height:1.5pt" o:hralign="center" o:hrstd="t" o:hr="t" fillcolor="#a0a0a0" stroked="f"/>
        </w:pict>
      </w:r>
    </w:p>
    <w:p w14:paraId="14E18186" w14:textId="77777777" w:rsidR="00781660" w:rsidRPr="00781660" w:rsidRDefault="00781660" w:rsidP="007816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660">
        <w:rPr>
          <w:rFonts w:ascii="Times New Roman" w:eastAsia="Times New Roman" w:hAnsi="Times New Roman" w:cs="Times New Roman"/>
          <w:b/>
          <w:bCs/>
          <w:kern w:val="0"/>
          <w:sz w:val="27"/>
          <w:szCs w:val="27"/>
          <w14:ligatures w14:val="none"/>
        </w:rPr>
        <w:t>1. Letter from the CEO</w:t>
      </w:r>
    </w:p>
    <w:p w14:paraId="2A32AA54" w14:textId="77777777" w:rsidR="00781660" w:rsidRPr="00781660" w:rsidRDefault="00781660" w:rsidP="00781660">
      <w:p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Dear Stakeholders,</w:t>
      </w:r>
    </w:p>
    <w:p w14:paraId="74BD1847" w14:textId="77777777" w:rsidR="00781660" w:rsidRPr="00781660" w:rsidRDefault="00781660" w:rsidP="00781660">
      <w:p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 xml:space="preserve">2024 has been a transformative year for </w:t>
      </w:r>
      <w:proofErr w:type="spellStart"/>
      <w:r w:rsidRPr="00781660">
        <w:rPr>
          <w:rFonts w:ascii="Times New Roman" w:eastAsia="Times New Roman" w:hAnsi="Times New Roman" w:cs="Times New Roman"/>
          <w:kern w:val="0"/>
          <w14:ligatures w14:val="none"/>
        </w:rPr>
        <w:t>Valenbridge</w:t>
      </w:r>
      <w:proofErr w:type="spellEnd"/>
      <w:r w:rsidRPr="00781660">
        <w:rPr>
          <w:rFonts w:ascii="Times New Roman" w:eastAsia="Times New Roman" w:hAnsi="Times New Roman" w:cs="Times New Roman"/>
          <w:kern w:val="0"/>
          <w14:ligatures w14:val="none"/>
        </w:rPr>
        <w:t xml:space="preserve"> Global. From launching new service lines in emerging markets to investing in cutting-edge digital capabilities, our mission to deliver insight, impact, and integrity has remained steadfast.</w:t>
      </w:r>
    </w:p>
    <w:p w14:paraId="15594BBD" w14:textId="77777777" w:rsidR="00781660" w:rsidRPr="00781660" w:rsidRDefault="00781660" w:rsidP="00781660">
      <w:p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We surpassed strategic targets, expanded into Southeast Asia, launched the Innovation Lab, and strengthened partnerships across sectors. Our focus on innovation, sustainability, and human-centered advisory positioned us as a leader in global consulting.</w:t>
      </w:r>
    </w:p>
    <w:p w14:paraId="1DBB5386" w14:textId="77777777" w:rsidR="00781660" w:rsidRPr="00781660" w:rsidRDefault="00781660" w:rsidP="00781660">
      <w:p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None of this would have been possible without our incredible team and the trust of our clients. As we enter 2025, we remain dedicated to helping our clients adapt to complexity with clarity and courage.</w:t>
      </w:r>
    </w:p>
    <w:p w14:paraId="3680088F" w14:textId="77777777" w:rsidR="00781660" w:rsidRPr="00781660" w:rsidRDefault="00781660" w:rsidP="00781660">
      <w:p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Warm regards,</w:t>
      </w:r>
      <w:r w:rsidRPr="00781660">
        <w:rPr>
          <w:rFonts w:ascii="Times New Roman" w:eastAsia="Times New Roman" w:hAnsi="Times New Roman" w:cs="Times New Roman"/>
          <w:kern w:val="0"/>
          <w14:ligatures w14:val="none"/>
        </w:rPr>
        <w:br/>
      </w:r>
      <w:r w:rsidRPr="00781660">
        <w:rPr>
          <w:rFonts w:ascii="Times New Roman" w:eastAsia="Times New Roman" w:hAnsi="Times New Roman" w:cs="Times New Roman"/>
          <w:b/>
          <w:bCs/>
          <w:kern w:val="0"/>
          <w14:ligatures w14:val="none"/>
        </w:rPr>
        <w:t>Elena Norwood</w:t>
      </w:r>
      <w:r w:rsidRPr="00781660">
        <w:rPr>
          <w:rFonts w:ascii="Times New Roman" w:eastAsia="Times New Roman" w:hAnsi="Times New Roman" w:cs="Times New Roman"/>
          <w:kern w:val="0"/>
          <w14:ligatures w14:val="none"/>
        </w:rPr>
        <w:br/>
        <w:t>Chief Executive Officer</w:t>
      </w:r>
    </w:p>
    <w:p w14:paraId="68D5175C"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pict w14:anchorId="36E44B93">
          <v:rect id="_x0000_i1026" style="width:0;height:1.5pt" o:hralign="center" o:hrstd="t" o:hr="t" fillcolor="#a0a0a0" stroked="f"/>
        </w:pict>
      </w:r>
    </w:p>
    <w:p w14:paraId="51EE1437" w14:textId="77777777" w:rsidR="00781660" w:rsidRPr="00781660" w:rsidRDefault="00781660" w:rsidP="007816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660">
        <w:rPr>
          <w:rFonts w:ascii="Times New Roman" w:eastAsia="Times New Roman" w:hAnsi="Times New Roman" w:cs="Times New Roman"/>
          <w:b/>
          <w:bCs/>
          <w:kern w:val="0"/>
          <w:sz w:val="27"/>
          <w:szCs w:val="27"/>
          <w14:ligatures w14:val="none"/>
        </w:rPr>
        <w:t>2. 2024 At a Glance</w:t>
      </w:r>
    </w:p>
    <w:p w14:paraId="358A5C1F" w14:textId="77777777" w:rsidR="00781660" w:rsidRPr="00781660" w:rsidRDefault="00781660" w:rsidP="0078166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Revenue:</w:t>
      </w:r>
      <w:r w:rsidRPr="00781660">
        <w:rPr>
          <w:rFonts w:ascii="Times New Roman" w:eastAsia="Times New Roman" w:hAnsi="Times New Roman" w:cs="Times New Roman"/>
          <w:kern w:val="0"/>
          <w14:ligatures w14:val="none"/>
        </w:rPr>
        <w:t xml:space="preserve"> $312M (Up 18% YoY)</w:t>
      </w:r>
    </w:p>
    <w:p w14:paraId="17FCD872" w14:textId="77777777" w:rsidR="00781660" w:rsidRPr="00781660" w:rsidRDefault="00781660" w:rsidP="0078166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New Clients Onboarded:</w:t>
      </w:r>
      <w:r w:rsidRPr="00781660">
        <w:rPr>
          <w:rFonts w:ascii="Times New Roman" w:eastAsia="Times New Roman" w:hAnsi="Times New Roman" w:cs="Times New Roman"/>
          <w:kern w:val="0"/>
          <w14:ligatures w14:val="none"/>
        </w:rPr>
        <w:t xml:space="preserve"> 54</w:t>
      </w:r>
    </w:p>
    <w:p w14:paraId="5A085651" w14:textId="77777777" w:rsidR="00781660" w:rsidRPr="00781660" w:rsidRDefault="00781660" w:rsidP="0078166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Global Workforce:</w:t>
      </w:r>
      <w:r w:rsidRPr="00781660">
        <w:rPr>
          <w:rFonts w:ascii="Times New Roman" w:eastAsia="Times New Roman" w:hAnsi="Times New Roman" w:cs="Times New Roman"/>
          <w:kern w:val="0"/>
          <w14:ligatures w14:val="none"/>
        </w:rPr>
        <w:t xml:space="preserve"> 2,100 employees across 15 countries</w:t>
      </w:r>
    </w:p>
    <w:p w14:paraId="0CE45784" w14:textId="77777777" w:rsidR="00781660" w:rsidRPr="00781660" w:rsidRDefault="00781660" w:rsidP="0078166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Client Retention Rate:</w:t>
      </w:r>
      <w:r w:rsidRPr="00781660">
        <w:rPr>
          <w:rFonts w:ascii="Times New Roman" w:eastAsia="Times New Roman" w:hAnsi="Times New Roman" w:cs="Times New Roman"/>
          <w:kern w:val="0"/>
          <w14:ligatures w14:val="none"/>
        </w:rPr>
        <w:t xml:space="preserve"> 92%</w:t>
      </w:r>
    </w:p>
    <w:p w14:paraId="2EFE209F" w14:textId="77777777" w:rsidR="00781660" w:rsidRPr="00781660" w:rsidRDefault="00781660" w:rsidP="0078166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Top Performing Regions:</w:t>
      </w:r>
      <w:r w:rsidRPr="00781660">
        <w:rPr>
          <w:rFonts w:ascii="Times New Roman" w:eastAsia="Times New Roman" w:hAnsi="Times New Roman" w:cs="Times New Roman"/>
          <w:kern w:val="0"/>
          <w14:ligatures w14:val="none"/>
        </w:rPr>
        <w:t xml:space="preserve"> North America, EU, Southeast Asia</w:t>
      </w:r>
    </w:p>
    <w:p w14:paraId="66363A0B" w14:textId="77777777" w:rsidR="00781660" w:rsidRPr="00781660" w:rsidRDefault="00781660" w:rsidP="0078166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Women in Leadership Roles:</w:t>
      </w:r>
      <w:r w:rsidRPr="00781660">
        <w:rPr>
          <w:rFonts w:ascii="Times New Roman" w:eastAsia="Times New Roman" w:hAnsi="Times New Roman" w:cs="Times New Roman"/>
          <w:kern w:val="0"/>
          <w14:ligatures w14:val="none"/>
        </w:rPr>
        <w:t xml:space="preserve"> 48%</w:t>
      </w:r>
    </w:p>
    <w:p w14:paraId="495DA05F" w14:textId="77777777" w:rsidR="00781660" w:rsidRPr="00781660" w:rsidRDefault="00781660" w:rsidP="0078166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Carbon Reduction Achieved:</w:t>
      </w:r>
      <w:r w:rsidRPr="00781660">
        <w:rPr>
          <w:rFonts w:ascii="Times New Roman" w:eastAsia="Times New Roman" w:hAnsi="Times New Roman" w:cs="Times New Roman"/>
          <w:kern w:val="0"/>
          <w14:ligatures w14:val="none"/>
        </w:rPr>
        <w:t xml:space="preserve"> 12%</w:t>
      </w:r>
    </w:p>
    <w:p w14:paraId="27DE3754"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pict w14:anchorId="6F341B25">
          <v:rect id="_x0000_i1027" style="width:0;height:1.5pt" o:hralign="center" o:hrstd="t" o:hr="t" fillcolor="#a0a0a0" stroked="f"/>
        </w:pict>
      </w:r>
    </w:p>
    <w:p w14:paraId="12FD4AB0" w14:textId="77777777" w:rsidR="00781660" w:rsidRPr="00781660" w:rsidRDefault="00781660" w:rsidP="007816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660">
        <w:rPr>
          <w:rFonts w:ascii="Times New Roman" w:eastAsia="Times New Roman" w:hAnsi="Times New Roman" w:cs="Times New Roman"/>
          <w:b/>
          <w:bCs/>
          <w:kern w:val="0"/>
          <w:sz w:val="27"/>
          <w:szCs w:val="27"/>
          <w14:ligatures w14:val="none"/>
        </w:rPr>
        <w:t>3. Strategic Highlights</w:t>
      </w:r>
    </w:p>
    <w:p w14:paraId="1A270C1F" w14:textId="77777777" w:rsidR="00781660" w:rsidRPr="00781660" w:rsidRDefault="00781660" w:rsidP="0078166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Global Expansion:</w:t>
      </w:r>
      <w:r w:rsidRPr="00781660">
        <w:rPr>
          <w:rFonts w:ascii="Times New Roman" w:eastAsia="Times New Roman" w:hAnsi="Times New Roman" w:cs="Times New Roman"/>
          <w:kern w:val="0"/>
          <w14:ligatures w14:val="none"/>
        </w:rPr>
        <w:t xml:space="preserve"> Established a new Asia-Pacific hub in Singapore; expanded our presence in Canada and the UAE</w:t>
      </w:r>
    </w:p>
    <w:p w14:paraId="6708ADFE" w14:textId="77777777" w:rsidR="00781660" w:rsidRPr="00781660" w:rsidRDefault="00781660" w:rsidP="0078166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lastRenderedPageBreak/>
        <w:t>Innovation Lab Launch:</w:t>
      </w:r>
      <w:r w:rsidRPr="00781660">
        <w:rPr>
          <w:rFonts w:ascii="Times New Roman" w:eastAsia="Times New Roman" w:hAnsi="Times New Roman" w:cs="Times New Roman"/>
          <w:kern w:val="0"/>
          <w14:ligatures w14:val="none"/>
        </w:rPr>
        <w:t xml:space="preserve"> Developed 3 proprietary tools: </w:t>
      </w:r>
      <w:proofErr w:type="spellStart"/>
      <w:r w:rsidRPr="00781660">
        <w:rPr>
          <w:rFonts w:ascii="Times New Roman" w:eastAsia="Times New Roman" w:hAnsi="Times New Roman" w:cs="Times New Roman"/>
          <w:i/>
          <w:iCs/>
          <w:kern w:val="0"/>
          <w14:ligatures w14:val="none"/>
        </w:rPr>
        <w:t>EthosAI</w:t>
      </w:r>
      <w:proofErr w:type="spellEnd"/>
      <w:r w:rsidRPr="00781660">
        <w:rPr>
          <w:rFonts w:ascii="Times New Roman" w:eastAsia="Times New Roman" w:hAnsi="Times New Roman" w:cs="Times New Roman"/>
          <w:i/>
          <w:iCs/>
          <w:kern w:val="0"/>
          <w14:ligatures w14:val="none"/>
        </w:rPr>
        <w:t>™</w:t>
      </w:r>
      <w:r w:rsidRPr="00781660">
        <w:rPr>
          <w:rFonts w:ascii="Times New Roman" w:eastAsia="Times New Roman" w:hAnsi="Times New Roman" w:cs="Times New Roman"/>
          <w:kern w:val="0"/>
          <w14:ligatures w14:val="none"/>
        </w:rPr>
        <w:t xml:space="preserve"> (AI governance audit), </w:t>
      </w:r>
      <w:proofErr w:type="spellStart"/>
      <w:r w:rsidRPr="00781660">
        <w:rPr>
          <w:rFonts w:ascii="Times New Roman" w:eastAsia="Times New Roman" w:hAnsi="Times New Roman" w:cs="Times New Roman"/>
          <w:i/>
          <w:iCs/>
          <w:kern w:val="0"/>
          <w14:ligatures w14:val="none"/>
        </w:rPr>
        <w:t>DiverScope</w:t>
      </w:r>
      <w:proofErr w:type="spellEnd"/>
      <w:r w:rsidRPr="00781660">
        <w:rPr>
          <w:rFonts w:ascii="Times New Roman" w:eastAsia="Times New Roman" w:hAnsi="Times New Roman" w:cs="Times New Roman"/>
          <w:i/>
          <w:iCs/>
          <w:kern w:val="0"/>
          <w14:ligatures w14:val="none"/>
        </w:rPr>
        <w:t>™</w:t>
      </w:r>
      <w:r w:rsidRPr="00781660">
        <w:rPr>
          <w:rFonts w:ascii="Times New Roman" w:eastAsia="Times New Roman" w:hAnsi="Times New Roman" w:cs="Times New Roman"/>
          <w:kern w:val="0"/>
          <w14:ligatures w14:val="none"/>
        </w:rPr>
        <w:t xml:space="preserve"> (DEI analytics), and </w:t>
      </w:r>
      <w:r w:rsidRPr="00781660">
        <w:rPr>
          <w:rFonts w:ascii="Times New Roman" w:eastAsia="Times New Roman" w:hAnsi="Times New Roman" w:cs="Times New Roman"/>
          <w:i/>
          <w:iCs/>
          <w:kern w:val="0"/>
          <w14:ligatures w14:val="none"/>
        </w:rPr>
        <w:t>ESG-Lens™</w:t>
      </w:r>
      <w:r w:rsidRPr="00781660">
        <w:rPr>
          <w:rFonts w:ascii="Times New Roman" w:eastAsia="Times New Roman" w:hAnsi="Times New Roman" w:cs="Times New Roman"/>
          <w:kern w:val="0"/>
          <w14:ligatures w14:val="none"/>
        </w:rPr>
        <w:t xml:space="preserve"> (impact monitoring)</w:t>
      </w:r>
    </w:p>
    <w:p w14:paraId="5307D3F8" w14:textId="77777777" w:rsidR="00781660" w:rsidRPr="00781660" w:rsidRDefault="00781660" w:rsidP="0078166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Future Forum 2024:</w:t>
      </w:r>
      <w:r w:rsidRPr="00781660">
        <w:rPr>
          <w:rFonts w:ascii="Times New Roman" w:eastAsia="Times New Roman" w:hAnsi="Times New Roman" w:cs="Times New Roman"/>
          <w:kern w:val="0"/>
          <w14:ligatures w14:val="none"/>
        </w:rPr>
        <w:t xml:space="preserve"> Hosted in London; 4,500 professionals across 32 countries participated in keynotes and think tanks</w:t>
      </w:r>
    </w:p>
    <w:p w14:paraId="6E5BC41B" w14:textId="77777777" w:rsidR="00781660" w:rsidRPr="00781660" w:rsidRDefault="00781660" w:rsidP="0078166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Acquisition:</w:t>
      </w:r>
      <w:r w:rsidRPr="00781660">
        <w:rPr>
          <w:rFonts w:ascii="Times New Roman" w:eastAsia="Times New Roman" w:hAnsi="Times New Roman" w:cs="Times New Roman"/>
          <w:kern w:val="0"/>
          <w14:ligatures w14:val="none"/>
        </w:rPr>
        <w:t xml:space="preserve"> Acquired boutique analytics firm </w:t>
      </w:r>
      <w:proofErr w:type="spellStart"/>
      <w:r w:rsidRPr="00781660">
        <w:rPr>
          <w:rFonts w:ascii="Times New Roman" w:eastAsia="Times New Roman" w:hAnsi="Times New Roman" w:cs="Times New Roman"/>
          <w:i/>
          <w:iCs/>
          <w:kern w:val="0"/>
          <w14:ligatures w14:val="none"/>
        </w:rPr>
        <w:t>DataCrafters</w:t>
      </w:r>
      <w:proofErr w:type="spellEnd"/>
      <w:r w:rsidRPr="00781660">
        <w:rPr>
          <w:rFonts w:ascii="Times New Roman" w:eastAsia="Times New Roman" w:hAnsi="Times New Roman" w:cs="Times New Roman"/>
          <w:kern w:val="0"/>
          <w14:ligatures w14:val="none"/>
        </w:rPr>
        <w:t>, expanding our capabilities in scenario modeling and real-time insights</w:t>
      </w:r>
    </w:p>
    <w:p w14:paraId="517F390B" w14:textId="77777777" w:rsidR="00781660" w:rsidRPr="00781660" w:rsidRDefault="00781660" w:rsidP="0078166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Digital Transformation Partnerships:</w:t>
      </w:r>
      <w:r w:rsidRPr="00781660">
        <w:rPr>
          <w:rFonts w:ascii="Times New Roman" w:eastAsia="Times New Roman" w:hAnsi="Times New Roman" w:cs="Times New Roman"/>
          <w:kern w:val="0"/>
          <w14:ligatures w14:val="none"/>
        </w:rPr>
        <w:t xml:space="preserve"> Partnered with 12 enterprise clients to reengineer workflows and boost digital adoption</w:t>
      </w:r>
    </w:p>
    <w:p w14:paraId="18BC30F1"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pict w14:anchorId="3D0244FD">
          <v:rect id="_x0000_i1028" style="width:0;height:1.5pt" o:hralign="center" o:hrstd="t" o:hr="t" fillcolor="#a0a0a0" stroked="f"/>
        </w:pict>
      </w:r>
    </w:p>
    <w:p w14:paraId="06AE4E25" w14:textId="77777777" w:rsidR="00781660" w:rsidRPr="00781660" w:rsidRDefault="00781660" w:rsidP="007816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660">
        <w:rPr>
          <w:rFonts w:ascii="Times New Roman" w:eastAsia="Times New Roman" w:hAnsi="Times New Roman" w:cs="Times New Roman"/>
          <w:b/>
          <w:bCs/>
          <w:kern w:val="0"/>
          <w:sz w:val="27"/>
          <w:szCs w:val="27"/>
          <w14:ligatures w14:val="none"/>
        </w:rPr>
        <w:t>4. Service Line Performance</w:t>
      </w:r>
    </w:p>
    <w:p w14:paraId="67F88495" w14:textId="77777777" w:rsidR="00781660" w:rsidRPr="00781660" w:rsidRDefault="00781660" w:rsidP="0078166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Strategy &amp; Transformation</w:t>
      </w:r>
    </w:p>
    <w:p w14:paraId="4403293C" w14:textId="77777777" w:rsidR="00781660" w:rsidRPr="00781660" w:rsidRDefault="00781660" w:rsidP="0078166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Growth: 22%</w:t>
      </w:r>
    </w:p>
    <w:p w14:paraId="4851CC39" w14:textId="77777777" w:rsidR="00781660" w:rsidRPr="00781660" w:rsidRDefault="00781660" w:rsidP="0078166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 xml:space="preserve">Key Wins: Market expansion strategy for FinTech clients; circular </w:t>
      </w:r>
      <w:proofErr w:type="gramStart"/>
      <w:r w:rsidRPr="00781660">
        <w:rPr>
          <w:rFonts w:ascii="Times New Roman" w:eastAsia="Times New Roman" w:hAnsi="Times New Roman" w:cs="Times New Roman"/>
          <w:kern w:val="0"/>
          <w14:ligatures w14:val="none"/>
        </w:rPr>
        <w:t>economy</w:t>
      </w:r>
      <w:proofErr w:type="gramEnd"/>
      <w:r w:rsidRPr="00781660">
        <w:rPr>
          <w:rFonts w:ascii="Times New Roman" w:eastAsia="Times New Roman" w:hAnsi="Times New Roman" w:cs="Times New Roman"/>
          <w:kern w:val="0"/>
          <w14:ligatures w14:val="none"/>
        </w:rPr>
        <w:t xml:space="preserve"> initiatives in consumer goods</w:t>
      </w:r>
    </w:p>
    <w:p w14:paraId="05146FFE" w14:textId="77777777" w:rsidR="00781660" w:rsidRPr="00781660" w:rsidRDefault="00781660" w:rsidP="0078166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Technology &amp; Digital</w:t>
      </w:r>
    </w:p>
    <w:p w14:paraId="7C19091C" w14:textId="77777777" w:rsidR="00781660" w:rsidRPr="00781660" w:rsidRDefault="00781660" w:rsidP="0078166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Growth: 27%</w:t>
      </w:r>
    </w:p>
    <w:p w14:paraId="677F6CF5" w14:textId="77777777" w:rsidR="00781660" w:rsidRPr="00781660" w:rsidRDefault="00781660" w:rsidP="0078166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Highlights: Cloud-native architecture, responsible AI implementation, cybersecurity overhauls</w:t>
      </w:r>
    </w:p>
    <w:p w14:paraId="1E83E187" w14:textId="77777777" w:rsidR="00781660" w:rsidRPr="00781660" w:rsidRDefault="00781660" w:rsidP="0078166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Risk &amp; Financial Advisory</w:t>
      </w:r>
    </w:p>
    <w:p w14:paraId="446FA872" w14:textId="77777777" w:rsidR="00781660" w:rsidRPr="00781660" w:rsidRDefault="00781660" w:rsidP="0078166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Growth: 16%</w:t>
      </w:r>
    </w:p>
    <w:p w14:paraId="0A9E044B" w14:textId="77777777" w:rsidR="00781660" w:rsidRPr="00781660" w:rsidRDefault="00781660" w:rsidP="0078166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Highlights: Cross-border M&amp;A advisory, enterprise risk recalibration, forensic accounting</w:t>
      </w:r>
    </w:p>
    <w:p w14:paraId="6B1773C8" w14:textId="77777777" w:rsidR="00781660" w:rsidRPr="00781660" w:rsidRDefault="00781660" w:rsidP="0078166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Regulatory &amp; Compliance</w:t>
      </w:r>
    </w:p>
    <w:p w14:paraId="7DC1A4E2" w14:textId="77777777" w:rsidR="00781660" w:rsidRPr="00781660" w:rsidRDefault="00781660" w:rsidP="0078166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Growth: 20%</w:t>
      </w:r>
    </w:p>
    <w:p w14:paraId="08DF5B3B" w14:textId="77777777" w:rsidR="00781660" w:rsidRPr="00781660" w:rsidRDefault="00781660" w:rsidP="0078166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Highlights: AML framework for multinationals, GDPR/CCPA compliance audits, third-party risk mapping</w:t>
      </w:r>
    </w:p>
    <w:p w14:paraId="7BBB93E9" w14:textId="77777777" w:rsidR="00781660" w:rsidRPr="00781660" w:rsidRDefault="00781660" w:rsidP="0078166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Human Capital &amp; Organization</w:t>
      </w:r>
    </w:p>
    <w:p w14:paraId="66265BA9" w14:textId="77777777" w:rsidR="00781660" w:rsidRPr="00781660" w:rsidRDefault="00781660" w:rsidP="0078166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Growth: 11%</w:t>
      </w:r>
    </w:p>
    <w:p w14:paraId="689752B6" w14:textId="77777777" w:rsidR="00781660" w:rsidRPr="00781660" w:rsidRDefault="00781660" w:rsidP="0078166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Highlights: DEI programming, succession planning, employee experience design</w:t>
      </w:r>
    </w:p>
    <w:p w14:paraId="104CF4AD"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pict w14:anchorId="1B1D8324">
          <v:rect id="_x0000_i1029" style="width:0;height:1.5pt" o:hralign="center" o:hrstd="t" o:hr="t" fillcolor="#a0a0a0" stroked="f"/>
        </w:pict>
      </w:r>
    </w:p>
    <w:p w14:paraId="73533B2E" w14:textId="77777777" w:rsidR="00781660" w:rsidRPr="00781660" w:rsidRDefault="00781660" w:rsidP="007816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660">
        <w:rPr>
          <w:rFonts w:ascii="Times New Roman" w:eastAsia="Times New Roman" w:hAnsi="Times New Roman" w:cs="Times New Roman"/>
          <w:b/>
          <w:bCs/>
          <w:kern w:val="0"/>
          <w:sz w:val="27"/>
          <w:szCs w:val="27"/>
          <w14:ligatures w14:val="none"/>
        </w:rPr>
        <w:t>5. Client Success Stories</w:t>
      </w:r>
    </w:p>
    <w:p w14:paraId="5B12459A" w14:textId="77777777" w:rsidR="00781660" w:rsidRPr="00781660" w:rsidRDefault="00781660" w:rsidP="007816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Velora &amp; Finch</w:t>
      </w:r>
      <w:r w:rsidRPr="00781660">
        <w:rPr>
          <w:rFonts w:ascii="Times New Roman" w:eastAsia="Times New Roman" w:hAnsi="Times New Roman" w:cs="Times New Roman"/>
          <w:kern w:val="0"/>
          <w14:ligatures w14:val="none"/>
        </w:rPr>
        <w:br/>
        <w:t xml:space="preserve">A global luxury lifestyle firm selected </w:t>
      </w:r>
      <w:proofErr w:type="spellStart"/>
      <w:r w:rsidRPr="00781660">
        <w:rPr>
          <w:rFonts w:ascii="Times New Roman" w:eastAsia="Times New Roman" w:hAnsi="Times New Roman" w:cs="Times New Roman"/>
          <w:kern w:val="0"/>
          <w14:ligatures w14:val="none"/>
        </w:rPr>
        <w:t>Valenbridge</w:t>
      </w:r>
      <w:proofErr w:type="spellEnd"/>
      <w:r w:rsidRPr="00781660">
        <w:rPr>
          <w:rFonts w:ascii="Times New Roman" w:eastAsia="Times New Roman" w:hAnsi="Times New Roman" w:cs="Times New Roman"/>
          <w:kern w:val="0"/>
          <w14:ligatures w14:val="none"/>
        </w:rPr>
        <w:t xml:space="preserve"> for a transformative enterprise software implementation across 3 continents. We integrated legacy systems, trained 4,000+ users, and reduced IT downtime by 45%.</w:t>
      </w:r>
    </w:p>
    <w:p w14:paraId="67050261" w14:textId="77777777" w:rsidR="00781660" w:rsidRPr="00781660" w:rsidRDefault="00781660" w:rsidP="007816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81660">
        <w:rPr>
          <w:rFonts w:ascii="Times New Roman" w:eastAsia="Times New Roman" w:hAnsi="Times New Roman" w:cs="Times New Roman"/>
          <w:b/>
          <w:bCs/>
          <w:kern w:val="0"/>
          <w14:ligatures w14:val="none"/>
        </w:rPr>
        <w:t>Harmondia</w:t>
      </w:r>
      <w:proofErr w:type="spellEnd"/>
      <w:r w:rsidRPr="00781660">
        <w:rPr>
          <w:rFonts w:ascii="Times New Roman" w:eastAsia="Times New Roman" w:hAnsi="Times New Roman" w:cs="Times New Roman"/>
          <w:b/>
          <w:bCs/>
          <w:kern w:val="0"/>
          <w14:ligatures w14:val="none"/>
        </w:rPr>
        <w:t xml:space="preserve"> Health</w:t>
      </w:r>
      <w:r w:rsidRPr="00781660">
        <w:rPr>
          <w:rFonts w:ascii="Times New Roman" w:eastAsia="Times New Roman" w:hAnsi="Times New Roman" w:cs="Times New Roman"/>
          <w:kern w:val="0"/>
          <w14:ligatures w14:val="none"/>
        </w:rPr>
        <w:br/>
        <w:t>We designed a multi-phase digital strategy that led to 36% cost savings and streamlined patient data interoperability for a top-tier healthcare system.</w:t>
      </w:r>
    </w:p>
    <w:p w14:paraId="4639307C" w14:textId="77777777" w:rsidR="00781660" w:rsidRPr="00781660" w:rsidRDefault="00781660" w:rsidP="007816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81660">
        <w:rPr>
          <w:rFonts w:ascii="Times New Roman" w:eastAsia="Times New Roman" w:hAnsi="Times New Roman" w:cs="Times New Roman"/>
          <w:b/>
          <w:bCs/>
          <w:kern w:val="0"/>
          <w14:ligatures w14:val="none"/>
        </w:rPr>
        <w:lastRenderedPageBreak/>
        <w:t>CivicBridge</w:t>
      </w:r>
      <w:proofErr w:type="spellEnd"/>
      <w:r w:rsidRPr="00781660">
        <w:rPr>
          <w:rFonts w:ascii="Times New Roman" w:eastAsia="Times New Roman" w:hAnsi="Times New Roman" w:cs="Times New Roman"/>
          <w:kern w:val="0"/>
          <w14:ligatures w14:val="none"/>
        </w:rPr>
        <w:br/>
        <w:t>Public procurement processes across three countries were overhauled with our global compliance blueprint, improving transparency and supplier onboarding.</w:t>
      </w:r>
    </w:p>
    <w:p w14:paraId="1B05D872"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pict w14:anchorId="563CBEC3">
          <v:rect id="_x0000_i1030" style="width:0;height:1.5pt" o:hralign="center" o:hrstd="t" o:hr="t" fillcolor="#a0a0a0" stroked="f"/>
        </w:pict>
      </w:r>
    </w:p>
    <w:p w14:paraId="4A4D4742" w14:textId="77777777" w:rsidR="00781660" w:rsidRPr="00781660" w:rsidRDefault="00781660" w:rsidP="007816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660">
        <w:rPr>
          <w:rFonts w:ascii="Times New Roman" w:eastAsia="Times New Roman" w:hAnsi="Times New Roman" w:cs="Times New Roman"/>
          <w:b/>
          <w:bCs/>
          <w:kern w:val="0"/>
          <w:sz w:val="27"/>
          <w:szCs w:val="27"/>
          <w14:ligatures w14:val="none"/>
        </w:rPr>
        <w:t>6. People &amp; Culture</w:t>
      </w:r>
    </w:p>
    <w:p w14:paraId="11B39183" w14:textId="77777777" w:rsidR="00781660" w:rsidRPr="00781660" w:rsidRDefault="00781660" w:rsidP="007816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New Hires:</w:t>
      </w:r>
      <w:r w:rsidRPr="00781660">
        <w:rPr>
          <w:rFonts w:ascii="Times New Roman" w:eastAsia="Times New Roman" w:hAnsi="Times New Roman" w:cs="Times New Roman"/>
          <w:kern w:val="0"/>
          <w14:ligatures w14:val="none"/>
        </w:rPr>
        <w:t xml:space="preserve"> 340 (35% entry-level, 65% mid-to-senior)</w:t>
      </w:r>
    </w:p>
    <w:p w14:paraId="30E1FC99" w14:textId="77777777" w:rsidR="00781660" w:rsidRPr="00781660" w:rsidRDefault="00781660" w:rsidP="007816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Diversity Stats:</w:t>
      </w:r>
      <w:r w:rsidRPr="00781660">
        <w:rPr>
          <w:rFonts w:ascii="Times New Roman" w:eastAsia="Times New Roman" w:hAnsi="Times New Roman" w:cs="Times New Roman"/>
          <w:kern w:val="0"/>
          <w14:ligatures w14:val="none"/>
        </w:rPr>
        <w:t xml:space="preserve"> 56% women, 42% BIPOC, 8% LGBTQ+ across management</w:t>
      </w:r>
    </w:p>
    <w:p w14:paraId="68A44149" w14:textId="77777777" w:rsidR="00781660" w:rsidRPr="00781660" w:rsidRDefault="00781660" w:rsidP="007816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Leadership Academy:</w:t>
      </w:r>
      <w:r w:rsidRPr="00781660">
        <w:rPr>
          <w:rFonts w:ascii="Times New Roman" w:eastAsia="Times New Roman" w:hAnsi="Times New Roman" w:cs="Times New Roman"/>
          <w:kern w:val="0"/>
          <w14:ligatures w14:val="none"/>
        </w:rPr>
        <w:t xml:space="preserve"> First cohort of 75 future leaders graduated</w:t>
      </w:r>
    </w:p>
    <w:p w14:paraId="00698735" w14:textId="77777777" w:rsidR="00781660" w:rsidRPr="00781660" w:rsidRDefault="00781660" w:rsidP="007816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Engagement:</w:t>
      </w:r>
      <w:r w:rsidRPr="00781660">
        <w:rPr>
          <w:rFonts w:ascii="Times New Roman" w:eastAsia="Times New Roman" w:hAnsi="Times New Roman" w:cs="Times New Roman"/>
          <w:kern w:val="0"/>
          <w14:ligatures w14:val="none"/>
        </w:rPr>
        <w:t xml:space="preserve"> 91% employee satisfaction; 85% say they feel valued and heard</w:t>
      </w:r>
    </w:p>
    <w:p w14:paraId="6B74AF21" w14:textId="77777777" w:rsidR="00781660" w:rsidRPr="00781660" w:rsidRDefault="00781660" w:rsidP="007816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Culture:</w:t>
      </w:r>
      <w:r w:rsidRPr="00781660">
        <w:rPr>
          <w:rFonts w:ascii="Times New Roman" w:eastAsia="Times New Roman" w:hAnsi="Times New Roman" w:cs="Times New Roman"/>
          <w:kern w:val="0"/>
          <w14:ligatures w14:val="none"/>
        </w:rPr>
        <w:t xml:space="preserve"> Hybrid-first, inclusive, and driven by mentorship and purpose</w:t>
      </w:r>
    </w:p>
    <w:p w14:paraId="766F6BA3" w14:textId="77777777" w:rsidR="00781660" w:rsidRPr="00781660" w:rsidRDefault="00781660" w:rsidP="007816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Internal Portal:</w:t>
      </w:r>
      <w:r w:rsidRPr="00781660">
        <w:rPr>
          <w:rFonts w:ascii="Times New Roman" w:eastAsia="Times New Roman" w:hAnsi="Times New Roman" w:cs="Times New Roman"/>
          <w:kern w:val="0"/>
          <w14:ligatures w14:val="none"/>
        </w:rPr>
        <w:t xml:space="preserve"> </w:t>
      </w:r>
      <w:r w:rsidRPr="00781660">
        <w:rPr>
          <w:rFonts w:ascii="Times New Roman" w:eastAsia="Times New Roman" w:hAnsi="Times New Roman" w:cs="Times New Roman"/>
          <w:i/>
          <w:iCs/>
          <w:kern w:val="0"/>
          <w14:ligatures w14:val="none"/>
        </w:rPr>
        <w:t>V-Net</w:t>
      </w:r>
      <w:r w:rsidRPr="00781660">
        <w:rPr>
          <w:rFonts w:ascii="Times New Roman" w:eastAsia="Times New Roman" w:hAnsi="Times New Roman" w:cs="Times New Roman"/>
          <w:kern w:val="0"/>
          <w14:ligatures w14:val="none"/>
        </w:rPr>
        <w:t xml:space="preserve"> launched for collaboration, feedback, and L&amp;D access</w:t>
      </w:r>
    </w:p>
    <w:p w14:paraId="2B8154F6"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pict w14:anchorId="736F3200">
          <v:rect id="_x0000_i1031" style="width:0;height:1.5pt" o:hralign="center" o:hrstd="t" o:hr="t" fillcolor="#a0a0a0" stroked="f"/>
        </w:pict>
      </w:r>
    </w:p>
    <w:p w14:paraId="1BA527E1" w14:textId="77777777" w:rsidR="00781660" w:rsidRPr="00781660" w:rsidRDefault="00781660" w:rsidP="007816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660">
        <w:rPr>
          <w:rFonts w:ascii="Times New Roman" w:eastAsia="Times New Roman" w:hAnsi="Times New Roman" w:cs="Times New Roman"/>
          <w:b/>
          <w:bCs/>
          <w:kern w:val="0"/>
          <w:sz w:val="27"/>
          <w:szCs w:val="27"/>
          <w14:ligatures w14:val="none"/>
        </w:rPr>
        <w:t>7. Innovation &amp; Thought Leadership</w:t>
      </w:r>
    </w:p>
    <w:p w14:paraId="29F7934B" w14:textId="77777777" w:rsidR="00781660" w:rsidRPr="00781660" w:rsidRDefault="00781660" w:rsidP="0078166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81660">
        <w:rPr>
          <w:rFonts w:ascii="Times New Roman" w:eastAsia="Times New Roman" w:hAnsi="Times New Roman" w:cs="Times New Roman"/>
          <w:b/>
          <w:bCs/>
          <w:kern w:val="0"/>
          <w14:ligatures w14:val="none"/>
        </w:rPr>
        <w:t>Valenbridge</w:t>
      </w:r>
      <w:proofErr w:type="spellEnd"/>
      <w:r w:rsidRPr="00781660">
        <w:rPr>
          <w:rFonts w:ascii="Times New Roman" w:eastAsia="Times New Roman" w:hAnsi="Times New Roman" w:cs="Times New Roman"/>
          <w:b/>
          <w:bCs/>
          <w:kern w:val="0"/>
          <w14:ligatures w14:val="none"/>
        </w:rPr>
        <w:t xml:space="preserve"> Insights:</w:t>
      </w:r>
    </w:p>
    <w:p w14:paraId="19DA72B3" w14:textId="77777777" w:rsidR="00781660" w:rsidRPr="00781660" w:rsidRDefault="00781660" w:rsidP="0078166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18 white papers released</w:t>
      </w:r>
    </w:p>
    <w:p w14:paraId="6C6EF752" w14:textId="77777777" w:rsidR="00781660" w:rsidRPr="00781660" w:rsidRDefault="00781660" w:rsidP="0078166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 xml:space="preserve">32 episodes of </w:t>
      </w:r>
      <w:r w:rsidRPr="00781660">
        <w:rPr>
          <w:rFonts w:ascii="Times New Roman" w:eastAsia="Times New Roman" w:hAnsi="Times New Roman" w:cs="Times New Roman"/>
          <w:i/>
          <w:iCs/>
          <w:kern w:val="0"/>
          <w14:ligatures w14:val="none"/>
        </w:rPr>
        <w:t>The Bridge</w:t>
      </w:r>
      <w:r w:rsidRPr="00781660">
        <w:rPr>
          <w:rFonts w:ascii="Times New Roman" w:eastAsia="Times New Roman" w:hAnsi="Times New Roman" w:cs="Times New Roman"/>
          <w:kern w:val="0"/>
          <w14:ligatures w14:val="none"/>
        </w:rPr>
        <w:t xml:space="preserve"> podcast</w:t>
      </w:r>
    </w:p>
    <w:p w14:paraId="7812EAC3" w14:textId="77777777" w:rsidR="00781660" w:rsidRPr="00781660" w:rsidRDefault="00781660" w:rsidP="0078166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3 peer-reviewed research journals</w:t>
      </w:r>
    </w:p>
    <w:p w14:paraId="08C5434A" w14:textId="77777777" w:rsidR="00781660" w:rsidRPr="00781660" w:rsidRDefault="00781660" w:rsidP="0078166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Innovation Lab:</w:t>
      </w:r>
    </w:p>
    <w:p w14:paraId="12B31885" w14:textId="77777777" w:rsidR="00781660" w:rsidRPr="00781660" w:rsidRDefault="00781660" w:rsidP="0078166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81660">
        <w:rPr>
          <w:rFonts w:ascii="Times New Roman" w:eastAsia="Times New Roman" w:hAnsi="Times New Roman" w:cs="Times New Roman"/>
          <w:kern w:val="0"/>
          <w14:ligatures w14:val="none"/>
        </w:rPr>
        <w:t>Launched</w:t>
      </w:r>
      <w:proofErr w:type="gramEnd"/>
      <w:r w:rsidRPr="00781660">
        <w:rPr>
          <w:rFonts w:ascii="Times New Roman" w:eastAsia="Times New Roman" w:hAnsi="Times New Roman" w:cs="Times New Roman"/>
          <w:kern w:val="0"/>
          <w14:ligatures w14:val="none"/>
        </w:rPr>
        <w:t xml:space="preserve"> 3 pilot tools</w:t>
      </w:r>
    </w:p>
    <w:p w14:paraId="7BC0675A" w14:textId="77777777" w:rsidR="00781660" w:rsidRPr="00781660" w:rsidRDefault="00781660" w:rsidP="0078166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 xml:space="preserve">Deployed </w:t>
      </w:r>
      <w:proofErr w:type="spellStart"/>
      <w:r w:rsidRPr="00781660">
        <w:rPr>
          <w:rFonts w:ascii="Times New Roman" w:eastAsia="Times New Roman" w:hAnsi="Times New Roman" w:cs="Times New Roman"/>
          <w:i/>
          <w:iCs/>
          <w:kern w:val="0"/>
          <w14:ligatures w14:val="none"/>
        </w:rPr>
        <w:t>EthosAI</w:t>
      </w:r>
      <w:proofErr w:type="spellEnd"/>
      <w:r w:rsidRPr="00781660">
        <w:rPr>
          <w:rFonts w:ascii="Times New Roman" w:eastAsia="Times New Roman" w:hAnsi="Times New Roman" w:cs="Times New Roman"/>
          <w:i/>
          <w:iCs/>
          <w:kern w:val="0"/>
          <w14:ligatures w14:val="none"/>
        </w:rPr>
        <w:t>™</w:t>
      </w:r>
      <w:r w:rsidRPr="00781660">
        <w:rPr>
          <w:rFonts w:ascii="Times New Roman" w:eastAsia="Times New Roman" w:hAnsi="Times New Roman" w:cs="Times New Roman"/>
          <w:kern w:val="0"/>
          <w14:ligatures w14:val="none"/>
        </w:rPr>
        <w:t xml:space="preserve"> at 7 Fortune 500 companies</w:t>
      </w:r>
    </w:p>
    <w:p w14:paraId="1F49DB03" w14:textId="77777777" w:rsidR="00781660" w:rsidRPr="00781660" w:rsidRDefault="00781660" w:rsidP="0078166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Academic Partnerships:</w:t>
      </w:r>
    </w:p>
    <w:p w14:paraId="6F63CA8B" w14:textId="77777777" w:rsidR="00781660" w:rsidRPr="00781660" w:rsidRDefault="00781660" w:rsidP="0078166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Oxford (AI &amp; ethics module)</w:t>
      </w:r>
    </w:p>
    <w:p w14:paraId="625E2922" w14:textId="77777777" w:rsidR="00781660" w:rsidRPr="00781660" w:rsidRDefault="00781660" w:rsidP="0078166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Stanford (data governance roundtables)</w:t>
      </w:r>
    </w:p>
    <w:p w14:paraId="515CFA42"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pict w14:anchorId="0BDE312D">
          <v:rect id="_x0000_i1032" style="width:0;height:1.5pt" o:hralign="center" o:hrstd="t" o:hr="t" fillcolor="#a0a0a0" stroked="f"/>
        </w:pict>
      </w:r>
    </w:p>
    <w:p w14:paraId="76F987F2" w14:textId="77777777" w:rsidR="00781660" w:rsidRPr="00781660" w:rsidRDefault="00781660" w:rsidP="007816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660">
        <w:rPr>
          <w:rFonts w:ascii="Times New Roman" w:eastAsia="Times New Roman" w:hAnsi="Times New Roman" w:cs="Times New Roman"/>
          <w:b/>
          <w:bCs/>
          <w:kern w:val="0"/>
          <w:sz w:val="27"/>
          <w:szCs w:val="27"/>
          <w14:ligatures w14:val="none"/>
        </w:rPr>
        <w:t>8. Sustainability &amp; Social Impact</w:t>
      </w:r>
    </w:p>
    <w:p w14:paraId="5DE1442D" w14:textId="77777777" w:rsidR="00781660" w:rsidRPr="00781660" w:rsidRDefault="00781660" w:rsidP="0078166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Carbon Footprint:</w:t>
      </w:r>
      <w:r w:rsidRPr="00781660">
        <w:rPr>
          <w:rFonts w:ascii="Times New Roman" w:eastAsia="Times New Roman" w:hAnsi="Times New Roman" w:cs="Times New Roman"/>
          <w:kern w:val="0"/>
          <w14:ligatures w14:val="none"/>
        </w:rPr>
        <w:t xml:space="preserve"> Reduced 12%; on track to be carbon neutral by 2028</w:t>
      </w:r>
    </w:p>
    <w:p w14:paraId="26015687" w14:textId="77777777" w:rsidR="00781660" w:rsidRPr="00781660" w:rsidRDefault="00781660" w:rsidP="0078166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CSR Contributions:</w:t>
      </w:r>
      <w:r w:rsidRPr="00781660">
        <w:rPr>
          <w:rFonts w:ascii="Times New Roman" w:eastAsia="Times New Roman" w:hAnsi="Times New Roman" w:cs="Times New Roman"/>
          <w:kern w:val="0"/>
          <w14:ligatures w14:val="none"/>
        </w:rPr>
        <w:t xml:space="preserve"> $3.8M in pro bono hours and charitable donations</w:t>
      </w:r>
    </w:p>
    <w:p w14:paraId="1C614D44" w14:textId="77777777" w:rsidR="00781660" w:rsidRPr="00781660" w:rsidRDefault="00781660" w:rsidP="0078166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UN Compact:</w:t>
      </w:r>
      <w:r w:rsidRPr="00781660">
        <w:rPr>
          <w:rFonts w:ascii="Times New Roman" w:eastAsia="Times New Roman" w:hAnsi="Times New Roman" w:cs="Times New Roman"/>
          <w:kern w:val="0"/>
          <w14:ligatures w14:val="none"/>
        </w:rPr>
        <w:t xml:space="preserve"> Active signatory with new public commitments on climate justice, digital equity, and inclusive growth</w:t>
      </w:r>
    </w:p>
    <w:p w14:paraId="5BDDE379" w14:textId="77777777" w:rsidR="00781660" w:rsidRPr="00781660" w:rsidRDefault="00781660" w:rsidP="0078166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Social Programs:</w:t>
      </w:r>
      <w:r w:rsidRPr="00781660">
        <w:rPr>
          <w:rFonts w:ascii="Times New Roman" w:eastAsia="Times New Roman" w:hAnsi="Times New Roman" w:cs="Times New Roman"/>
          <w:kern w:val="0"/>
          <w14:ligatures w14:val="none"/>
        </w:rPr>
        <w:t xml:space="preserve"> Launched Women in Consulting Fellowship and Climate Leaders Network</w:t>
      </w:r>
    </w:p>
    <w:p w14:paraId="6A6C7484"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pict w14:anchorId="66113288">
          <v:rect id="_x0000_i1033" style="width:0;height:1.5pt" o:hralign="center" o:hrstd="t" o:hr="t" fillcolor="#a0a0a0" stroked="f"/>
        </w:pict>
      </w:r>
    </w:p>
    <w:p w14:paraId="5DBEEACE" w14:textId="77777777" w:rsidR="00781660" w:rsidRPr="00781660" w:rsidRDefault="00781660" w:rsidP="007816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660">
        <w:rPr>
          <w:rFonts w:ascii="Times New Roman" w:eastAsia="Times New Roman" w:hAnsi="Times New Roman" w:cs="Times New Roman"/>
          <w:b/>
          <w:bCs/>
          <w:kern w:val="0"/>
          <w:sz w:val="27"/>
          <w:szCs w:val="27"/>
          <w14:ligatures w14:val="none"/>
        </w:rPr>
        <w:t>9. Looking Ahead: 2025 Strategic Priorities</w:t>
      </w:r>
    </w:p>
    <w:p w14:paraId="0042CE89" w14:textId="77777777" w:rsidR="00781660" w:rsidRPr="00781660" w:rsidRDefault="00781660" w:rsidP="007816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 xml:space="preserve">Launch </w:t>
      </w:r>
      <w:proofErr w:type="spellStart"/>
      <w:r w:rsidRPr="00781660">
        <w:rPr>
          <w:rFonts w:ascii="Times New Roman" w:eastAsia="Times New Roman" w:hAnsi="Times New Roman" w:cs="Times New Roman"/>
          <w:i/>
          <w:iCs/>
          <w:kern w:val="0"/>
          <w14:ligatures w14:val="none"/>
        </w:rPr>
        <w:t>EthosAI</w:t>
      </w:r>
      <w:proofErr w:type="spellEnd"/>
      <w:r w:rsidRPr="00781660">
        <w:rPr>
          <w:rFonts w:ascii="Times New Roman" w:eastAsia="Times New Roman" w:hAnsi="Times New Roman" w:cs="Times New Roman"/>
          <w:i/>
          <w:iCs/>
          <w:kern w:val="0"/>
          <w14:ligatures w14:val="none"/>
        </w:rPr>
        <w:t>™</w:t>
      </w:r>
      <w:r w:rsidRPr="00781660">
        <w:rPr>
          <w:rFonts w:ascii="Times New Roman" w:eastAsia="Times New Roman" w:hAnsi="Times New Roman" w:cs="Times New Roman"/>
          <w:kern w:val="0"/>
          <w14:ligatures w14:val="none"/>
        </w:rPr>
        <w:t xml:space="preserve"> as a productized platform for AI audits</w:t>
      </w:r>
    </w:p>
    <w:p w14:paraId="1DFA0E40" w14:textId="77777777" w:rsidR="00781660" w:rsidRPr="00781660" w:rsidRDefault="00781660" w:rsidP="007816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lastRenderedPageBreak/>
        <w:t>Expand delivery teams in Latin America and MENA</w:t>
      </w:r>
    </w:p>
    <w:p w14:paraId="1D0174BC" w14:textId="77777777" w:rsidR="00781660" w:rsidRPr="00781660" w:rsidRDefault="00781660" w:rsidP="007816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Launch Women in Leadership Global Program</w:t>
      </w:r>
    </w:p>
    <w:p w14:paraId="5BE81D19" w14:textId="77777777" w:rsidR="00781660" w:rsidRPr="00781660" w:rsidRDefault="00781660" w:rsidP="007816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Enhance client-facing digital dashboards and decision tools</w:t>
      </w:r>
    </w:p>
    <w:p w14:paraId="72B128E3" w14:textId="77777777" w:rsidR="00781660" w:rsidRPr="00781660" w:rsidRDefault="00781660" w:rsidP="007816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Achieve 20% emissions reduction target</w:t>
      </w:r>
    </w:p>
    <w:p w14:paraId="117A8062" w14:textId="77777777" w:rsidR="00781660" w:rsidRPr="00781660" w:rsidRDefault="00781660" w:rsidP="007816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 xml:space="preserve">Publish the inaugural </w:t>
      </w:r>
      <w:proofErr w:type="spellStart"/>
      <w:r w:rsidRPr="00781660">
        <w:rPr>
          <w:rFonts w:ascii="Times New Roman" w:eastAsia="Times New Roman" w:hAnsi="Times New Roman" w:cs="Times New Roman"/>
          <w:i/>
          <w:iCs/>
          <w:kern w:val="0"/>
          <w14:ligatures w14:val="none"/>
        </w:rPr>
        <w:t>Valenbridge</w:t>
      </w:r>
      <w:proofErr w:type="spellEnd"/>
      <w:r w:rsidRPr="00781660">
        <w:rPr>
          <w:rFonts w:ascii="Times New Roman" w:eastAsia="Times New Roman" w:hAnsi="Times New Roman" w:cs="Times New Roman"/>
          <w:i/>
          <w:iCs/>
          <w:kern w:val="0"/>
          <w14:ligatures w14:val="none"/>
        </w:rPr>
        <w:t xml:space="preserve"> Index of Trust &amp; Integrity</w:t>
      </w:r>
    </w:p>
    <w:p w14:paraId="239BE314"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pict w14:anchorId="3CCC8B89">
          <v:rect id="_x0000_i1034" style="width:0;height:1.5pt" o:hralign="center" o:hrstd="t" o:hr="t" fillcolor="#a0a0a0" stroked="f"/>
        </w:pict>
      </w:r>
    </w:p>
    <w:p w14:paraId="2E6347F0" w14:textId="77777777" w:rsidR="00781660" w:rsidRPr="00781660" w:rsidRDefault="00781660" w:rsidP="007816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660">
        <w:rPr>
          <w:rFonts w:ascii="Times New Roman" w:eastAsia="Times New Roman" w:hAnsi="Times New Roman" w:cs="Times New Roman"/>
          <w:b/>
          <w:bCs/>
          <w:kern w:val="0"/>
          <w:sz w:val="27"/>
          <w:szCs w:val="27"/>
          <w14:ligatures w14:val="none"/>
        </w:rPr>
        <w:t>10. Financial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1616"/>
      </w:tblGrid>
      <w:tr w:rsidR="00781660" w:rsidRPr="00781660" w14:paraId="3775BE07" w14:textId="77777777" w:rsidTr="00781660">
        <w:trPr>
          <w:tblHeader/>
          <w:tblCellSpacing w:w="15" w:type="dxa"/>
        </w:trPr>
        <w:tc>
          <w:tcPr>
            <w:tcW w:w="0" w:type="auto"/>
            <w:vAlign w:val="center"/>
            <w:hideMark/>
          </w:tcPr>
          <w:p w14:paraId="31CB9B94" w14:textId="77777777" w:rsidR="00781660" w:rsidRPr="00781660" w:rsidRDefault="00781660" w:rsidP="00781660">
            <w:pPr>
              <w:spacing w:after="0" w:line="240" w:lineRule="auto"/>
              <w:jc w:val="center"/>
              <w:rPr>
                <w:rFonts w:ascii="Times New Roman" w:eastAsia="Times New Roman" w:hAnsi="Times New Roman" w:cs="Times New Roman"/>
                <w:b/>
                <w:bCs/>
                <w:kern w:val="0"/>
                <w14:ligatures w14:val="none"/>
              </w:rPr>
            </w:pPr>
            <w:r w:rsidRPr="00781660">
              <w:rPr>
                <w:rFonts w:ascii="Times New Roman" w:eastAsia="Times New Roman" w:hAnsi="Times New Roman" w:cs="Times New Roman"/>
                <w:b/>
                <w:bCs/>
                <w:kern w:val="0"/>
                <w14:ligatures w14:val="none"/>
              </w:rPr>
              <w:t>Category</w:t>
            </w:r>
          </w:p>
        </w:tc>
        <w:tc>
          <w:tcPr>
            <w:tcW w:w="0" w:type="auto"/>
            <w:vAlign w:val="center"/>
            <w:hideMark/>
          </w:tcPr>
          <w:p w14:paraId="6B1C4AFD" w14:textId="77777777" w:rsidR="00781660" w:rsidRPr="00781660" w:rsidRDefault="00781660" w:rsidP="00781660">
            <w:pPr>
              <w:spacing w:after="0" w:line="240" w:lineRule="auto"/>
              <w:jc w:val="center"/>
              <w:rPr>
                <w:rFonts w:ascii="Times New Roman" w:eastAsia="Times New Roman" w:hAnsi="Times New Roman" w:cs="Times New Roman"/>
                <w:b/>
                <w:bCs/>
                <w:kern w:val="0"/>
                <w14:ligatures w14:val="none"/>
              </w:rPr>
            </w:pPr>
            <w:r w:rsidRPr="00781660">
              <w:rPr>
                <w:rFonts w:ascii="Times New Roman" w:eastAsia="Times New Roman" w:hAnsi="Times New Roman" w:cs="Times New Roman"/>
                <w:b/>
                <w:bCs/>
                <w:kern w:val="0"/>
                <w14:ligatures w14:val="none"/>
              </w:rPr>
              <w:t>Amount (USD)</w:t>
            </w:r>
          </w:p>
        </w:tc>
      </w:tr>
      <w:tr w:rsidR="00781660" w:rsidRPr="00781660" w14:paraId="0D1363F1" w14:textId="77777777" w:rsidTr="00781660">
        <w:trPr>
          <w:tblCellSpacing w:w="15" w:type="dxa"/>
        </w:trPr>
        <w:tc>
          <w:tcPr>
            <w:tcW w:w="0" w:type="auto"/>
            <w:vAlign w:val="center"/>
            <w:hideMark/>
          </w:tcPr>
          <w:p w14:paraId="3B07DE99"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Total Revenue</w:t>
            </w:r>
          </w:p>
        </w:tc>
        <w:tc>
          <w:tcPr>
            <w:tcW w:w="0" w:type="auto"/>
            <w:vAlign w:val="center"/>
            <w:hideMark/>
          </w:tcPr>
          <w:p w14:paraId="37F35512"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$312M</w:t>
            </w:r>
          </w:p>
        </w:tc>
      </w:tr>
      <w:tr w:rsidR="00781660" w:rsidRPr="00781660" w14:paraId="5865ACF2" w14:textId="77777777" w:rsidTr="00781660">
        <w:trPr>
          <w:tblCellSpacing w:w="15" w:type="dxa"/>
        </w:trPr>
        <w:tc>
          <w:tcPr>
            <w:tcW w:w="0" w:type="auto"/>
            <w:vAlign w:val="center"/>
            <w:hideMark/>
          </w:tcPr>
          <w:p w14:paraId="3BEDC435"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Operating Profit</w:t>
            </w:r>
          </w:p>
        </w:tc>
        <w:tc>
          <w:tcPr>
            <w:tcW w:w="0" w:type="auto"/>
            <w:vAlign w:val="center"/>
            <w:hideMark/>
          </w:tcPr>
          <w:p w14:paraId="2B8CECD0"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$78M</w:t>
            </w:r>
          </w:p>
        </w:tc>
      </w:tr>
      <w:tr w:rsidR="00781660" w:rsidRPr="00781660" w14:paraId="46C5F342" w14:textId="77777777" w:rsidTr="00781660">
        <w:trPr>
          <w:tblCellSpacing w:w="15" w:type="dxa"/>
        </w:trPr>
        <w:tc>
          <w:tcPr>
            <w:tcW w:w="0" w:type="auto"/>
            <w:vAlign w:val="center"/>
            <w:hideMark/>
          </w:tcPr>
          <w:p w14:paraId="4FA8A165"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R&amp;D Investment</w:t>
            </w:r>
          </w:p>
        </w:tc>
        <w:tc>
          <w:tcPr>
            <w:tcW w:w="0" w:type="auto"/>
            <w:vAlign w:val="center"/>
            <w:hideMark/>
          </w:tcPr>
          <w:p w14:paraId="13448599"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$21M</w:t>
            </w:r>
          </w:p>
        </w:tc>
      </w:tr>
      <w:tr w:rsidR="00781660" w:rsidRPr="00781660" w14:paraId="4848B123" w14:textId="77777777" w:rsidTr="00781660">
        <w:trPr>
          <w:tblCellSpacing w:w="15" w:type="dxa"/>
        </w:trPr>
        <w:tc>
          <w:tcPr>
            <w:tcW w:w="0" w:type="auto"/>
            <w:vAlign w:val="center"/>
            <w:hideMark/>
          </w:tcPr>
          <w:p w14:paraId="3311F90E"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CSR Spending</w:t>
            </w:r>
          </w:p>
        </w:tc>
        <w:tc>
          <w:tcPr>
            <w:tcW w:w="0" w:type="auto"/>
            <w:vAlign w:val="center"/>
            <w:hideMark/>
          </w:tcPr>
          <w:p w14:paraId="538C4BE7"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$3.8M</w:t>
            </w:r>
          </w:p>
        </w:tc>
      </w:tr>
      <w:tr w:rsidR="00781660" w:rsidRPr="00781660" w14:paraId="50EADE2E" w14:textId="77777777" w:rsidTr="00781660">
        <w:trPr>
          <w:tblCellSpacing w:w="15" w:type="dxa"/>
        </w:trPr>
        <w:tc>
          <w:tcPr>
            <w:tcW w:w="0" w:type="auto"/>
            <w:vAlign w:val="center"/>
            <w:hideMark/>
          </w:tcPr>
          <w:p w14:paraId="27C06BDA"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Global Payroll</w:t>
            </w:r>
          </w:p>
        </w:tc>
        <w:tc>
          <w:tcPr>
            <w:tcW w:w="0" w:type="auto"/>
            <w:vAlign w:val="center"/>
            <w:hideMark/>
          </w:tcPr>
          <w:p w14:paraId="1BF63F66"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$132M</w:t>
            </w:r>
          </w:p>
        </w:tc>
      </w:tr>
      <w:tr w:rsidR="00781660" w:rsidRPr="00781660" w14:paraId="4B20359B" w14:textId="77777777" w:rsidTr="00781660">
        <w:trPr>
          <w:tblCellSpacing w:w="15" w:type="dxa"/>
        </w:trPr>
        <w:tc>
          <w:tcPr>
            <w:tcW w:w="0" w:type="auto"/>
            <w:vAlign w:val="center"/>
            <w:hideMark/>
          </w:tcPr>
          <w:p w14:paraId="5D5A7868"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EBITDA Margin</w:t>
            </w:r>
          </w:p>
        </w:tc>
        <w:tc>
          <w:tcPr>
            <w:tcW w:w="0" w:type="auto"/>
            <w:vAlign w:val="center"/>
            <w:hideMark/>
          </w:tcPr>
          <w:p w14:paraId="72CA049F"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25%</w:t>
            </w:r>
          </w:p>
        </w:tc>
      </w:tr>
      <w:tr w:rsidR="00781660" w:rsidRPr="00781660" w14:paraId="1F20AD88" w14:textId="77777777" w:rsidTr="00781660">
        <w:trPr>
          <w:tblCellSpacing w:w="15" w:type="dxa"/>
        </w:trPr>
        <w:tc>
          <w:tcPr>
            <w:tcW w:w="0" w:type="auto"/>
            <w:vAlign w:val="center"/>
            <w:hideMark/>
          </w:tcPr>
          <w:p w14:paraId="2DB5603D"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Cash on Hand</w:t>
            </w:r>
          </w:p>
        </w:tc>
        <w:tc>
          <w:tcPr>
            <w:tcW w:w="0" w:type="auto"/>
            <w:vAlign w:val="center"/>
            <w:hideMark/>
          </w:tcPr>
          <w:p w14:paraId="2239D157"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t>$39M</w:t>
            </w:r>
          </w:p>
        </w:tc>
      </w:tr>
    </w:tbl>
    <w:p w14:paraId="43ADF35A" w14:textId="77777777" w:rsidR="00781660" w:rsidRPr="00781660" w:rsidRDefault="00781660" w:rsidP="00781660">
      <w:pPr>
        <w:spacing w:after="0"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kern w:val="0"/>
          <w14:ligatures w14:val="none"/>
        </w:rPr>
        <w:pict w14:anchorId="0E11D17A">
          <v:rect id="_x0000_i1035" style="width:0;height:1.5pt" o:hralign="center" o:hrstd="t" o:hr="t" fillcolor="#a0a0a0" stroked="f"/>
        </w:pict>
      </w:r>
    </w:p>
    <w:p w14:paraId="035D9F56" w14:textId="77777777" w:rsidR="00781660" w:rsidRPr="00781660" w:rsidRDefault="00781660" w:rsidP="00781660">
      <w:pPr>
        <w:spacing w:before="100" w:beforeAutospacing="1" w:after="100" w:afterAutospacing="1" w:line="240" w:lineRule="auto"/>
        <w:rPr>
          <w:rFonts w:ascii="Times New Roman" w:eastAsia="Times New Roman" w:hAnsi="Times New Roman" w:cs="Times New Roman"/>
          <w:kern w:val="0"/>
          <w14:ligatures w14:val="none"/>
        </w:rPr>
      </w:pPr>
      <w:r w:rsidRPr="00781660">
        <w:rPr>
          <w:rFonts w:ascii="Times New Roman" w:eastAsia="Times New Roman" w:hAnsi="Times New Roman" w:cs="Times New Roman"/>
          <w:b/>
          <w:bCs/>
          <w:kern w:val="0"/>
          <w14:ligatures w14:val="none"/>
        </w:rPr>
        <w:t>Thank you to our clients, partners, employees, and communities who continue to believe in our purpose and push us forward. Together, we bridge vision to value.</w:t>
      </w:r>
    </w:p>
    <w:p w14:paraId="6B4AB328" w14:textId="77777777" w:rsidR="00131AC9" w:rsidRDefault="00131AC9"/>
    <w:sectPr w:rsidR="00131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40A26"/>
    <w:multiLevelType w:val="multilevel"/>
    <w:tmpl w:val="075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E064F"/>
    <w:multiLevelType w:val="multilevel"/>
    <w:tmpl w:val="456E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15A14"/>
    <w:multiLevelType w:val="multilevel"/>
    <w:tmpl w:val="EB0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65162"/>
    <w:multiLevelType w:val="multilevel"/>
    <w:tmpl w:val="BE069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A3103"/>
    <w:multiLevelType w:val="multilevel"/>
    <w:tmpl w:val="129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B213F"/>
    <w:multiLevelType w:val="multilevel"/>
    <w:tmpl w:val="6D3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8238A"/>
    <w:multiLevelType w:val="multilevel"/>
    <w:tmpl w:val="5F12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D03B1"/>
    <w:multiLevelType w:val="multilevel"/>
    <w:tmpl w:val="A356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766072">
    <w:abstractNumId w:val="1"/>
  </w:num>
  <w:num w:numId="2" w16cid:durableId="1367413807">
    <w:abstractNumId w:val="7"/>
  </w:num>
  <w:num w:numId="3" w16cid:durableId="1061057293">
    <w:abstractNumId w:val="6"/>
  </w:num>
  <w:num w:numId="4" w16cid:durableId="806243011">
    <w:abstractNumId w:val="0"/>
  </w:num>
  <w:num w:numId="5" w16cid:durableId="1940603626">
    <w:abstractNumId w:val="4"/>
  </w:num>
  <w:num w:numId="6" w16cid:durableId="956569873">
    <w:abstractNumId w:val="3"/>
  </w:num>
  <w:num w:numId="7" w16cid:durableId="823008210">
    <w:abstractNumId w:val="2"/>
  </w:num>
  <w:num w:numId="8" w16cid:durableId="2126458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60"/>
    <w:rsid w:val="000D3784"/>
    <w:rsid w:val="00131AC9"/>
    <w:rsid w:val="00564088"/>
    <w:rsid w:val="00781660"/>
    <w:rsid w:val="00A76316"/>
    <w:rsid w:val="00AD3F5C"/>
    <w:rsid w:val="00C7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D244"/>
  <w15:chartTrackingRefBased/>
  <w15:docId w15:val="{7F9DD20C-7509-40D8-AC94-AC964E79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660"/>
    <w:rPr>
      <w:rFonts w:eastAsiaTheme="majorEastAsia" w:cstheme="majorBidi"/>
      <w:color w:val="272727" w:themeColor="text1" w:themeTint="D8"/>
    </w:rPr>
  </w:style>
  <w:style w:type="paragraph" w:styleId="Title">
    <w:name w:val="Title"/>
    <w:basedOn w:val="Normal"/>
    <w:next w:val="Normal"/>
    <w:link w:val="TitleChar"/>
    <w:uiPriority w:val="10"/>
    <w:qFormat/>
    <w:rsid w:val="00781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660"/>
    <w:pPr>
      <w:spacing w:before="160"/>
      <w:jc w:val="center"/>
    </w:pPr>
    <w:rPr>
      <w:i/>
      <w:iCs/>
      <w:color w:val="404040" w:themeColor="text1" w:themeTint="BF"/>
    </w:rPr>
  </w:style>
  <w:style w:type="character" w:customStyle="1" w:styleId="QuoteChar">
    <w:name w:val="Quote Char"/>
    <w:basedOn w:val="DefaultParagraphFont"/>
    <w:link w:val="Quote"/>
    <w:uiPriority w:val="29"/>
    <w:rsid w:val="00781660"/>
    <w:rPr>
      <w:i/>
      <w:iCs/>
      <w:color w:val="404040" w:themeColor="text1" w:themeTint="BF"/>
    </w:rPr>
  </w:style>
  <w:style w:type="paragraph" w:styleId="ListParagraph">
    <w:name w:val="List Paragraph"/>
    <w:basedOn w:val="Normal"/>
    <w:uiPriority w:val="34"/>
    <w:qFormat/>
    <w:rsid w:val="00781660"/>
    <w:pPr>
      <w:ind w:left="720"/>
      <w:contextualSpacing/>
    </w:pPr>
  </w:style>
  <w:style w:type="character" w:styleId="IntenseEmphasis">
    <w:name w:val="Intense Emphasis"/>
    <w:basedOn w:val="DefaultParagraphFont"/>
    <w:uiPriority w:val="21"/>
    <w:qFormat/>
    <w:rsid w:val="00781660"/>
    <w:rPr>
      <w:i/>
      <w:iCs/>
      <w:color w:val="0F4761" w:themeColor="accent1" w:themeShade="BF"/>
    </w:rPr>
  </w:style>
  <w:style w:type="paragraph" w:styleId="IntenseQuote">
    <w:name w:val="Intense Quote"/>
    <w:basedOn w:val="Normal"/>
    <w:next w:val="Normal"/>
    <w:link w:val="IntenseQuoteChar"/>
    <w:uiPriority w:val="30"/>
    <w:qFormat/>
    <w:rsid w:val="00781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660"/>
    <w:rPr>
      <w:i/>
      <w:iCs/>
      <w:color w:val="0F4761" w:themeColor="accent1" w:themeShade="BF"/>
    </w:rPr>
  </w:style>
  <w:style w:type="character" w:styleId="IntenseReference">
    <w:name w:val="Intense Reference"/>
    <w:basedOn w:val="DefaultParagraphFont"/>
    <w:uiPriority w:val="32"/>
    <w:qFormat/>
    <w:rsid w:val="007816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035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nualreport@valenbridg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Meval Awad</dc:creator>
  <cp:keywords/>
  <dc:description/>
  <cp:lastModifiedBy>Meval Awad</cp:lastModifiedBy>
  <cp:revision>1</cp:revision>
  <dcterms:created xsi:type="dcterms:W3CDTF">2025-06-02T12:49:00Z</dcterms:created>
  <dcterms:modified xsi:type="dcterms:W3CDTF">2025-06-02T12:50:00Z</dcterms:modified>
</cp:coreProperties>
</file>