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2: "GreenTech Appliances"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Manufacturer of energy-efficient home appliances.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Austin, Texas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Size:</w:t>
      </w:r>
      <w:r w:rsidDel="00000000" w:rsidR="00000000" w:rsidRPr="00000000">
        <w:rPr>
          <w:rtl w:val="0"/>
        </w:rPr>
        <w:t xml:space="preserve"> Rapidly growing company with about 200 employees.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GreenTech Appliances has experienced significant growth, and their existing systems are struggling to keep up with the increased complexity of their operations. They need a scalable ERP solution to support their continued expansion.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Goals: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robust ERP system that can adapt to their evolving business needs.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demand forecasting and production planning.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 supply chain visibility and collaboration.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their sustainability initiatives by tracking environmental impact data.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