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89414" w14:textId="77777777" w:rsidR="007A2D96" w:rsidRPr="007A2D96" w:rsidRDefault="007A2D96" w:rsidP="007A2D96">
      <w:pPr>
        <w:rPr>
          <w:b/>
          <w:bCs/>
        </w:rPr>
      </w:pPr>
      <w:r w:rsidRPr="007A2D96">
        <w:rPr>
          <w:b/>
          <w:bCs/>
        </w:rPr>
        <w:t>Planning and Execution</w:t>
      </w:r>
    </w:p>
    <w:p w14:paraId="3FC5A7BF" w14:textId="77777777" w:rsidR="007A2D96" w:rsidRPr="007A2D96" w:rsidRDefault="007A2D96" w:rsidP="007A2D96">
      <w:pPr>
        <w:numPr>
          <w:ilvl w:val="0"/>
          <w:numId w:val="1"/>
        </w:numPr>
      </w:pPr>
      <w:r w:rsidRPr="007A2D96">
        <w:rPr>
          <w:b/>
          <w:bCs/>
        </w:rPr>
        <w:t>Project Charter</w:t>
      </w:r>
      <w:r w:rsidRPr="007A2D96">
        <w:t>: A high-level document summarizing the project objectives, stakeholders, and success criteria.</w:t>
      </w:r>
    </w:p>
    <w:p w14:paraId="1CC1141E" w14:textId="77777777" w:rsidR="007A2D96" w:rsidRPr="007A2D96" w:rsidRDefault="007A2D96" w:rsidP="007A2D96">
      <w:pPr>
        <w:numPr>
          <w:ilvl w:val="0"/>
          <w:numId w:val="1"/>
        </w:numPr>
      </w:pPr>
      <w:r w:rsidRPr="007A2D96">
        <w:rPr>
          <w:b/>
          <w:bCs/>
        </w:rPr>
        <w:t>Work Breakdown Structure (WBS)</w:t>
      </w:r>
      <w:r w:rsidRPr="007A2D96">
        <w:t>: A detailed breakdown of tasks and deliverables for better resource allocation and tracking.</w:t>
      </w:r>
    </w:p>
    <w:p w14:paraId="362D928C" w14:textId="77777777" w:rsidR="007A2D96" w:rsidRPr="007A2D96" w:rsidRDefault="007A2D96" w:rsidP="007A2D96">
      <w:pPr>
        <w:numPr>
          <w:ilvl w:val="0"/>
          <w:numId w:val="1"/>
        </w:numPr>
      </w:pPr>
      <w:r w:rsidRPr="007A2D96">
        <w:rPr>
          <w:b/>
          <w:bCs/>
        </w:rPr>
        <w:t>Risk Management Plan</w:t>
      </w:r>
      <w:r w:rsidRPr="007A2D96">
        <w:t>: A focused document identifying potential risks, their impact, likelihood, and mitigation strategies.</w:t>
      </w:r>
    </w:p>
    <w:p w14:paraId="0D5BE1EC" w14:textId="77777777" w:rsidR="007A2D96" w:rsidRPr="007A2D96" w:rsidRDefault="007A2D96" w:rsidP="007A2D96">
      <w:pPr>
        <w:rPr>
          <w:b/>
          <w:bCs/>
        </w:rPr>
      </w:pPr>
      <w:r w:rsidRPr="007A2D96">
        <w:rPr>
          <w:b/>
          <w:bCs/>
        </w:rPr>
        <w:t>Technical Documentation</w:t>
      </w:r>
    </w:p>
    <w:p w14:paraId="18F6E524" w14:textId="77777777" w:rsidR="007A2D96" w:rsidRPr="007A2D96" w:rsidRDefault="007A2D96" w:rsidP="007A2D96">
      <w:pPr>
        <w:numPr>
          <w:ilvl w:val="0"/>
          <w:numId w:val="2"/>
        </w:numPr>
      </w:pPr>
      <w:r w:rsidRPr="007A2D96">
        <w:rPr>
          <w:b/>
          <w:bCs/>
        </w:rPr>
        <w:t>System Architecture Diagram</w:t>
      </w:r>
      <w:r w:rsidRPr="007A2D96">
        <w:t>: A visual representation of the system’s architecture, including data flow and integration points.</w:t>
      </w:r>
    </w:p>
    <w:p w14:paraId="52C157B7" w14:textId="77777777" w:rsidR="007A2D96" w:rsidRPr="007A2D96" w:rsidRDefault="007A2D96" w:rsidP="007A2D96">
      <w:pPr>
        <w:numPr>
          <w:ilvl w:val="0"/>
          <w:numId w:val="2"/>
        </w:numPr>
      </w:pPr>
      <w:r w:rsidRPr="007A2D96">
        <w:rPr>
          <w:b/>
          <w:bCs/>
        </w:rPr>
        <w:t>API Documentation</w:t>
      </w:r>
      <w:r w:rsidRPr="007A2D96">
        <w:t>: Detailed descriptions of APIs for integration with external systems, including sample requests and responses.</w:t>
      </w:r>
    </w:p>
    <w:p w14:paraId="5E4EE5D0" w14:textId="77777777" w:rsidR="007A2D96" w:rsidRPr="007A2D96" w:rsidRDefault="007A2D96" w:rsidP="007A2D96">
      <w:pPr>
        <w:numPr>
          <w:ilvl w:val="0"/>
          <w:numId w:val="2"/>
        </w:numPr>
      </w:pPr>
      <w:r w:rsidRPr="007A2D96">
        <w:rPr>
          <w:b/>
          <w:bCs/>
        </w:rPr>
        <w:t>Data Migration Plan</w:t>
      </w:r>
      <w:r w:rsidRPr="007A2D96">
        <w:t>: A roadmap for transferring existing data into the new system securely and accurately.</w:t>
      </w:r>
    </w:p>
    <w:p w14:paraId="13D350B4" w14:textId="77777777" w:rsidR="007A2D96" w:rsidRPr="007A2D96" w:rsidRDefault="007A2D96" w:rsidP="007A2D96">
      <w:pPr>
        <w:rPr>
          <w:b/>
          <w:bCs/>
        </w:rPr>
      </w:pPr>
      <w:r w:rsidRPr="007A2D96">
        <w:rPr>
          <w:b/>
          <w:bCs/>
        </w:rPr>
        <w:t>Communication and Reporting</w:t>
      </w:r>
    </w:p>
    <w:p w14:paraId="2CCBD1B3" w14:textId="77777777" w:rsidR="007A2D96" w:rsidRPr="007A2D96" w:rsidRDefault="007A2D96" w:rsidP="007A2D96">
      <w:pPr>
        <w:numPr>
          <w:ilvl w:val="0"/>
          <w:numId w:val="3"/>
        </w:numPr>
      </w:pPr>
      <w:r w:rsidRPr="007A2D96">
        <w:rPr>
          <w:b/>
          <w:bCs/>
        </w:rPr>
        <w:t>Stakeholder Communication Plan</w:t>
      </w:r>
      <w:r w:rsidRPr="007A2D96">
        <w:t>: Guidelines on how and when updates will be shared with stakeholders (e.g., status reports, presentations).</w:t>
      </w:r>
    </w:p>
    <w:p w14:paraId="22387E5F" w14:textId="77777777" w:rsidR="007A2D96" w:rsidRPr="007A2D96" w:rsidRDefault="007A2D96" w:rsidP="007A2D96">
      <w:pPr>
        <w:numPr>
          <w:ilvl w:val="0"/>
          <w:numId w:val="3"/>
        </w:numPr>
      </w:pPr>
      <w:r w:rsidRPr="007A2D96">
        <w:rPr>
          <w:b/>
          <w:bCs/>
        </w:rPr>
        <w:t>Issue Log</w:t>
      </w:r>
      <w:r w:rsidRPr="007A2D96">
        <w:t>: A document to track problems that arise during the project and their resolutions.</w:t>
      </w:r>
    </w:p>
    <w:p w14:paraId="6C54BAC8" w14:textId="77777777" w:rsidR="007A2D96" w:rsidRPr="007A2D96" w:rsidRDefault="007A2D96" w:rsidP="007A2D96">
      <w:pPr>
        <w:rPr>
          <w:b/>
          <w:bCs/>
        </w:rPr>
      </w:pPr>
      <w:r w:rsidRPr="007A2D96">
        <w:rPr>
          <w:b/>
          <w:bCs/>
        </w:rPr>
        <w:t>Testing and Quality Assurance</w:t>
      </w:r>
    </w:p>
    <w:p w14:paraId="098E744F" w14:textId="77777777" w:rsidR="007A2D96" w:rsidRPr="007A2D96" w:rsidRDefault="007A2D96" w:rsidP="007A2D96">
      <w:pPr>
        <w:numPr>
          <w:ilvl w:val="0"/>
          <w:numId w:val="4"/>
        </w:numPr>
      </w:pPr>
      <w:r w:rsidRPr="007A2D96">
        <w:rPr>
          <w:b/>
          <w:bCs/>
        </w:rPr>
        <w:t>Test Plan</w:t>
      </w:r>
      <w:r w:rsidRPr="007A2D96">
        <w:t>: A comprehensive plan covering unit testing, integration testing, system testing, and UAT.</w:t>
      </w:r>
    </w:p>
    <w:p w14:paraId="3910B2AC" w14:textId="77777777" w:rsidR="007A2D96" w:rsidRPr="007A2D96" w:rsidRDefault="007A2D96" w:rsidP="007A2D96">
      <w:pPr>
        <w:numPr>
          <w:ilvl w:val="0"/>
          <w:numId w:val="4"/>
        </w:numPr>
      </w:pPr>
      <w:r w:rsidRPr="007A2D96">
        <w:rPr>
          <w:b/>
          <w:bCs/>
        </w:rPr>
        <w:t>Defect Log</w:t>
      </w:r>
      <w:r w:rsidRPr="007A2D96">
        <w:t>: A tracker for identifying and resolving bugs or inconsistencies during testing phases.</w:t>
      </w:r>
    </w:p>
    <w:p w14:paraId="50A33E42" w14:textId="77777777" w:rsidR="007A2D96" w:rsidRPr="007A2D96" w:rsidRDefault="007A2D96" w:rsidP="007A2D96">
      <w:pPr>
        <w:rPr>
          <w:b/>
          <w:bCs/>
        </w:rPr>
      </w:pPr>
      <w:r w:rsidRPr="007A2D96">
        <w:rPr>
          <w:b/>
          <w:bCs/>
        </w:rPr>
        <w:t xml:space="preserve">Deployment and </w:t>
      </w:r>
      <w:proofErr w:type="gramStart"/>
      <w:r w:rsidRPr="007A2D96">
        <w:rPr>
          <w:b/>
          <w:bCs/>
        </w:rPr>
        <w:t>Post-Launch</w:t>
      </w:r>
      <w:proofErr w:type="gramEnd"/>
    </w:p>
    <w:p w14:paraId="219858A6" w14:textId="77777777" w:rsidR="007A2D96" w:rsidRPr="007A2D96" w:rsidRDefault="007A2D96" w:rsidP="007A2D96">
      <w:pPr>
        <w:numPr>
          <w:ilvl w:val="0"/>
          <w:numId w:val="5"/>
        </w:numPr>
      </w:pPr>
      <w:r w:rsidRPr="007A2D96">
        <w:rPr>
          <w:b/>
          <w:bCs/>
        </w:rPr>
        <w:t>Deployment Plan</w:t>
      </w:r>
      <w:r w:rsidRPr="007A2D96">
        <w:t>: Step-by-step instructions for launching the system, including contingency measures.</w:t>
      </w:r>
    </w:p>
    <w:p w14:paraId="6C8D96A5" w14:textId="77777777" w:rsidR="007A2D96" w:rsidRPr="007A2D96" w:rsidRDefault="007A2D96" w:rsidP="007A2D96">
      <w:pPr>
        <w:numPr>
          <w:ilvl w:val="0"/>
          <w:numId w:val="5"/>
        </w:numPr>
      </w:pPr>
      <w:r w:rsidRPr="007A2D96">
        <w:rPr>
          <w:b/>
          <w:bCs/>
        </w:rPr>
        <w:t>Post-Launch Feedback Plan</w:t>
      </w:r>
      <w:r w:rsidRPr="007A2D96">
        <w:t>: A process for collecting and analyzing feedback from early adopters to prioritize improvements.</w:t>
      </w:r>
    </w:p>
    <w:p w14:paraId="0ED91694" w14:textId="77777777" w:rsidR="007A2D96" w:rsidRPr="007A2D96" w:rsidRDefault="007A2D96" w:rsidP="007A2D96">
      <w:pPr>
        <w:rPr>
          <w:b/>
          <w:bCs/>
        </w:rPr>
      </w:pPr>
      <w:r w:rsidRPr="007A2D96">
        <w:rPr>
          <w:b/>
          <w:bCs/>
        </w:rPr>
        <w:t>Financial and Legal</w:t>
      </w:r>
    </w:p>
    <w:p w14:paraId="3943EF20" w14:textId="77777777" w:rsidR="007A2D96" w:rsidRPr="007A2D96" w:rsidRDefault="007A2D96" w:rsidP="007A2D96">
      <w:pPr>
        <w:numPr>
          <w:ilvl w:val="0"/>
          <w:numId w:val="6"/>
        </w:numPr>
      </w:pPr>
      <w:r w:rsidRPr="007A2D96">
        <w:rPr>
          <w:b/>
          <w:bCs/>
        </w:rPr>
        <w:lastRenderedPageBreak/>
        <w:t>Budget Tracker</w:t>
      </w:r>
      <w:r w:rsidRPr="007A2D96">
        <w:t>: A document monitoring project spending against the budget.</w:t>
      </w:r>
    </w:p>
    <w:p w14:paraId="7E3983C6" w14:textId="77777777" w:rsidR="007A2D96" w:rsidRPr="007A2D96" w:rsidRDefault="007A2D96" w:rsidP="007A2D96">
      <w:pPr>
        <w:numPr>
          <w:ilvl w:val="0"/>
          <w:numId w:val="6"/>
        </w:numPr>
      </w:pPr>
      <w:r w:rsidRPr="007A2D96">
        <w:rPr>
          <w:b/>
          <w:bCs/>
        </w:rPr>
        <w:t>Service Level Agreement (SLA)</w:t>
      </w:r>
      <w:r w:rsidRPr="007A2D96">
        <w:t>: Defines performance metrics, uptime guarantees, and support response times post-launch.</w:t>
      </w:r>
    </w:p>
    <w:p w14:paraId="7F814B5F" w14:textId="77777777" w:rsidR="007A2D96" w:rsidRPr="007A2D96" w:rsidRDefault="007A2D96" w:rsidP="007A2D96">
      <w:pPr>
        <w:rPr>
          <w:b/>
          <w:bCs/>
        </w:rPr>
      </w:pPr>
      <w:r w:rsidRPr="007A2D96">
        <w:rPr>
          <w:b/>
          <w:bCs/>
        </w:rPr>
        <w:t>Training and Support</w:t>
      </w:r>
    </w:p>
    <w:p w14:paraId="1E3572E0" w14:textId="77777777" w:rsidR="007A2D96" w:rsidRPr="007A2D96" w:rsidRDefault="007A2D96" w:rsidP="007A2D96">
      <w:pPr>
        <w:numPr>
          <w:ilvl w:val="0"/>
          <w:numId w:val="7"/>
        </w:numPr>
      </w:pPr>
      <w:r w:rsidRPr="007A2D96">
        <w:rPr>
          <w:b/>
          <w:bCs/>
        </w:rPr>
        <w:t>Training Manual</w:t>
      </w:r>
      <w:r w:rsidRPr="007A2D96">
        <w:t>: Detailed guides for end-users, including step-by-step instructions for using the system’s features.</w:t>
      </w:r>
    </w:p>
    <w:p w14:paraId="0384BC7E" w14:textId="77777777" w:rsidR="007A2D96" w:rsidRPr="007A2D96" w:rsidRDefault="007A2D96" w:rsidP="007A2D96">
      <w:pPr>
        <w:numPr>
          <w:ilvl w:val="0"/>
          <w:numId w:val="7"/>
        </w:numPr>
      </w:pPr>
      <w:r w:rsidRPr="007A2D96">
        <w:rPr>
          <w:b/>
          <w:bCs/>
        </w:rPr>
        <w:t>Support Escalation Matrix</w:t>
      </w:r>
      <w:r w:rsidRPr="007A2D96">
        <w:t>: Outlines who to contact at different levels of support issues, ensuring a smooth resolution process.</w:t>
      </w:r>
    </w:p>
    <w:p w14:paraId="42ED8E57" w14:textId="77777777" w:rsidR="001B7CB7" w:rsidRDefault="001B7CB7"/>
    <w:sectPr w:rsidR="001B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BF6"/>
    <w:multiLevelType w:val="multilevel"/>
    <w:tmpl w:val="BCEE7A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7370C"/>
    <w:multiLevelType w:val="multilevel"/>
    <w:tmpl w:val="2518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E1D62"/>
    <w:multiLevelType w:val="multilevel"/>
    <w:tmpl w:val="F88CB0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52F34"/>
    <w:multiLevelType w:val="multilevel"/>
    <w:tmpl w:val="482058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DA3CC1"/>
    <w:multiLevelType w:val="multilevel"/>
    <w:tmpl w:val="DB5E2F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D2725"/>
    <w:multiLevelType w:val="multilevel"/>
    <w:tmpl w:val="BBECEC9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665533"/>
    <w:multiLevelType w:val="multilevel"/>
    <w:tmpl w:val="BE5EB8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010427">
    <w:abstractNumId w:val="1"/>
  </w:num>
  <w:num w:numId="2" w16cid:durableId="543711437">
    <w:abstractNumId w:val="6"/>
  </w:num>
  <w:num w:numId="3" w16cid:durableId="1953857404">
    <w:abstractNumId w:val="4"/>
  </w:num>
  <w:num w:numId="4" w16cid:durableId="1999914788">
    <w:abstractNumId w:val="3"/>
  </w:num>
  <w:num w:numId="5" w16cid:durableId="1717700787">
    <w:abstractNumId w:val="0"/>
  </w:num>
  <w:num w:numId="6" w16cid:durableId="1840121802">
    <w:abstractNumId w:val="5"/>
  </w:num>
  <w:num w:numId="7" w16cid:durableId="726413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B7"/>
    <w:rsid w:val="001B7CB7"/>
    <w:rsid w:val="007A2D96"/>
    <w:rsid w:val="00EB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85B4"/>
  <w15:chartTrackingRefBased/>
  <w15:docId w15:val="{987DB173-4687-4C76-98C1-12F6295A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0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Tupper</dc:creator>
  <cp:keywords/>
  <dc:description/>
  <cp:lastModifiedBy>Kristy Tupper</cp:lastModifiedBy>
  <cp:revision>2</cp:revision>
  <dcterms:created xsi:type="dcterms:W3CDTF">2025-01-08T17:04:00Z</dcterms:created>
  <dcterms:modified xsi:type="dcterms:W3CDTF">2025-01-08T17:05:00Z</dcterms:modified>
</cp:coreProperties>
</file>