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7A96" w14:textId="77777777" w:rsidR="00F847D5" w:rsidRPr="00F847D5" w:rsidRDefault="00F847D5" w:rsidP="00F847D5">
      <w:pPr>
        <w:rPr>
          <w:b/>
          <w:bCs/>
        </w:rPr>
      </w:pPr>
      <w:r w:rsidRPr="00F847D5">
        <w:rPr>
          <w:b/>
          <w:bCs/>
        </w:rPr>
        <w:t>Work Breakdown Structure (WBS)</w:t>
      </w:r>
    </w:p>
    <w:p w14:paraId="0FE57927" w14:textId="77777777" w:rsidR="00F847D5" w:rsidRPr="00F847D5" w:rsidRDefault="00F847D5" w:rsidP="00F847D5">
      <w:r w:rsidRPr="00F847D5">
        <w:rPr>
          <w:b/>
          <w:bCs/>
        </w:rPr>
        <w:t xml:space="preserve">Level 1: </w:t>
      </w:r>
      <w:proofErr w:type="spellStart"/>
      <w:r w:rsidRPr="00F847D5">
        <w:rPr>
          <w:b/>
          <w:bCs/>
        </w:rPr>
        <w:t>HealthSync</w:t>
      </w:r>
      <w:proofErr w:type="spellEnd"/>
      <w:r w:rsidRPr="00F847D5">
        <w:rPr>
          <w:b/>
          <w:bCs/>
        </w:rPr>
        <w:t xml:space="preserve"> Development Project</w:t>
      </w:r>
    </w:p>
    <w:p w14:paraId="71658A88" w14:textId="77777777" w:rsidR="00F847D5" w:rsidRPr="00F847D5" w:rsidRDefault="00F847D5" w:rsidP="00F847D5">
      <w:r w:rsidRPr="00F847D5">
        <w:rPr>
          <w:b/>
          <w:bCs/>
        </w:rPr>
        <w:t>1.0 Initiation</w:t>
      </w:r>
    </w:p>
    <w:p w14:paraId="5F807A8A" w14:textId="77777777" w:rsidR="00F847D5" w:rsidRPr="00F847D5" w:rsidRDefault="00F847D5" w:rsidP="00F847D5">
      <w:pPr>
        <w:numPr>
          <w:ilvl w:val="0"/>
          <w:numId w:val="1"/>
        </w:numPr>
      </w:pPr>
      <w:r w:rsidRPr="00F847D5">
        <w:t>1.1 Approve project charter</w:t>
      </w:r>
    </w:p>
    <w:p w14:paraId="5EE9F924" w14:textId="77777777" w:rsidR="00F847D5" w:rsidRPr="00F847D5" w:rsidRDefault="00F847D5" w:rsidP="00F847D5">
      <w:pPr>
        <w:numPr>
          <w:ilvl w:val="0"/>
          <w:numId w:val="1"/>
        </w:numPr>
      </w:pPr>
      <w:r w:rsidRPr="00F847D5">
        <w:t>1.2 Identify stakeholders</w:t>
      </w:r>
    </w:p>
    <w:p w14:paraId="5107C154" w14:textId="77777777" w:rsidR="00F847D5" w:rsidRPr="00F847D5" w:rsidRDefault="00F847D5" w:rsidP="00F847D5">
      <w:pPr>
        <w:numPr>
          <w:ilvl w:val="0"/>
          <w:numId w:val="1"/>
        </w:numPr>
      </w:pPr>
      <w:r w:rsidRPr="00F847D5">
        <w:t>1.3 Allocate resources</w:t>
      </w:r>
    </w:p>
    <w:p w14:paraId="319098E5" w14:textId="77777777" w:rsidR="00F847D5" w:rsidRPr="00F847D5" w:rsidRDefault="00F847D5" w:rsidP="00F847D5">
      <w:r w:rsidRPr="00F847D5">
        <w:rPr>
          <w:b/>
          <w:bCs/>
        </w:rPr>
        <w:t>2.0 Requirements Gathering</w:t>
      </w:r>
    </w:p>
    <w:p w14:paraId="134659D1" w14:textId="77777777" w:rsidR="00F847D5" w:rsidRPr="00F847D5" w:rsidRDefault="00F847D5" w:rsidP="00F847D5">
      <w:pPr>
        <w:numPr>
          <w:ilvl w:val="0"/>
          <w:numId w:val="2"/>
        </w:numPr>
      </w:pPr>
      <w:r w:rsidRPr="00F847D5">
        <w:t>2.1 Conduct stakeholder interviews</w:t>
      </w:r>
    </w:p>
    <w:p w14:paraId="0CF06B7D" w14:textId="77777777" w:rsidR="00F847D5" w:rsidRPr="00F847D5" w:rsidRDefault="00F847D5" w:rsidP="00F847D5">
      <w:pPr>
        <w:numPr>
          <w:ilvl w:val="0"/>
          <w:numId w:val="2"/>
        </w:numPr>
      </w:pPr>
      <w:r w:rsidRPr="00F847D5">
        <w:t>2.2 Analyze market research</w:t>
      </w:r>
    </w:p>
    <w:p w14:paraId="7E58559A" w14:textId="77777777" w:rsidR="00F847D5" w:rsidRPr="00F847D5" w:rsidRDefault="00F847D5" w:rsidP="00F847D5">
      <w:pPr>
        <w:numPr>
          <w:ilvl w:val="0"/>
          <w:numId w:val="2"/>
        </w:numPr>
      </w:pPr>
      <w:r w:rsidRPr="00F847D5">
        <w:t>2.3 Finalize requirements documentation</w:t>
      </w:r>
    </w:p>
    <w:p w14:paraId="1DD8E1D2" w14:textId="77777777" w:rsidR="00F847D5" w:rsidRPr="00F847D5" w:rsidRDefault="00F847D5" w:rsidP="00F847D5">
      <w:r w:rsidRPr="00F847D5">
        <w:rPr>
          <w:b/>
          <w:bCs/>
        </w:rPr>
        <w:t>3.0 Design Phase</w:t>
      </w:r>
    </w:p>
    <w:p w14:paraId="245BE5EB" w14:textId="77777777" w:rsidR="00F847D5" w:rsidRPr="00F847D5" w:rsidRDefault="00F847D5" w:rsidP="00F847D5">
      <w:pPr>
        <w:numPr>
          <w:ilvl w:val="0"/>
          <w:numId w:val="3"/>
        </w:numPr>
      </w:pPr>
      <w:r w:rsidRPr="00F847D5">
        <w:t>3.1 Develop system architecture</w:t>
      </w:r>
    </w:p>
    <w:p w14:paraId="74903DC9" w14:textId="77777777" w:rsidR="00F847D5" w:rsidRPr="00F847D5" w:rsidRDefault="00F847D5" w:rsidP="00F847D5">
      <w:pPr>
        <w:numPr>
          <w:ilvl w:val="0"/>
          <w:numId w:val="3"/>
        </w:numPr>
      </w:pPr>
      <w:r w:rsidRPr="00F847D5">
        <w:t>3.2 Create UI/UX prototypes</w:t>
      </w:r>
    </w:p>
    <w:p w14:paraId="5C9F4AEB" w14:textId="77777777" w:rsidR="00F847D5" w:rsidRPr="00F847D5" w:rsidRDefault="00F847D5" w:rsidP="00F847D5">
      <w:pPr>
        <w:numPr>
          <w:ilvl w:val="0"/>
          <w:numId w:val="3"/>
        </w:numPr>
      </w:pPr>
      <w:r w:rsidRPr="00F847D5">
        <w:t>3.3 Validate design with stakeholders</w:t>
      </w:r>
    </w:p>
    <w:p w14:paraId="6609FFCC" w14:textId="77777777" w:rsidR="00F847D5" w:rsidRPr="00F847D5" w:rsidRDefault="00F847D5" w:rsidP="00F847D5">
      <w:r w:rsidRPr="00F847D5">
        <w:rPr>
          <w:b/>
          <w:bCs/>
        </w:rPr>
        <w:t>4.0 Development Phase</w:t>
      </w:r>
    </w:p>
    <w:p w14:paraId="28A71A90" w14:textId="77777777" w:rsidR="00F847D5" w:rsidRPr="00F847D5" w:rsidRDefault="00F847D5" w:rsidP="00F847D5">
      <w:pPr>
        <w:numPr>
          <w:ilvl w:val="0"/>
          <w:numId w:val="4"/>
        </w:numPr>
      </w:pPr>
      <w:r w:rsidRPr="00F847D5">
        <w:t>4.1 Develop core EHR module</w:t>
      </w:r>
    </w:p>
    <w:p w14:paraId="2DB2DDE8" w14:textId="77777777" w:rsidR="00F847D5" w:rsidRPr="00F847D5" w:rsidRDefault="00F847D5" w:rsidP="00F847D5">
      <w:pPr>
        <w:numPr>
          <w:ilvl w:val="0"/>
          <w:numId w:val="4"/>
        </w:numPr>
      </w:pPr>
      <w:r w:rsidRPr="00F847D5">
        <w:t>4.2 Build appointment scheduling system</w:t>
      </w:r>
    </w:p>
    <w:p w14:paraId="41F7CDB8" w14:textId="77777777" w:rsidR="00F847D5" w:rsidRPr="00F847D5" w:rsidRDefault="00F847D5" w:rsidP="00F847D5">
      <w:pPr>
        <w:numPr>
          <w:ilvl w:val="0"/>
          <w:numId w:val="4"/>
        </w:numPr>
      </w:pPr>
      <w:r w:rsidRPr="00F847D5">
        <w:t>4.3 Integrate billing functionality</w:t>
      </w:r>
    </w:p>
    <w:p w14:paraId="5A9BEDC6" w14:textId="77777777" w:rsidR="00F847D5" w:rsidRPr="00F847D5" w:rsidRDefault="00F847D5" w:rsidP="00F847D5">
      <w:pPr>
        <w:numPr>
          <w:ilvl w:val="0"/>
          <w:numId w:val="4"/>
        </w:numPr>
      </w:pPr>
      <w:r w:rsidRPr="00F847D5">
        <w:t>4.4 Add telemedicine features</w:t>
      </w:r>
    </w:p>
    <w:p w14:paraId="2AFDAE48" w14:textId="77777777" w:rsidR="00F847D5" w:rsidRPr="00F847D5" w:rsidRDefault="00F847D5" w:rsidP="00F847D5">
      <w:pPr>
        <w:numPr>
          <w:ilvl w:val="0"/>
          <w:numId w:val="4"/>
        </w:numPr>
      </w:pPr>
      <w:r w:rsidRPr="00F847D5">
        <w:t>4.5 Develop patient engagement tools</w:t>
      </w:r>
    </w:p>
    <w:p w14:paraId="6113C277" w14:textId="77777777" w:rsidR="00F847D5" w:rsidRPr="00F847D5" w:rsidRDefault="00F847D5" w:rsidP="00F847D5">
      <w:r w:rsidRPr="00F847D5">
        <w:rPr>
          <w:b/>
          <w:bCs/>
        </w:rPr>
        <w:t>5.0 Testing and QA</w:t>
      </w:r>
    </w:p>
    <w:p w14:paraId="4E1845EB" w14:textId="77777777" w:rsidR="00F847D5" w:rsidRPr="00F847D5" w:rsidRDefault="00F847D5" w:rsidP="00F847D5">
      <w:pPr>
        <w:numPr>
          <w:ilvl w:val="0"/>
          <w:numId w:val="5"/>
        </w:numPr>
      </w:pPr>
      <w:r w:rsidRPr="00F847D5">
        <w:t>5.1 Unit testing</w:t>
      </w:r>
    </w:p>
    <w:p w14:paraId="143F176C" w14:textId="77777777" w:rsidR="00F847D5" w:rsidRPr="00F847D5" w:rsidRDefault="00F847D5" w:rsidP="00F847D5">
      <w:pPr>
        <w:numPr>
          <w:ilvl w:val="0"/>
          <w:numId w:val="5"/>
        </w:numPr>
      </w:pPr>
      <w:r w:rsidRPr="00F847D5">
        <w:t>5.2 Integration testing</w:t>
      </w:r>
    </w:p>
    <w:p w14:paraId="537255E9" w14:textId="77777777" w:rsidR="00F847D5" w:rsidRPr="00F847D5" w:rsidRDefault="00F847D5" w:rsidP="00F847D5">
      <w:pPr>
        <w:numPr>
          <w:ilvl w:val="0"/>
          <w:numId w:val="5"/>
        </w:numPr>
      </w:pPr>
      <w:r w:rsidRPr="00F847D5">
        <w:t>5.3 User acceptance testing</w:t>
      </w:r>
    </w:p>
    <w:p w14:paraId="6456B704" w14:textId="77777777" w:rsidR="00F847D5" w:rsidRPr="00F847D5" w:rsidRDefault="00F847D5" w:rsidP="00F847D5">
      <w:r w:rsidRPr="00F847D5">
        <w:rPr>
          <w:b/>
          <w:bCs/>
        </w:rPr>
        <w:t>6.0 Deployment</w:t>
      </w:r>
    </w:p>
    <w:p w14:paraId="6DB7F974" w14:textId="77777777" w:rsidR="00F847D5" w:rsidRPr="00F847D5" w:rsidRDefault="00F847D5" w:rsidP="00F847D5">
      <w:pPr>
        <w:numPr>
          <w:ilvl w:val="0"/>
          <w:numId w:val="6"/>
        </w:numPr>
      </w:pPr>
      <w:r w:rsidRPr="00F847D5">
        <w:t>6.1 Prepare production environment</w:t>
      </w:r>
    </w:p>
    <w:p w14:paraId="45E9D1A6" w14:textId="77777777" w:rsidR="00F847D5" w:rsidRPr="00F847D5" w:rsidRDefault="00F847D5" w:rsidP="00F847D5">
      <w:pPr>
        <w:numPr>
          <w:ilvl w:val="0"/>
          <w:numId w:val="6"/>
        </w:numPr>
      </w:pPr>
      <w:r w:rsidRPr="00F847D5">
        <w:lastRenderedPageBreak/>
        <w:t>6.2 Migrate data</w:t>
      </w:r>
    </w:p>
    <w:p w14:paraId="361CA68C" w14:textId="77777777" w:rsidR="00F847D5" w:rsidRPr="00F847D5" w:rsidRDefault="00F847D5" w:rsidP="00F847D5">
      <w:pPr>
        <w:numPr>
          <w:ilvl w:val="0"/>
          <w:numId w:val="6"/>
        </w:numPr>
      </w:pPr>
      <w:r w:rsidRPr="00F847D5">
        <w:t>6.3 Train end-users</w:t>
      </w:r>
    </w:p>
    <w:p w14:paraId="042E0927" w14:textId="77777777" w:rsidR="00F847D5" w:rsidRPr="00F847D5" w:rsidRDefault="00F847D5" w:rsidP="00F847D5">
      <w:pPr>
        <w:numPr>
          <w:ilvl w:val="0"/>
          <w:numId w:val="6"/>
        </w:numPr>
      </w:pPr>
      <w:r w:rsidRPr="00F847D5">
        <w:t xml:space="preserve">6.4 Launch </w:t>
      </w:r>
      <w:proofErr w:type="spellStart"/>
      <w:r w:rsidRPr="00F847D5">
        <w:t>HealthSync</w:t>
      </w:r>
      <w:proofErr w:type="spellEnd"/>
      <w:r w:rsidRPr="00F847D5">
        <w:t xml:space="preserve"> platform</w:t>
      </w:r>
    </w:p>
    <w:p w14:paraId="7521CACC" w14:textId="77777777" w:rsidR="00F847D5" w:rsidRPr="00F847D5" w:rsidRDefault="00F847D5" w:rsidP="00F847D5">
      <w:r w:rsidRPr="00F847D5">
        <w:rPr>
          <w:b/>
          <w:bCs/>
        </w:rPr>
        <w:t>7.0 Post-Deployment Support</w:t>
      </w:r>
    </w:p>
    <w:p w14:paraId="2C6DE5B4" w14:textId="77777777" w:rsidR="00F847D5" w:rsidRPr="00F847D5" w:rsidRDefault="00F847D5" w:rsidP="00F847D5">
      <w:pPr>
        <w:numPr>
          <w:ilvl w:val="0"/>
          <w:numId w:val="7"/>
        </w:numPr>
      </w:pPr>
      <w:r w:rsidRPr="00F847D5">
        <w:t>7.1 Establish helpdesk</w:t>
      </w:r>
    </w:p>
    <w:p w14:paraId="0F11EBF5" w14:textId="77777777" w:rsidR="00F847D5" w:rsidRPr="00F847D5" w:rsidRDefault="00F847D5" w:rsidP="00F847D5">
      <w:pPr>
        <w:numPr>
          <w:ilvl w:val="0"/>
          <w:numId w:val="7"/>
        </w:numPr>
      </w:pPr>
      <w:r w:rsidRPr="00F847D5">
        <w:t>7.2 Monitor performance</w:t>
      </w:r>
    </w:p>
    <w:p w14:paraId="3D95C702" w14:textId="77777777" w:rsidR="00F847D5" w:rsidRPr="00F847D5" w:rsidRDefault="00F847D5" w:rsidP="00F847D5">
      <w:pPr>
        <w:numPr>
          <w:ilvl w:val="0"/>
          <w:numId w:val="7"/>
        </w:numPr>
      </w:pPr>
      <w:r w:rsidRPr="00F847D5">
        <w:t>7.3 Implement updates based on feedback</w:t>
      </w:r>
    </w:p>
    <w:p w14:paraId="66C58E83" w14:textId="77777777" w:rsidR="005B316A" w:rsidRDefault="005B316A"/>
    <w:sectPr w:rsidR="005B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3393"/>
    <w:multiLevelType w:val="multilevel"/>
    <w:tmpl w:val="B3E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7AAF"/>
    <w:multiLevelType w:val="multilevel"/>
    <w:tmpl w:val="97E8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1077"/>
    <w:multiLevelType w:val="multilevel"/>
    <w:tmpl w:val="A1BA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6622"/>
    <w:multiLevelType w:val="multilevel"/>
    <w:tmpl w:val="095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5CF2"/>
    <w:multiLevelType w:val="multilevel"/>
    <w:tmpl w:val="EAF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45E64"/>
    <w:multiLevelType w:val="multilevel"/>
    <w:tmpl w:val="D3E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654ED"/>
    <w:multiLevelType w:val="multilevel"/>
    <w:tmpl w:val="A7E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93794">
    <w:abstractNumId w:val="2"/>
  </w:num>
  <w:num w:numId="2" w16cid:durableId="1365447283">
    <w:abstractNumId w:val="1"/>
  </w:num>
  <w:num w:numId="3" w16cid:durableId="984626516">
    <w:abstractNumId w:val="0"/>
  </w:num>
  <w:num w:numId="4" w16cid:durableId="1338343052">
    <w:abstractNumId w:val="4"/>
  </w:num>
  <w:num w:numId="5" w16cid:durableId="581642964">
    <w:abstractNumId w:val="3"/>
  </w:num>
  <w:num w:numId="6" w16cid:durableId="1797793338">
    <w:abstractNumId w:val="6"/>
  </w:num>
  <w:num w:numId="7" w16cid:durableId="1101685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6A"/>
    <w:rsid w:val="005B316A"/>
    <w:rsid w:val="008E2EDA"/>
    <w:rsid w:val="00F8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8BC7"/>
  <w15:chartTrackingRefBased/>
  <w15:docId w15:val="{8D2BA1D9-558E-419F-8B58-FDE88869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2025-01-08T17:01:00Z</dcterms:created>
  <dcterms:modified xsi:type="dcterms:W3CDTF">2025-01-08T17:01:00Z</dcterms:modified>
</cp:coreProperties>
</file>