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j8to15vwmws9" w:id="0"/>
      <w:bookmarkEnd w:id="0"/>
      <w:r w:rsidDel="00000000" w:rsidR="00000000" w:rsidRPr="00000000">
        <w:rPr>
          <w:rtl w:val="0"/>
        </w:rPr>
        <w:t xml:space="preserve">HealthSync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This template provides a structured framework for documenting detailed software requirements. It ensures clarity, completeness, and traceability throughout the software development lifecycle.</w:t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2v7636a5icfd" w:id="1"/>
      <w:bookmarkEnd w:id="1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rtl w:val="0"/>
        </w:rPr>
        <w:t xml:space="preserve">1.1 Purpose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Clearly state the purpose of this document.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Define the scope and objectives of the software project.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b w:val="1"/>
          <w:rtl w:val="0"/>
        </w:rPr>
        <w:t xml:space="preserve">1.2 Scope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Describe the boundaries of the software system.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Identify what the software will and will not do.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rtl w:val="0"/>
        </w:rPr>
        <w:t xml:space="preserve">1.3 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Explain the context in which the software will operate.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Identify the stakeholders and their roles.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b w:val="1"/>
          <w:rtl w:val="0"/>
        </w:rPr>
        <w:t xml:space="preserve">1.4 Definitions, Acronyms, and Abbreviations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Provide a glossary of terms specific to the project.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List and define all acronyms and abbreviations used.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b w:val="1"/>
          <w:rtl w:val="0"/>
        </w:rPr>
        <w:t xml:space="preserve">1.5 References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Cite any external documents referenced in this SRS.</w:t>
      </w:r>
    </w:p>
    <w:p w:rsidR="00000000" w:rsidDel="00000000" w:rsidP="00000000" w:rsidRDefault="00000000" w:rsidRPr="00000000" w14:paraId="0000001B">
      <w:pPr>
        <w:pStyle w:val="Heading1"/>
        <w:rPr/>
      </w:pPr>
      <w:bookmarkStart w:colFirst="0" w:colLast="0" w:name="_q4yrb3a83g8d" w:id="2"/>
      <w:bookmarkEnd w:id="2"/>
      <w:r w:rsidDel="00000000" w:rsidR="00000000" w:rsidRPr="00000000">
        <w:rPr>
          <w:rtl w:val="0"/>
        </w:rPr>
        <w:t xml:space="preserve">Overall Description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b w:val="1"/>
          <w:rtl w:val="0"/>
        </w:rPr>
        <w:t xml:space="preserve">2.1 Product Perspective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Describe the software's relationship to other products or systems.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Explain whether it is a standalone product, a component, or an enhancement.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b w:val="1"/>
          <w:rtl w:val="0"/>
        </w:rPr>
        <w:t xml:space="preserve">2.2 Product Features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List the major features and functions of the software.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Provide a brief description of each feature.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b w:val="1"/>
          <w:rtl w:val="0"/>
        </w:rPr>
        <w:t xml:space="preserve">2.3 User Classes and Characteristics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Identify the different types of users who will interact with the software.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Describe their characteristics and skill levels.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b w:val="1"/>
          <w:rtl w:val="0"/>
        </w:rPr>
        <w:t xml:space="preserve">2.4 Operating Environment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Specify the hardware, software, and network requirements for the software to operate.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b w:val="1"/>
          <w:rtl w:val="0"/>
        </w:rPr>
        <w:t xml:space="preserve">2.5 Design and Implementation Constraints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Identify any constraints that may impact the design or implementation of the software.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These could include technology limitations, regulatory requirements, or budget constraints.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b w:val="1"/>
          <w:rtl w:val="0"/>
        </w:rPr>
        <w:t xml:space="preserve">2.6 User Documentation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List the user documentation that will be provided with the software.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This could include user manuals, online help, or tutorials.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b w:val="1"/>
          <w:rtl w:val="0"/>
        </w:rPr>
        <w:t xml:space="preserve">2.7 Assumptions and Dependencies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Document any assumptions made about the project or its environment.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Identify any external dependencies that the software relies on.</w:t>
      </w:r>
    </w:p>
    <w:p w:rsidR="00000000" w:rsidDel="00000000" w:rsidP="00000000" w:rsidRDefault="00000000" w:rsidRPr="00000000" w14:paraId="0000003D">
      <w:pPr>
        <w:pStyle w:val="Heading1"/>
        <w:rPr/>
      </w:pPr>
      <w:bookmarkStart w:colFirst="0" w:colLast="0" w:name="_eshe16yo6q2z" w:id="3"/>
      <w:bookmarkEnd w:id="3"/>
      <w:r w:rsidDel="00000000" w:rsidR="00000000" w:rsidRPr="00000000">
        <w:rPr>
          <w:rtl w:val="0"/>
        </w:rPr>
        <w:t xml:space="preserve">System Features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b w:val="1"/>
          <w:rtl w:val="0"/>
        </w:rPr>
        <w:t xml:space="preserve">3.1 System Feature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3.1.1 Description and Priority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Provide a detailed description of the feature.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Assign a priority level (e.g., high, medium, low).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3.1.2 Stimulus/Response Sequences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Describe the expected input and corresponding output for the feature.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3.1.3 Functional 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List the specific functional requirements that the feature must fulfill.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b w:val="1"/>
          <w:rtl w:val="0"/>
        </w:rPr>
        <w:t xml:space="preserve">3.2 System Feature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Repeat the above format for each system feature.</w:t>
      </w:r>
    </w:p>
    <w:p w:rsidR="00000000" w:rsidDel="00000000" w:rsidP="00000000" w:rsidRDefault="00000000" w:rsidRPr="00000000" w14:paraId="0000004B">
      <w:pPr>
        <w:pStyle w:val="Heading1"/>
        <w:rPr/>
      </w:pPr>
      <w:bookmarkStart w:colFirst="0" w:colLast="0" w:name="_lmn3k48mvbxo" w:id="4"/>
      <w:bookmarkEnd w:id="4"/>
      <w:r w:rsidDel="00000000" w:rsidR="00000000" w:rsidRPr="00000000">
        <w:rPr>
          <w:rtl w:val="0"/>
        </w:rPr>
        <w:t xml:space="preserve">External Interface Requirements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b w:val="1"/>
          <w:rtl w:val="0"/>
        </w:rPr>
        <w:t xml:space="preserve">4.1 User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Describe the user interface design principles and guidelines.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Specify any screen layouts, menus, or input/output formats.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b w:val="1"/>
          <w:rtl w:val="0"/>
        </w:rPr>
        <w:t xml:space="preserve">4.2 Hardware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Identify any hardware devices that the software will interact with.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Specify the communication protocols and data formats used.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b w:val="1"/>
          <w:rtl w:val="0"/>
        </w:rPr>
        <w:t xml:space="preserve">4.3 Software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Identify any external software systems that the software will interact with.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Specify the APIs, data formats, and communication protocols used.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b w:val="1"/>
          <w:rtl w:val="0"/>
        </w:rPr>
        <w:t xml:space="preserve">4.4 Communications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Describe any communication protocols or networks that the software will use.</w:t>
      </w:r>
    </w:p>
    <w:p w:rsidR="00000000" w:rsidDel="00000000" w:rsidP="00000000" w:rsidRDefault="00000000" w:rsidRPr="00000000" w14:paraId="0000005E">
      <w:pPr>
        <w:pStyle w:val="Heading1"/>
        <w:rPr/>
      </w:pPr>
      <w:bookmarkStart w:colFirst="0" w:colLast="0" w:name="_9gxqijnaigea" w:id="5"/>
      <w:bookmarkEnd w:id="5"/>
      <w:r w:rsidDel="00000000" w:rsidR="00000000" w:rsidRPr="00000000">
        <w:rPr>
          <w:rtl w:val="0"/>
        </w:rPr>
        <w:t xml:space="preserve">Non-Functional Requirements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b w:val="1"/>
          <w:rtl w:val="0"/>
        </w:rPr>
        <w:t xml:space="preserve">5.1 Performance 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Specify the response times, throughput, and resource utilization requirements.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b w:val="1"/>
          <w:rtl w:val="0"/>
        </w:rPr>
        <w:t xml:space="preserve">5.2 Safety 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Describe any safety-critical functions and the measures taken to ensure safety.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b w:val="1"/>
          <w:rtl w:val="0"/>
        </w:rPr>
        <w:t xml:space="preserve">5.3 Security 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Specify the security measures to protect the software and its data.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b w:val="1"/>
          <w:rtl w:val="0"/>
        </w:rPr>
        <w:t xml:space="preserve">5.4 Software Quality Attributes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Define the desired quality attributes of the software, such as reliability, maintainability, and usability.</w:t>
      </w:r>
    </w:p>
    <w:p w:rsidR="00000000" w:rsidDel="00000000" w:rsidP="00000000" w:rsidRDefault="00000000" w:rsidRPr="00000000" w14:paraId="0000006E">
      <w:pPr>
        <w:pStyle w:val="Heading1"/>
        <w:rPr/>
      </w:pPr>
      <w:bookmarkStart w:colFirst="0" w:colLast="0" w:name="_3zbxuyb91q5w" w:id="6"/>
      <w:bookmarkEnd w:id="6"/>
      <w:r w:rsidDel="00000000" w:rsidR="00000000" w:rsidRPr="00000000">
        <w:rPr>
          <w:rtl w:val="0"/>
        </w:rPr>
        <w:t xml:space="preserve">Appendix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Include any additional information or supporting documentation as needed.</w:t>
      </w:r>
    </w:p>
    <w:p w:rsidR="00000000" w:rsidDel="00000000" w:rsidP="00000000" w:rsidRDefault="00000000" w:rsidRPr="00000000" w14:paraId="00000070">
      <w:pPr>
        <w:pStyle w:val="Heading1"/>
        <w:rPr/>
      </w:pPr>
      <w:bookmarkStart w:colFirst="0" w:colLast="0" w:name="_jxlqgiehmw0f" w:id="7"/>
      <w:bookmarkEnd w:id="7"/>
      <w:r w:rsidDel="00000000" w:rsidR="00000000" w:rsidRPr="00000000">
        <w:rPr>
          <w:rtl w:val="0"/>
        </w:rPr>
        <w:t xml:space="preserve">Approval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Signatures and Dates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Obtain signatures from relevant stakeholders to indicate their approval of the SRS.</w:t>
      </w:r>
    </w:p>
    <w:p w:rsidR="00000000" w:rsidDel="00000000" w:rsidP="00000000" w:rsidRDefault="00000000" w:rsidRPr="00000000" w14:paraId="00000073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color w:val="1f1f1f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Inter Medium" w:cs="Inter Medium" w:eastAsia="Inter Medium" w:hAnsi="Inter Medium"/>
      <w:i w:val="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Inter Medium" w:cs="Inter Medium" w:eastAsia="Inter Medium" w:hAnsi="Inter Medium"/>
      <w:i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Inter Medium" w:cs="Inter Medium" w:eastAsia="Inter Medium" w:hAnsi="Inter Medium"/>
      <w:i w:val="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Inter Medium" w:cs="Inter Medium" w:eastAsia="Inter Medium" w:hAnsi="Inter Medium"/>
      <w:i w:val="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 SemiBold" w:cs="Inter SemiBold" w:eastAsia="Inter SemiBold" w:hAnsi="Inter SemiBold"/>
      <w:i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" w:cs="Inter" w:eastAsia="Inter" w:hAnsi="Inter"/>
      <w:i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rFonts w:ascii="Inter Medium" w:cs="Inter Medium" w:eastAsia="Inter Medium" w:hAnsi="Inter Medium"/>
      <w:i w:val="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Inter" w:cs="Inter" w:eastAsia="Inter" w:hAnsi="Inter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SemiBold-italic.ttf"/><Relationship Id="rId4" Type="http://schemas.openxmlformats.org/officeDocument/2006/relationships/font" Target="fonts/InterSemiBold-boldItalic.ttf"/><Relationship Id="rId11" Type="http://schemas.openxmlformats.org/officeDocument/2006/relationships/font" Target="fonts/InterMedium-italic.ttf"/><Relationship Id="rId10" Type="http://schemas.openxmlformats.org/officeDocument/2006/relationships/font" Target="fonts/InterMedium-bold.ttf"/><Relationship Id="rId12" Type="http://schemas.openxmlformats.org/officeDocument/2006/relationships/font" Target="fonts/InterMedium-boldItalic.ttf"/><Relationship Id="rId9" Type="http://schemas.openxmlformats.org/officeDocument/2006/relationships/font" Target="fonts/InterMedium-regular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