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Review: Forecast Pipeline v3</w:t>
      </w:r>
    </w:p>
    <w:p>
      <w:r>
        <w:t>Fictional document for testing. Review date: 2025-09-12. Reviewers: platform guild.</w:t>
      </w:r>
    </w:p>
    <w:p>
      <w:pPr>
        <w:pStyle w:val="Heading1"/>
      </w:pPr>
      <w:r>
        <w:t>Context</w:t>
      </w:r>
    </w:p>
    <w:p>
      <w:r>
        <w:t>The current forecast pipeline (v2) recomputes all station forecasts every three hours in a single batch job. With 1,400 stations the batch takes 95 minutes, leaving little headroom.</w:t>
      </w:r>
    </w:p>
    <w:p>
      <w:pPr>
        <w:pStyle w:val="Heading1"/>
      </w:pPr>
      <w:r>
        <w:t>Proposal</w:t>
      </w:r>
    </w:p>
    <w:p>
      <w:r>
        <w:t>Pipeline v3 splits the batch into per-region jobs running on a queue. Each job reads buoy readings from the time-series store, runs the wave model and writes forecasts to the forecast cache.</w:t>
      </w:r>
    </w:p>
    <w:p>
      <w:pPr>
        <w:pStyle w:val="Heading2"/>
      </w:pPr>
      <w:r>
        <w:t>Queue Technology</w:t>
      </w:r>
    </w:p>
    <w:p>
      <w:r>
        <w:t>The team evaluated three queues and chose the managed message queue 'Current' because it supports message deduplication and delayed retries. A self-hosted option was rejected due to operating cost.</w:t>
      </w:r>
    </w:p>
    <w:p>
      <w:pPr>
        <w:pStyle w:val="Heading1"/>
      </w:pPr>
      <w:r>
        <w:t>Decisions</w:t>
      </w:r>
    </w:p>
    <w:p>
      <w:r>
        <w:t>Decision 1: Forecast jobs must be idempotent; re-running a job for the same region and hour overwrites the previous result.</w:t>
      </w:r>
    </w:p>
    <w:p>
      <w:r>
        <w:t>Decision 2: The target runtime for a full cycle is 30 minutes for 3,000 stations.</w:t>
      </w:r>
    </w:p>
    <w:p>
      <w:r>
        <w:t>Decision 3: The v2 batch job stays available as a fallback until March 2026.</w:t>
      </w:r>
    </w:p>
    <w:p>
      <w:pPr>
        <w:pStyle w:val="Heading1"/>
      </w:pPr>
      <w:r>
        <w:t>Risks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Queue backlog during storms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Autoscale workers on queue depth above 500 messages</w:t>
            </w:r>
          </w:p>
        </w:tc>
      </w:tr>
      <w:tr>
        <w:tc>
          <w:tcPr>
            <w:tcW w:type="dxa" w:w="2880"/>
          </w:tcPr>
          <w:p>
            <w:r>
              <w:t>Inconsistent forecasts across regions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Version every forecast with the model run 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Review: Forecast Pipeline v3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