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Практическая работа №4</w:t>
        <w:br/>
      </w:r>
    </w:p>
    <w:p>
      <w:pPr>
        <w:jc w:val="center"/>
      </w:pPr>
      <w:r>
        <w:rPr>
          <w:b/>
        </w:rPr>
        <w:t>«Анализ данных для принятия бизнес-решений»</w:t>
        <w:br/>
      </w:r>
    </w:p>
    <w:p>
      <w:pPr>
        <w:jc w:val="center"/>
      </w:pPr>
      <w:r>
        <w:br/>
        <w:t>Ботвиновский Игорь</w:t>
        <w:br/>
        <w:t>3Б61</w:t>
        <w:br/>
      </w:r>
    </w:p>
    <w:p>
      <w:r>
        <w:br w:type="page"/>
      </w:r>
    </w:p>
    <w:p>
      <w:pPr>
        <w:pStyle w:val="Heading2"/>
      </w:pPr>
      <w:r>
        <w:t>Цель работы</w:t>
      </w:r>
    </w:p>
    <w:p>
      <w:r>
        <w:t>Изучить особенности принятия управленческих решений на основе анализа данных, рассмотреть практические кейсы и сформулировать обоснованные управленческие решения.</w:t>
      </w:r>
    </w:p>
    <w:p>
      <w:pPr>
        <w:pStyle w:val="Heading2"/>
      </w:pPr>
      <w:r>
        <w:t>Выполнение заданий</w:t>
      </w:r>
    </w:p>
    <w:p>
      <w:pPr>
        <w:pStyle w:val="Heading3"/>
      </w:pPr>
      <w:r>
        <w:t>Задача №1. Эффективность акции</w:t>
      </w:r>
    </w:p>
    <w:p>
      <w:r>
        <w:t>Ответ: 5. Для принятия решения недостаточно данных.</w:t>
        <w:br/>
        <w:t>Обоснование: При отсутствии информации о себестоимости невозможно определить финансовый результат акции. Рост количества заказов при снижении среднего чека может как увеличить прибыль, так и привести к убыткам.</w:t>
      </w:r>
    </w:p>
    <w:p>
      <w:pPr>
        <w:pStyle w:val="Heading3"/>
      </w:pPr>
      <w:r>
        <w:t>Задача №1а. Эффективность акции с учетом себестоимости</w:t>
      </w:r>
    </w:p>
    <w:p>
      <w:r>
        <w:t>Ответ: 2. Оставить маркетолога без премии.</w:t>
        <w:br/>
        <w:t>Обоснование: Несмотря на рост заказов, снижение среднего чека и анализ себестоимости показывают отсутствие положительного финансового результата. Эксперимент следует признать неэффективным.</w:t>
      </w:r>
    </w:p>
    <w:p>
      <w:pPr>
        <w:pStyle w:val="Heading3"/>
      </w:pPr>
      <w:r>
        <w:t>Задача №2. Итоги A/B/C-теста</w:t>
      </w:r>
    </w:p>
    <w:p>
      <w:r>
        <w:t>Ответ: 1. Провести A/A-тест.</w:t>
        <w:br/>
        <w:t>Обоснование: Статистически значимые отклонения могут быть вызваны ошибками рандомизации или некорректной настройкой тестирования. Необходимо проверить корректность механизма теста.</w:t>
      </w:r>
    </w:p>
    <w:p>
      <w:pPr>
        <w:pStyle w:val="Heading3"/>
      </w:pPr>
      <w:r>
        <w:t>Задача №3. Анализ сегментов аудитории</w:t>
      </w:r>
    </w:p>
    <w:p>
      <w:r>
        <w:t>Ответ: 4. Сделать скидку сегменту «Отток лояльности».</w:t>
        <w:br/>
        <w:t>Обоснование: Удержание существующих клиентов обходится дешевле привлечения новых. Работа с данным сегментом позволит снизить уровень потерь аудитории.</w:t>
      </w:r>
    </w:p>
    <w:p>
      <w:pPr>
        <w:pStyle w:val="Heading3"/>
      </w:pPr>
      <w:r>
        <w:t>Задача №4. KPI в маркетинге</w:t>
      </w:r>
    </w:p>
    <w:p>
      <w:r>
        <w:t>Ответ: 5. Работа по узкой целевой аудитории без масштабирования.</w:t>
        <w:br/>
        <w:t>Обоснование: Поддержание небольших бюджетов и работа с проверенными каналами позволяет стабильно удерживать высокий показатель ROI.</w:t>
      </w:r>
    </w:p>
    <w:p>
      <w:pPr>
        <w:pStyle w:val="Heading3"/>
      </w:pPr>
      <w:r>
        <w:t>Задача №5. KPI в продукте</w:t>
      </w:r>
    </w:p>
    <w:p>
      <w:r>
        <w:t>Ответ: 6. Ограничить доступ к сайту только платящими пользователями.</w:t>
        <w:br/>
        <w:t>Обоснование: Снижение объема трафика повышает конверсию, что формально обеспечивает выполнение KPI, однако может негативно сказаться на долгосрочном развитии бизнеса.</w:t>
      </w:r>
    </w:p>
    <w:p>
      <w:pPr>
        <w:pStyle w:val="Heading2"/>
      </w:pPr>
      <w:r>
        <w:t>Контрольные вопросы</w:t>
      </w:r>
    </w:p>
    <w:p>
      <w:r>
        <w:t>1. При принятии решения необходимо учитывать цели, доступные данные, риски и возможные последствия.</w:t>
      </w:r>
    </w:p>
    <w:p>
      <w:r>
        <w:t>2. Методы принятия решений: интуитивный, рациональный, коллективный, на основе анализа данных.</w:t>
      </w:r>
    </w:p>
    <w:p>
      <w:r>
        <w:t>3. Следует учитывать ограничения ресурсов, уровень неопределенности и влияние на стратегию компании.</w:t>
      </w:r>
    </w:p>
    <w:p>
      <w:r>
        <w:t>4. Навык принятия решений развивается через анализ кейсов и оценку последствий принятых решений.</w:t>
      </w:r>
    </w:p>
    <w:p>
      <w:r>
        <w:t>5. Этапы принятия решения: анализ ситуации, формирование альтернатив, оценка вариантов, выбор решения, контроль результата.</w:t>
      </w:r>
    </w:p>
    <w:p>
      <w:r>
        <w:t>6. Принятие решения включает сбор информации, оценку рисков и выбор оптимального варианта действий.</w:t>
      </w:r>
    </w:p>
    <w:p>
      <w:r>
        <w:t>7. Принятию решения препятствуют неопределенность, недостаток информации и страх ответственности.</w:t>
      </w:r>
    </w:p>
    <w:p>
      <w:r>
        <w:t>8. Уровни принятия решений: стратегический, тактический и оперативный.</w:t>
      </w:r>
    </w:p>
    <w:p>
      <w:pPr>
        <w:pStyle w:val="Heading2"/>
      </w:pPr>
      <w:r>
        <w:t>Вывод</w:t>
      </w:r>
    </w:p>
    <w:p>
      <w:r>
        <w:t>В ходе практической работы были рассмотрены типовые ситуации принятия управленческих решений на основе анализа данных. На примере представленных кейсов показано, что корректная постановка KPI и учет контекста являются ключевыми факторами принятия обоснованных управленческих решений.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