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«ДОНСКОЙ ГОСУДАРСТВЕННЫЙ ТЕХНИЧЕСКИЙ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ДГТУ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0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Информатика и вычислительная техника</w:t>
      </w:r>
    </w:p>
    <w:p>
      <w:pPr>
        <w:pStyle w:val="Normal.0"/>
        <w:widowControl w:val="0"/>
        <w:tabs>
          <w:tab w:val="left" w:pos="1134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Кибербезопасность информационных систем</w:t>
      </w: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обучающийся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ВКБ</w:t>
      </w:r>
      <w:r>
        <w:rPr>
          <w:rFonts w:ascii="Times New Roman" w:hAnsi="Times New Roman"/>
          <w:sz w:val="28"/>
          <w:szCs w:val="28"/>
          <w:rtl w:val="0"/>
          <w:lang w:val="ru-RU"/>
        </w:rPr>
        <w:t>31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Анисимов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Савельев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Дону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2021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Гоблины и шаманы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-134302</wp:posOffset>
            </wp:positionH>
            <wp:positionV relativeFrom="line">
              <wp:posOffset>309791</wp:posOffset>
            </wp:positionV>
            <wp:extent cx="5936615" cy="4164419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4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-134302</wp:posOffset>
            </wp:positionH>
            <wp:positionV relativeFrom="line">
              <wp:posOffset>4700018</wp:posOffset>
            </wp:positionV>
            <wp:extent cx="5936615" cy="843783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3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557799"/>
            </w14:solidFill>
          </w14:textFill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&lt;deque&gt;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&lt;algorithm&gt;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using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namespace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 xml:space="preserve"> std;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66ba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0066BB"/>
            </w14:solidFill>
          </w14:textFill>
        </w:rPr>
        <w:t>main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inquiries;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   cin &gt;&gt; inquiries;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   deque&lt;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&gt;inquiries_list,inquiries_list2;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count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; count &lt; inquiries; ++count){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333399"/>
            </w14:solidFill>
          </w14:textFill>
        </w:rPr>
        <w:t>char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sign;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cin &gt;&gt; sign;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(sign == 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'+'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cin &gt;&gt;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inquiries_list.push_back(i);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(inquiries_list.size() &gt; inquiries_list2.size()){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    inquiries_list2.push_back(inquiries_list.front());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               inquiries_list.pop_front();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8800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(sign == 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'*'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cin &gt;&gt;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inquiries_list.push_front(i);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(inquiries_list.size() &gt; inquiries_list2.size()){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    inquiries_list2.push_back(inquiries_list.front());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               inquiries_list.pop_front();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8800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           cout &lt;&lt; inquiries_list2.front()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ru-RU"/>
          <w14:textFill>
            <w14:solidFill>
              <w14:srgbClr w14:val="333333"/>
            </w14:solidFill>
          </w14:textFill>
        </w:rPr>
        <w:t>"</w:t>
      </w:r>
      <w:r>
        <w:rPr>
          <w:rFonts w:ascii="Menlo Regular" w:hAnsi="Menlo Regular"/>
          <w:b w:val="1"/>
          <w:bCs w:val="1"/>
          <w:outline w:val="0"/>
          <w:color w:val="666666"/>
          <w:sz w:val="26"/>
          <w:szCs w:val="26"/>
          <w:shd w:val="clear" w:color="auto" w:fill="fff0f0"/>
          <w:rtl w:val="0"/>
          <w14:textFill>
            <w14:solidFill>
              <w14:srgbClr w14:val="666666"/>
            </w14:solidFill>
          </w14:textFill>
        </w:rPr>
        <w:t>\n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ru-RU"/>
          <w14:textFill>
            <w14:solidFill>
              <w14:srgbClr w14:val="333333"/>
            </w14:solidFill>
          </w14:textFill>
        </w:rPr>
        <w:t>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inquiries_list2.pop_front();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(inquiries_list.size() &gt; inquiries_list2.size()){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    inquiries_list2.push_back(inquiries_list.front());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               inquiries_list.pop_front();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}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