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FB" w:rsidRDefault="006605FB" w:rsidP="006605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医疗仪器</w:t>
      </w:r>
      <w:r>
        <w:rPr>
          <w:b/>
          <w:sz w:val="32"/>
          <w:szCs w:val="32"/>
        </w:rPr>
        <w:t>工作检测模块</w:t>
      </w:r>
      <w:r w:rsidRPr="007C01A0">
        <w:rPr>
          <w:rFonts w:hint="eastAsia"/>
          <w:b/>
          <w:sz w:val="32"/>
          <w:szCs w:val="32"/>
        </w:rPr>
        <w:t>可行性分析报告</w:t>
      </w:r>
    </w:p>
    <w:p w:rsidR="006605FB" w:rsidRPr="007C01A0" w:rsidRDefault="006605FB" w:rsidP="006605FB">
      <w:pPr>
        <w:wordWrap w:val="0"/>
        <w:ind w:right="1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文件编号：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  <w:r>
        <w:rPr>
          <w:rFonts w:ascii="宋体" w:hAnsi="宋体" w:hint="eastAsia"/>
          <w:b/>
          <w:sz w:val="20"/>
          <w:szCs w:val="20"/>
          <w:u w:val="single"/>
        </w:rPr>
        <w:t>设备</w:t>
      </w:r>
      <w:r>
        <w:rPr>
          <w:rFonts w:ascii="宋体" w:hAnsi="宋体"/>
          <w:b/>
          <w:sz w:val="20"/>
          <w:szCs w:val="20"/>
          <w:u w:val="single"/>
        </w:rPr>
        <w:t>-HW-1301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</w:p>
    <w:p w:rsidR="006605FB" w:rsidRPr="00DA38F8" w:rsidRDefault="006605FB" w:rsidP="006605FB">
      <w:pPr>
        <w:wordWrap w:val="0"/>
        <w:ind w:right="100"/>
        <w:jc w:val="right"/>
        <w:rPr>
          <w:rFonts w:ascii="宋体" w:hAnsi="宋体"/>
          <w:b/>
          <w:sz w:val="20"/>
          <w:szCs w:val="20"/>
        </w:rPr>
      </w:pPr>
      <w:r w:rsidRPr="00DA38F8">
        <w:rPr>
          <w:rFonts w:ascii="宋体" w:hAnsi="宋体" w:hint="eastAsia"/>
          <w:b/>
          <w:sz w:val="20"/>
          <w:szCs w:val="20"/>
        </w:rPr>
        <w:t>编制日期：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20</w:t>
      </w:r>
      <w:r>
        <w:rPr>
          <w:rFonts w:ascii="宋体" w:hAnsi="宋体"/>
          <w:b/>
          <w:sz w:val="20"/>
          <w:szCs w:val="20"/>
          <w:u w:val="single"/>
        </w:rPr>
        <w:t>12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09</w:t>
      </w:r>
      <w:r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20</w:t>
      </w:r>
    </w:p>
    <w:p w:rsidR="006605FB" w:rsidRPr="007C01A0" w:rsidRDefault="006605FB" w:rsidP="006605FB">
      <w:pPr>
        <w:wordWrap w:val="0"/>
        <w:ind w:right="1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更改日期：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         --           </w:t>
      </w:r>
    </w:p>
    <w:p w:rsidR="006605FB" w:rsidRPr="007C01A0" w:rsidRDefault="006605FB" w:rsidP="006605F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7C01A0">
        <w:rPr>
          <w:rFonts w:ascii="Arial" w:cs="Arial"/>
          <w:b/>
        </w:rPr>
        <w:t>项目名称</w:t>
      </w:r>
    </w:p>
    <w:p w:rsidR="006605FB" w:rsidRPr="00672D70" w:rsidRDefault="00672D70" w:rsidP="006605FB">
      <w:pPr>
        <w:pStyle w:val="ListParagraph"/>
        <w:ind w:left="450" w:firstLineChars="0" w:firstLine="0"/>
        <w:rPr>
          <w:rFonts w:ascii="Arial" w:hAnsi="Arial" w:cs="Arial"/>
          <w:sz w:val="16"/>
        </w:rPr>
      </w:pPr>
      <w:r w:rsidRPr="00672D70">
        <w:rPr>
          <w:rFonts w:hint="eastAsia"/>
          <w:sz w:val="22"/>
          <w:szCs w:val="32"/>
        </w:rPr>
        <w:t>医疗仪器</w:t>
      </w:r>
      <w:r>
        <w:rPr>
          <w:sz w:val="22"/>
          <w:szCs w:val="32"/>
        </w:rPr>
        <w:t>工作检测</w:t>
      </w:r>
      <w:proofErr w:type="spellStart"/>
      <w:r>
        <w:rPr>
          <w:rFonts w:hint="eastAsia"/>
          <w:sz w:val="22"/>
          <w:szCs w:val="32"/>
        </w:rPr>
        <w:t>Zigbee</w:t>
      </w:r>
      <w:proofErr w:type="spellEnd"/>
      <w:r>
        <w:rPr>
          <w:rFonts w:hint="eastAsia"/>
          <w:sz w:val="22"/>
          <w:szCs w:val="32"/>
        </w:rPr>
        <w:t>网关</w:t>
      </w:r>
      <w:r>
        <w:rPr>
          <w:sz w:val="22"/>
          <w:szCs w:val="32"/>
        </w:rPr>
        <w:t>以及收发端</w:t>
      </w:r>
    </w:p>
    <w:p w:rsidR="006605FB" w:rsidRPr="007C01A0" w:rsidRDefault="006605FB" w:rsidP="006605F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7C01A0">
        <w:rPr>
          <w:rFonts w:ascii="Arial" w:cs="Arial"/>
          <w:b/>
        </w:rPr>
        <w:t>可行性分析</w:t>
      </w:r>
    </w:p>
    <w:p w:rsidR="006605FB" w:rsidRPr="00672D70" w:rsidRDefault="00672D70" w:rsidP="00672D70">
      <w:pPr>
        <w:pStyle w:val="ListParagraph"/>
        <w:numPr>
          <w:ilvl w:val="0"/>
          <w:numId w:val="2"/>
        </w:numPr>
        <w:ind w:firstLineChars="0"/>
        <w:rPr>
          <w:rFonts w:ascii="Arial" w:cs="Arial"/>
          <w:b/>
        </w:rPr>
      </w:pPr>
      <w:proofErr w:type="spellStart"/>
      <w:r>
        <w:rPr>
          <w:rFonts w:ascii="Arial" w:cs="Arial"/>
          <w:b/>
        </w:rPr>
        <w:t>Zigbee</w:t>
      </w:r>
      <w:proofErr w:type="spellEnd"/>
      <w:r>
        <w:rPr>
          <w:rFonts w:ascii="Arial" w:cs="Arial" w:hint="eastAsia"/>
          <w:b/>
        </w:rPr>
        <w:t>收发端</w:t>
      </w:r>
    </w:p>
    <w:p w:rsidR="00672D70" w:rsidRPr="0088442E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Arial" w:eastAsia="Times New Roman" w:hAnsi="Arial" w:cs="Arial"/>
          <w:color w:val="222222"/>
          <w:kern w:val="0"/>
          <w:szCs w:val="21"/>
        </w:rPr>
        <w:t xml:space="preserve">RF </w:t>
      </w:r>
      <w:r w:rsidRPr="0088442E">
        <w:rPr>
          <w:rFonts w:ascii="宋体" w:hAnsi="宋体" w:cs="宋体"/>
          <w:color w:val="222222"/>
          <w:kern w:val="0"/>
          <w:szCs w:val="21"/>
        </w:rPr>
        <w:t>部分：</w:t>
      </w:r>
      <w:r w:rsidRPr="0088442E">
        <w:rPr>
          <w:rFonts w:ascii="Arial" w:eastAsia="Times New Roman" w:hAnsi="Arial" w:cs="Arial"/>
          <w:color w:val="222222"/>
          <w:kern w:val="0"/>
          <w:szCs w:val="21"/>
        </w:rPr>
        <w:t xml:space="preserve"> CC2530</w:t>
      </w:r>
    </w:p>
    <w:p w:rsidR="00672D70" w:rsidRPr="0035024D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宋体" w:hAnsi="宋体" w:cs="宋体"/>
          <w:color w:val="222222"/>
          <w:kern w:val="0"/>
          <w:szCs w:val="21"/>
        </w:rPr>
        <w:t>检测部分：上电检测，（希望不过检测板，电流互感方式）</w:t>
      </w:r>
      <w:r w:rsidRPr="0088442E">
        <w:rPr>
          <w:rFonts w:ascii="宋体" w:hAnsi="宋体" w:cs="宋体" w:hint="eastAsia"/>
          <w:color w:val="222222"/>
          <w:kern w:val="0"/>
          <w:szCs w:val="21"/>
        </w:rPr>
        <w:t>，</w:t>
      </w:r>
      <w:r w:rsidRPr="0088442E">
        <w:rPr>
          <w:rFonts w:ascii="宋体" w:hAnsi="宋体" w:cs="宋体"/>
          <w:color w:val="222222"/>
          <w:kern w:val="0"/>
          <w:szCs w:val="21"/>
        </w:rPr>
        <w:t>精度</w:t>
      </w:r>
      <w:r w:rsidRPr="0088442E">
        <w:rPr>
          <w:rFonts w:ascii="宋体" w:hAnsi="宋体" w:cs="宋体" w:hint="eastAsia"/>
          <w:color w:val="222222"/>
          <w:kern w:val="0"/>
          <w:szCs w:val="21"/>
        </w:rPr>
        <w:t>100</w:t>
      </w:r>
      <w:r w:rsidRPr="0088442E">
        <w:rPr>
          <w:rFonts w:ascii="宋体" w:hAnsi="宋体" w:cs="宋体"/>
          <w:color w:val="222222"/>
          <w:kern w:val="0"/>
          <w:szCs w:val="21"/>
        </w:rPr>
        <w:t>mA</w:t>
      </w:r>
    </w:p>
    <w:p w:rsidR="0035024D" w:rsidRPr="00CC19A5" w:rsidRDefault="001A2A50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华文楷体" w:eastAsia="华文楷体" w:hAnsi="华文楷体" w:cs="Arial" w:hint="eastAsia"/>
          <w:color w:val="FF0000"/>
          <w:kern w:val="0"/>
          <w:szCs w:val="21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看上去</w:t>
      </w:r>
      <w:r w:rsidR="0035024D"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需要电流采样？那么范围是多少？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不需要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电流采样，只需要判断是否上电，电流大于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100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mA就认为是开机。</w:t>
      </w:r>
    </w:p>
    <w:p w:rsidR="00672D70" w:rsidRPr="0088442E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Arial" w:eastAsia="Times New Roman" w:hAnsi="Arial" w:cs="Arial"/>
          <w:color w:val="222222"/>
          <w:kern w:val="0"/>
          <w:szCs w:val="21"/>
        </w:rPr>
        <w:t>Power</w:t>
      </w:r>
      <w:r w:rsidRPr="0088442E">
        <w:rPr>
          <w:rFonts w:ascii="宋体" w:hAnsi="宋体" w:cs="宋体"/>
          <w:color w:val="222222"/>
          <w:kern w:val="0"/>
          <w:szCs w:val="21"/>
        </w:rPr>
        <w:t>部分：</w:t>
      </w:r>
      <w:r w:rsidRPr="0088442E">
        <w:rPr>
          <w:rFonts w:ascii="宋体" w:hAnsi="宋体" w:cs="宋体" w:hint="eastAsia"/>
          <w:color w:val="222222"/>
          <w:kern w:val="0"/>
          <w:szCs w:val="21"/>
        </w:rPr>
        <w:t>电池</w:t>
      </w:r>
      <w:r w:rsidRPr="0088442E">
        <w:rPr>
          <w:rFonts w:ascii="宋体" w:hAnsi="宋体" w:cs="宋体"/>
          <w:color w:val="222222"/>
          <w:kern w:val="0"/>
          <w:szCs w:val="21"/>
        </w:rPr>
        <w:t>+</w:t>
      </w:r>
      <w:proofErr w:type="spellStart"/>
      <w:r w:rsidRPr="0088442E">
        <w:rPr>
          <w:rFonts w:ascii="宋体" w:hAnsi="宋体" w:cs="宋体"/>
          <w:color w:val="222222"/>
          <w:kern w:val="0"/>
          <w:szCs w:val="21"/>
        </w:rPr>
        <w:t>ACtoDC</w:t>
      </w:r>
      <w:proofErr w:type="spellEnd"/>
      <w:r w:rsidRPr="0088442E">
        <w:rPr>
          <w:rFonts w:ascii="宋体" w:hAnsi="宋体" w:cs="宋体"/>
          <w:color w:val="222222"/>
          <w:kern w:val="0"/>
          <w:szCs w:val="21"/>
        </w:rPr>
        <w:t>供电</w:t>
      </w:r>
    </w:p>
    <w:p w:rsidR="00672D70" w:rsidRPr="0035024D" w:rsidRDefault="00672D70" w:rsidP="008A59D1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宋体" w:hAnsi="宋体" w:cs="宋体"/>
          <w:color w:val="222222"/>
          <w:kern w:val="0"/>
          <w:szCs w:val="21"/>
        </w:rPr>
        <w:t>电池</w:t>
      </w:r>
      <w:r w:rsidR="0088442E">
        <w:rPr>
          <w:rFonts w:ascii="Arial" w:hAnsi="Arial" w:cs="Arial"/>
          <w:color w:val="222222"/>
          <w:szCs w:val="21"/>
          <w:shd w:val="clear" w:color="auto" w:fill="FFFFFF"/>
        </w:rPr>
        <w:t>LIR2477</w:t>
      </w:r>
      <w:r w:rsidR="0088442E">
        <w:rPr>
          <w:rFonts w:ascii="Arial" w:hAnsi="Arial" w:cs="Arial"/>
          <w:color w:val="222222"/>
          <w:szCs w:val="21"/>
          <w:shd w:val="clear" w:color="auto" w:fill="FFFFFF"/>
        </w:rPr>
        <w:t>（</w:t>
      </w:r>
      <w:r w:rsidR="0088442E">
        <w:rPr>
          <w:rFonts w:ascii="Arial" w:hAnsi="Arial" w:cs="Arial"/>
          <w:color w:val="222222"/>
          <w:szCs w:val="21"/>
          <w:shd w:val="clear" w:color="auto" w:fill="FFFFFF"/>
        </w:rPr>
        <w:t>150mAh</w:t>
      </w:r>
      <w:r w:rsidRPr="0088442E">
        <w:rPr>
          <w:rFonts w:ascii="Arial" w:eastAsiaTheme="minorEastAsia" w:hAnsi="Arial" w:cs="Arial" w:hint="eastAsia"/>
          <w:color w:val="222222"/>
          <w:kern w:val="0"/>
          <w:szCs w:val="21"/>
        </w:rPr>
        <w:t>，</w:t>
      </w:r>
      <w:r w:rsidRPr="0088442E">
        <w:rPr>
          <w:rFonts w:ascii="Arial" w:eastAsiaTheme="minorEastAsia" w:hAnsi="Arial" w:cs="Arial"/>
          <w:color w:val="222222"/>
          <w:kern w:val="0"/>
          <w:szCs w:val="21"/>
        </w:rPr>
        <w:t>可充电</w:t>
      </w:r>
      <w:r w:rsidR="0088442E">
        <w:rPr>
          <w:rFonts w:ascii="Arial" w:eastAsiaTheme="minorEastAsia" w:hAnsi="Arial" w:cs="Arial" w:hint="eastAsia"/>
          <w:color w:val="222222"/>
          <w:kern w:val="0"/>
          <w:szCs w:val="21"/>
        </w:rPr>
        <w:t>，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当设备接上电源</w:t>
      </w:r>
      <w:r w:rsidR="0088442E">
        <w:rPr>
          <w:rFonts w:ascii="Arial" w:eastAsiaTheme="minorEastAsia" w:hAnsi="Arial" w:cs="Arial" w:hint="eastAsia"/>
          <w:color w:val="222222"/>
          <w:kern w:val="0"/>
          <w:szCs w:val="21"/>
        </w:rPr>
        <w:t>时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自动充电</w:t>
      </w:r>
      <w:r w:rsidRPr="0088442E">
        <w:rPr>
          <w:rFonts w:ascii="宋体" w:hAnsi="宋体" w:cs="宋体"/>
          <w:color w:val="222222"/>
          <w:kern w:val="0"/>
          <w:szCs w:val="21"/>
        </w:rPr>
        <w:t>）</w:t>
      </w:r>
      <w:r w:rsidRPr="0088442E">
        <w:rPr>
          <w:rFonts w:ascii="Arial" w:eastAsia="Times New Roman" w:hAnsi="Arial" w:cs="Arial"/>
          <w:color w:val="222222"/>
          <w:kern w:val="0"/>
          <w:szCs w:val="21"/>
        </w:rPr>
        <w:t> </w:t>
      </w:r>
    </w:p>
    <w:p w:rsidR="0035024D" w:rsidRPr="0088442E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这个我去找找相关资料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http://item.taobao.com/item.htm?spm=0.0.0.0.nDuMQ6&amp;id=19965132028</w:t>
      </w:r>
    </w:p>
    <w:p w:rsidR="00672D70" w:rsidRPr="0088442E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宋体" w:hAnsi="宋体" w:cs="宋体"/>
          <w:color w:val="222222"/>
          <w:kern w:val="0"/>
          <w:szCs w:val="21"/>
        </w:rPr>
        <w:t>结构尺寸：</w:t>
      </w:r>
      <w:r w:rsidR="0088442E" w:rsidRPr="0088442E">
        <w:rPr>
          <w:rFonts w:ascii="宋体" w:hAnsi="宋体" w:cs="宋体" w:hint="eastAsia"/>
          <w:color w:val="222222"/>
          <w:kern w:val="0"/>
          <w:szCs w:val="21"/>
        </w:rPr>
        <w:t>4</w:t>
      </w:r>
      <w:r w:rsidR="0088442E" w:rsidRPr="0088442E">
        <w:rPr>
          <w:rFonts w:ascii="宋体" w:hAnsi="宋体" w:cs="宋体"/>
          <w:color w:val="222222"/>
          <w:kern w:val="0"/>
          <w:szCs w:val="21"/>
        </w:rPr>
        <w:t>cm*4cm*2cm</w:t>
      </w:r>
    </w:p>
    <w:p w:rsidR="006605FB" w:rsidRDefault="0088442E" w:rsidP="00672D70">
      <w:pPr>
        <w:pStyle w:val="ListParagraph"/>
        <w:numPr>
          <w:ilvl w:val="0"/>
          <w:numId w:val="4"/>
        </w:numPr>
        <w:ind w:firstLineChars="0"/>
        <w:rPr>
          <w:rFonts w:ascii="Arial" w:cs="Arial"/>
        </w:rPr>
      </w:pPr>
      <w:r w:rsidRPr="0088442E">
        <w:rPr>
          <w:rFonts w:ascii="Arial" w:cs="Arial"/>
        </w:rPr>
        <w:t>RS232</w:t>
      </w:r>
      <w:r w:rsidRPr="0088442E">
        <w:rPr>
          <w:rFonts w:ascii="Arial" w:cs="Arial" w:hint="eastAsia"/>
        </w:rPr>
        <w:t>口</w:t>
      </w:r>
    </w:p>
    <w:p w:rsidR="0035024D" w:rsidRDefault="0035024D" w:rsidP="0035024D">
      <w:pPr>
        <w:pStyle w:val="ListParagraph"/>
        <w:ind w:left="1080" w:firstLineChars="0" w:firstLine="0"/>
        <w:rPr>
          <w:rFonts w:ascii="华文楷体" w:eastAsia="华文楷体" w:hAnsi="华文楷体" w:cs="宋体"/>
          <w:color w:val="0070C0"/>
          <w:kern w:val="0"/>
          <w:szCs w:val="21"/>
          <w:u w:val="single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这个接口干什么用的？是否要DB9接口</w:t>
      </w:r>
      <w:r w:rsidR="00CC19A5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 xml:space="preserve"> 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调试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口，接</w:t>
      </w:r>
      <w:r w:rsid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医疗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设备的串口输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出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。</w:t>
      </w:r>
      <w:r w:rsidR="00CC19A5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 xml:space="preserve"> </w:t>
      </w:r>
    </w:p>
    <w:p w:rsidR="00CC19A5" w:rsidRPr="00CC19A5" w:rsidRDefault="00CC19A5" w:rsidP="00CC19A5">
      <w:pPr>
        <w:pStyle w:val="ListParagraph"/>
        <w:numPr>
          <w:ilvl w:val="0"/>
          <w:numId w:val="4"/>
        </w:numPr>
        <w:ind w:firstLineChars="0"/>
        <w:rPr>
          <w:rFonts w:ascii="Arial" w:cs="Arial" w:hint="eastAsia"/>
        </w:rPr>
      </w:pPr>
      <w:r>
        <w:rPr>
          <w:rFonts w:ascii="Arial" w:cs="Arial" w:hint="eastAsia"/>
        </w:rPr>
        <w:t>红色</w:t>
      </w:r>
      <w:r>
        <w:rPr>
          <w:rFonts w:ascii="Arial" w:cs="Arial"/>
        </w:rPr>
        <w:t>报修按钮：</w:t>
      </w:r>
      <w:r>
        <w:rPr>
          <w:rFonts w:ascii="Arial" w:cs="Arial" w:hint="eastAsia"/>
        </w:rPr>
        <w:t>设备</w:t>
      </w:r>
      <w:r>
        <w:rPr>
          <w:rFonts w:ascii="Arial" w:cs="Arial"/>
        </w:rPr>
        <w:t>报修用</w:t>
      </w:r>
    </w:p>
    <w:p w:rsidR="006605FB" w:rsidRDefault="006605FB" w:rsidP="006605FB">
      <w:pPr>
        <w:rPr>
          <w:rFonts w:ascii="Arial" w:cs="Arial"/>
          <w:b/>
        </w:rPr>
      </w:pPr>
    </w:p>
    <w:p w:rsidR="006605FB" w:rsidRPr="0088442E" w:rsidRDefault="0088442E" w:rsidP="00B02E6A">
      <w:pPr>
        <w:pStyle w:val="ListParagraph"/>
        <w:numPr>
          <w:ilvl w:val="0"/>
          <w:numId w:val="2"/>
        </w:numPr>
        <w:ind w:firstLineChars="0"/>
        <w:rPr>
          <w:rFonts w:ascii="Arial" w:cs="Arial"/>
          <w:b/>
        </w:rPr>
      </w:pPr>
      <w:proofErr w:type="spellStart"/>
      <w:r w:rsidRPr="0088442E">
        <w:rPr>
          <w:rFonts w:ascii="Arial" w:cs="Arial"/>
          <w:b/>
        </w:rPr>
        <w:t>Zigbee</w:t>
      </w:r>
      <w:r w:rsidRPr="0088442E">
        <w:rPr>
          <w:rFonts w:ascii="Arial" w:cs="Arial" w:hint="eastAsia"/>
          <w:b/>
        </w:rPr>
        <w:t>to</w:t>
      </w:r>
      <w:proofErr w:type="spellEnd"/>
      <w:r w:rsidRPr="0088442E">
        <w:rPr>
          <w:rFonts w:ascii="Arial" w:cs="Arial"/>
          <w:b/>
        </w:rPr>
        <w:t xml:space="preserve"> LAN </w:t>
      </w:r>
      <w:r w:rsidRPr="0088442E">
        <w:rPr>
          <w:rFonts w:ascii="Arial" w:cs="Arial" w:hint="eastAsia"/>
          <w:b/>
        </w:rPr>
        <w:t>网管</w:t>
      </w:r>
    </w:p>
    <w:p w:rsidR="00672D70" w:rsidRPr="00672D70" w:rsidRDefault="00672D70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672D70">
        <w:rPr>
          <w:rFonts w:ascii="Arial" w:eastAsia="Times New Roman" w:hAnsi="Arial" w:cs="Arial"/>
          <w:color w:val="222222"/>
          <w:kern w:val="0"/>
          <w:szCs w:val="21"/>
        </w:rPr>
        <w:t xml:space="preserve">RF </w:t>
      </w:r>
      <w:r w:rsidRPr="00672D70">
        <w:rPr>
          <w:rFonts w:ascii="宋体" w:hAnsi="宋体" w:cs="宋体"/>
          <w:color w:val="222222"/>
          <w:kern w:val="0"/>
          <w:szCs w:val="21"/>
        </w:rPr>
        <w:t>部分：</w:t>
      </w:r>
      <w:r w:rsidRPr="00672D70">
        <w:rPr>
          <w:rFonts w:ascii="Arial" w:eastAsia="Times New Roman" w:hAnsi="Arial" w:cs="Arial"/>
          <w:color w:val="222222"/>
          <w:kern w:val="0"/>
          <w:szCs w:val="21"/>
        </w:rPr>
        <w:t xml:space="preserve"> CC2530</w:t>
      </w:r>
    </w:p>
    <w:p w:rsidR="0088442E" w:rsidRPr="0088442E" w:rsidRDefault="00672D70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Arial" w:eastAsiaTheme="minorEastAsia" w:hAnsi="Arial" w:cs="Arial" w:hint="eastAsia"/>
          <w:color w:val="222222"/>
          <w:kern w:val="0"/>
          <w:szCs w:val="21"/>
        </w:rPr>
        <w:t>以太网</w:t>
      </w:r>
      <w:r w:rsidRPr="0088442E">
        <w:rPr>
          <w:rFonts w:ascii="Arial" w:eastAsiaTheme="minorEastAsia" w:hAnsi="Arial" w:cs="Arial"/>
          <w:color w:val="222222"/>
          <w:kern w:val="0"/>
          <w:szCs w:val="21"/>
        </w:rPr>
        <w:t>收发器</w:t>
      </w:r>
      <w:r w:rsidRPr="0088442E">
        <w:rPr>
          <w:rFonts w:ascii="宋体" w:hAnsi="宋体" w:cs="宋体"/>
          <w:color w:val="222222"/>
          <w:kern w:val="0"/>
          <w:szCs w:val="21"/>
        </w:rPr>
        <w:t>：ENC28J60</w:t>
      </w:r>
    </w:p>
    <w:p w:rsidR="00672D70" w:rsidRPr="0035024D" w:rsidRDefault="00672D70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672D70">
        <w:rPr>
          <w:rFonts w:ascii="Arial" w:eastAsia="Times New Roman" w:hAnsi="Arial" w:cs="Arial"/>
          <w:color w:val="222222"/>
          <w:kern w:val="0"/>
          <w:szCs w:val="21"/>
        </w:rPr>
        <w:t>Power</w:t>
      </w:r>
      <w:r w:rsidR="0088442E">
        <w:rPr>
          <w:rFonts w:ascii="宋体" w:hAnsi="宋体" w:cs="宋体"/>
          <w:color w:val="222222"/>
          <w:kern w:val="0"/>
          <w:szCs w:val="21"/>
        </w:rPr>
        <w:t>部分：外</w:t>
      </w:r>
      <w:r w:rsidR="0088442E">
        <w:rPr>
          <w:rFonts w:ascii="宋体" w:hAnsi="宋体" w:cs="宋体" w:hint="eastAsia"/>
          <w:color w:val="222222"/>
          <w:kern w:val="0"/>
          <w:szCs w:val="21"/>
        </w:rPr>
        <w:t>接DC</w:t>
      </w:r>
      <w:r w:rsidRPr="00672D70">
        <w:rPr>
          <w:rFonts w:ascii="Arial" w:eastAsia="Times New Roman" w:hAnsi="Arial" w:cs="Arial"/>
          <w:color w:val="222222"/>
          <w:kern w:val="0"/>
          <w:szCs w:val="21"/>
        </w:rPr>
        <w:t>5V</w:t>
      </w:r>
      <w:r w:rsidR="0088442E">
        <w:rPr>
          <w:rFonts w:ascii="Arial" w:eastAsiaTheme="minorEastAsia" w:hAnsi="Arial" w:cs="Arial" w:hint="eastAsia"/>
          <w:color w:val="222222"/>
          <w:kern w:val="0"/>
          <w:szCs w:val="21"/>
        </w:rPr>
        <w:t>（如果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用电池的话能用多久？）</w:t>
      </w:r>
    </w:p>
    <w:p w:rsidR="0035024D" w:rsidRP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华文楷体" w:eastAsia="华文楷体" w:hAnsi="华文楷体" w:cs="宋体"/>
          <w:color w:val="0070C0"/>
          <w:kern w:val="0"/>
          <w:szCs w:val="21"/>
          <w:u w:val="single"/>
        </w:rPr>
      </w:pPr>
      <w:r w:rsidRPr="0035024D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t>ENC28J60</w:t>
      </w:r>
      <w:r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 xml:space="preserve"> 工作参数</w:t>
      </w:r>
    </w:p>
    <w:p w:rsid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Theme="minorEastAsia" w:hAnsi="Arial" w:cs="Arial"/>
          <w:color w:val="222222"/>
          <w:kern w:val="0"/>
          <w:szCs w:val="21"/>
        </w:rPr>
      </w:pPr>
      <w:r>
        <w:rPr>
          <w:rFonts w:ascii="Arial" w:eastAsia="Times New Roman" w:hAnsi="Arial" w:cs="Arial"/>
          <w:noProof/>
          <w:color w:val="222222"/>
          <w:kern w:val="0"/>
          <w:szCs w:val="21"/>
        </w:rPr>
        <w:drawing>
          <wp:inline distT="0" distB="0" distL="0" distR="0">
            <wp:extent cx="5274310" cy="6135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Theme="minorEastAsia" w:hAnsi="Arial" w:cs="Arial"/>
          <w:color w:val="222222"/>
          <w:kern w:val="0"/>
          <w:szCs w:val="21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CC2530</w:t>
      </w:r>
      <w:r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工作参数</w:t>
      </w:r>
    </w:p>
    <w:p w:rsid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Theme="minorEastAsia" w:hAnsi="Arial" w:cs="Arial"/>
          <w:color w:val="222222"/>
          <w:kern w:val="0"/>
          <w:szCs w:val="21"/>
        </w:rPr>
      </w:pPr>
      <w:bookmarkStart w:id="0" w:name="_GoBack"/>
      <w:r>
        <w:rPr>
          <w:rFonts w:ascii="Arial" w:eastAsiaTheme="minorEastAsia" w:hAnsi="Arial" w:cs="Arial" w:hint="eastAsi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3817620" cy="16002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5024D" w:rsidRPr="00CC19A5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华文楷体" w:eastAsia="华文楷体" w:hAnsi="华文楷体" w:cs="宋体" w:hint="eastAsia"/>
          <w:color w:val="FF0000"/>
          <w:kern w:val="0"/>
          <w:szCs w:val="21"/>
        </w:rPr>
      </w:pPr>
      <w:r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需要看这2个大户的工作状态，如果</w:t>
      </w:r>
      <w:r w:rsidRPr="0035024D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t>ENC28J60</w:t>
      </w: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一直处于工作状态，也就0.5h</w:t>
      </w:r>
      <w:r w:rsidR="00CC19A5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t xml:space="preserve"> 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ENC28J60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不需要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一直工作，只有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CC2530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要发送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网络数据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时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才需要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唤醒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。</w:t>
      </w:r>
    </w:p>
    <w:p w:rsidR="0088442E" w:rsidRPr="00672D70" w:rsidRDefault="0088442E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>
        <w:rPr>
          <w:rFonts w:ascii="宋体" w:hAnsi="宋体" w:cs="宋体"/>
          <w:color w:val="222222"/>
          <w:kern w:val="0"/>
          <w:szCs w:val="21"/>
        </w:rPr>
        <w:t>RJ45水晶头接墙上LAN口</w:t>
      </w:r>
    </w:p>
    <w:p w:rsidR="00672D70" w:rsidRPr="00672D70" w:rsidRDefault="00672D70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672D70">
        <w:rPr>
          <w:rFonts w:ascii="宋体" w:hAnsi="宋体" w:cs="宋体"/>
          <w:color w:val="222222"/>
          <w:kern w:val="0"/>
          <w:szCs w:val="21"/>
        </w:rPr>
        <w:t>结构尺寸：</w:t>
      </w:r>
      <w:r w:rsidR="0088442E">
        <w:rPr>
          <w:rFonts w:ascii="宋体" w:hAnsi="宋体" w:cs="宋体" w:hint="eastAsia"/>
          <w:color w:val="222222"/>
          <w:kern w:val="0"/>
          <w:szCs w:val="21"/>
        </w:rPr>
        <w:t>待定</w:t>
      </w: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Pr="00063918" w:rsidRDefault="006605FB" w:rsidP="006605FB">
      <w:pPr>
        <w:wordWrap w:val="0"/>
        <w:jc w:val="right"/>
      </w:pPr>
      <w:r w:rsidRPr="00063918">
        <w:rPr>
          <w:rFonts w:ascii="Arial" w:cs="Arial" w:hint="eastAsia"/>
        </w:rPr>
        <w:t>编制人</w:t>
      </w:r>
      <w:r w:rsidRPr="00063918">
        <w:rPr>
          <w:rFonts w:ascii="Arial" w:cs="Arial" w:hint="eastAsia"/>
        </w:rPr>
        <w:t>/</w:t>
      </w:r>
      <w:r w:rsidRPr="00063918">
        <w:rPr>
          <w:rFonts w:ascii="Arial" w:cs="Arial" w:hint="eastAsia"/>
        </w:rPr>
        <w:t>时间：</w:t>
      </w:r>
      <w:r>
        <w:rPr>
          <w:rFonts w:ascii="Arial" w:cs="Arial" w:hint="eastAsia"/>
          <w:noProof/>
          <w:u w:val="single"/>
        </w:rPr>
        <w:t>_______________</w:t>
      </w:r>
      <w:r w:rsidRPr="00063918">
        <w:rPr>
          <w:rFonts w:ascii="Arial" w:cs="Arial" w:hint="eastAsia"/>
        </w:rPr>
        <w:t>审核人</w:t>
      </w:r>
      <w:r w:rsidRPr="00063918">
        <w:rPr>
          <w:rFonts w:ascii="Arial" w:cs="Arial" w:hint="eastAsia"/>
        </w:rPr>
        <w:t>/</w:t>
      </w:r>
      <w:r w:rsidRPr="00063918">
        <w:rPr>
          <w:rFonts w:ascii="Arial" w:cs="Arial" w:hint="eastAsia"/>
        </w:rPr>
        <w:t>时间：</w:t>
      </w:r>
      <w:r>
        <w:rPr>
          <w:rFonts w:ascii="宋体" w:hAnsi="宋体"/>
          <w:b/>
          <w:noProof/>
          <w:sz w:val="20"/>
          <w:szCs w:val="20"/>
          <w:u w:val="single"/>
        </w:rPr>
        <w:t>__________________</w:t>
      </w:r>
    </w:p>
    <w:p w:rsidR="00BF2279" w:rsidRDefault="00BF2279"/>
    <w:sectPr w:rsidR="00BF2279" w:rsidSect="000651C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35" w:rsidRDefault="00057635" w:rsidP="006605FB">
      <w:r>
        <w:separator/>
      </w:r>
    </w:p>
  </w:endnote>
  <w:endnote w:type="continuationSeparator" w:id="0">
    <w:p w:rsidR="00057635" w:rsidRDefault="00057635" w:rsidP="0066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35" w:rsidRDefault="00057635" w:rsidP="006605FB">
      <w:r>
        <w:separator/>
      </w:r>
    </w:p>
  </w:footnote>
  <w:footnote w:type="continuationSeparator" w:id="0">
    <w:p w:rsidR="00057635" w:rsidRDefault="00057635" w:rsidP="0066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C2" w:rsidRDefault="006605FB" w:rsidP="006605FB">
    <w:pPr>
      <w:pStyle w:val="Header"/>
      <w:jc w:val="left"/>
    </w:pPr>
    <w:r>
      <w:rPr>
        <w:noProof/>
      </w:rPr>
      <w:drawing>
        <wp:inline distT="0" distB="0" distL="0" distR="0">
          <wp:extent cx="2590800" cy="5994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指尖医疗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552" cy="64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（保密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2D15"/>
    <w:multiLevelType w:val="hybridMultilevel"/>
    <w:tmpl w:val="F0CEB9FE"/>
    <w:lvl w:ilvl="0" w:tplc="CBCAA5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45AC5"/>
    <w:multiLevelType w:val="hybridMultilevel"/>
    <w:tmpl w:val="2DAECD9C"/>
    <w:lvl w:ilvl="0" w:tplc="F9E20A58">
      <w:start w:val="1"/>
      <w:numFmt w:val="upperLetter"/>
      <w:lvlText w:val="%1."/>
      <w:lvlJc w:val="left"/>
      <w:pPr>
        <w:ind w:left="720" w:hanging="360"/>
      </w:pPr>
      <w:rPr>
        <w:rFonts w:hAnsi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51DAB"/>
    <w:multiLevelType w:val="hybridMultilevel"/>
    <w:tmpl w:val="35766E20"/>
    <w:lvl w:ilvl="0" w:tplc="2D14A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57047"/>
    <w:multiLevelType w:val="hybridMultilevel"/>
    <w:tmpl w:val="38CA0572"/>
    <w:lvl w:ilvl="0" w:tplc="2D14A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7E76AD"/>
    <w:multiLevelType w:val="hybridMultilevel"/>
    <w:tmpl w:val="CED43F84"/>
    <w:lvl w:ilvl="0" w:tplc="9BF4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FE63E9"/>
    <w:multiLevelType w:val="hybridMultilevel"/>
    <w:tmpl w:val="7AEC487E"/>
    <w:lvl w:ilvl="0" w:tplc="7B90D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5FB"/>
    <w:rsid w:val="00057635"/>
    <w:rsid w:val="001A2A50"/>
    <w:rsid w:val="0035024D"/>
    <w:rsid w:val="00384D10"/>
    <w:rsid w:val="005303A5"/>
    <w:rsid w:val="006605FB"/>
    <w:rsid w:val="00672D70"/>
    <w:rsid w:val="0088442E"/>
    <w:rsid w:val="00997350"/>
    <w:rsid w:val="00BF2279"/>
    <w:rsid w:val="00CC1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6281B9-CB7E-49A6-A4D2-41A2BB8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F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05FB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0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FB"/>
    <w:rPr>
      <w:rFonts w:ascii="Calibri" w:eastAsia="宋体" w:hAnsi="Calibri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4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Jing Pan</cp:lastModifiedBy>
  <cp:revision>4</cp:revision>
  <dcterms:created xsi:type="dcterms:W3CDTF">2013-09-28T06:07:00Z</dcterms:created>
  <dcterms:modified xsi:type="dcterms:W3CDTF">2013-09-28T22:30:00Z</dcterms:modified>
</cp:coreProperties>
</file>