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84C" w:rsidRPr="00BE6DFE" w:rsidRDefault="00CF084C" w:rsidP="00CF084C">
      <w:pPr>
        <w:jc w:val="center"/>
        <w:rPr>
          <w:b/>
          <w:sz w:val="28"/>
          <w:szCs w:val="28"/>
        </w:rPr>
      </w:pPr>
      <w:r w:rsidRPr="00BE6DFE">
        <w:rPr>
          <w:b/>
          <w:noProof/>
          <w:sz w:val="28"/>
          <w:szCs w:val="28"/>
        </w:rPr>
        <mc:AlternateContent>
          <mc:Choice Requires="wps">
            <w:drawing>
              <wp:anchor distT="0" distB="0" distL="114300" distR="114300" simplePos="0" relativeHeight="251652096" behindDoc="0" locked="0" layoutInCell="1" allowOverlap="1" wp14:anchorId="753859EB" wp14:editId="0DDE7640">
                <wp:simplePos x="0" y="0"/>
                <wp:positionH relativeFrom="column">
                  <wp:posOffset>-114300</wp:posOffset>
                </wp:positionH>
                <wp:positionV relativeFrom="paragraph">
                  <wp:posOffset>-123825</wp:posOffset>
                </wp:positionV>
                <wp:extent cx="6229350" cy="8382000"/>
                <wp:effectExtent l="19050" t="19050" r="38100" b="38100"/>
                <wp:wrapNone/>
                <wp:docPr id="1" name="Rectangle 1"/>
                <wp:cNvGraphicFramePr/>
                <a:graphic xmlns:a="http://schemas.openxmlformats.org/drawingml/2006/main">
                  <a:graphicData uri="http://schemas.microsoft.com/office/word/2010/wordprocessingShape">
                    <wps:wsp>
                      <wps:cNvSpPr/>
                      <wps:spPr>
                        <a:xfrm>
                          <a:off x="0" y="0"/>
                          <a:ext cx="6229350" cy="8382000"/>
                        </a:xfrm>
                        <a:prstGeom prst="rect">
                          <a:avLst/>
                        </a:prstGeom>
                        <a:noFill/>
                        <a:ln w="635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C003" id="Rectangle 1" o:spid="_x0000_s1026" style="position:absolute;margin-left:-9pt;margin-top:-9.75pt;width:490.5pt;height:66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" filled="f" strokecolor="black [3213]" strokeweight="5pt">
                <v:stroke linestyle="thickThin"/>
              </v:rect>
            </w:pict>
          </mc:Fallback>
        </mc:AlternateContent>
      </w:r>
      <w:r w:rsidRPr="00BE6DFE">
        <w:rPr>
          <w:b/>
          <w:sz w:val="28"/>
          <w:szCs w:val="28"/>
        </w:rPr>
        <w:t>ĐẠI HỌC ĐÀ NẴNG</w:t>
      </w:r>
    </w:p>
    <w:p w:rsidR="00127094" w:rsidRPr="00BE6DFE" w:rsidRDefault="00BE6DFE" w:rsidP="00BE6DFE">
      <w:pPr>
        <w:jc w:val="center"/>
        <w:rPr>
          <w:b/>
          <w:sz w:val="28"/>
          <w:szCs w:val="28"/>
        </w:rPr>
      </w:pPr>
      <w:r w:rsidRPr="00BE6DFE">
        <w:rPr>
          <w:b/>
          <w:sz w:val="28"/>
          <w:szCs w:val="28"/>
        </w:rPr>
        <w:t>TRƯỜNG ĐẠI HỌC BÁCH KHOA</w:t>
      </w:r>
    </w:p>
    <w:p w:rsidR="00FD3541" w:rsidRDefault="00BE6DFE" w:rsidP="00FD3541">
      <w:pPr>
        <w:jc w:val="center"/>
        <w:rPr>
          <w:b/>
          <w:sz w:val="28"/>
          <w:szCs w:val="28"/>
        </w:rPr>
      </w:pPr>
      <w:r>
        <w:rPr>
          <w:b/>
          <w:sz w:val="28"/>
          <w:szCs w:val="28"/>
        </w:rPr>
        <w:t>KHOA HÓ</w:t>
      </w:r>
      <w:r w:rsidRPr="00BE6DFE">
        <w:rPr>
          <w:b/>
          <w:sz w:val="28"/>
          <w:szCs w:val="28"/>
        </w:rPr>
        <w:t>A</w:t>
      </w:r>
      <w:r w:rsidR="00224EFA">
        <w:rPr>
          <w:b/>
          <w:sz w:val="28"/>
          <w:szCs w:val="28"/>
          <w:lang w:val="vi-VN"/>
        </w:rPr>
        <w:t xml:space="preserve"> </w:t>
      </w:r>
      <w:r w:rsidR="00CF084C">
        <w:rPr>
          <w:b/>
          <w:sz w:val="28"/>
          <w:szCs w:val="28"/>
        </w:rPr>
        <w:t>- NGÀNH KỸ THUẬT HÓA HỌC</w:t>
      </w:r>
    </w:p>
    <w:p w:rsidR="005B7A0A" w:rsidRDefault="005B7A0A" w:rsidP="00FD3541">
      <w:pPr>
        <w:jc w:val="center"/>
        <w:rPr>
          <w:b/>
          <w:sz w:val="28"/>
          <w:szCs w:val="28"/>
        </w:rPr>
      </w:pPr>
      <w:r>
        <w:rPr>
          <w:rFonts w:ascii="Symusic" w:hAnsi="Symusic" w:cs="Symusic"/>
          <w:b/>
          <w:sz w:val="28"/>
          <w:szCs w:val="28"/>
        </w:rPr>
        <w:t xml:space="preserve"> </w:t>
      </w:r>
    </w:p>
    <w:p w:rsidR="00BE6DFE" w:rsidRDefault="00BE6DFE" w:rsidP="00BE6DFE">
      <w:pPr>
        <w:jc w:val="center"/>
        <w:rPr>
          <w:b/>
          <w:sz w:val="28"/>
          <w:szCs w:val="28"/>
        </w:rPr>
      </w:pPr>
      <w:r>
        <w:rPr>
          <w:b/>
          <w:noProof/>
          <w:sz w:val="28"/>
          <w:szCs w:val="28"/>
        </w:rPr>
        <w:drawing>
          <wp:inline distT="0" distB="0" distL="0" distR="0" wp14:anchorId="407419A3" wp14:editId="41086190">
            <wp:extent cx="13430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343025" cy="1171575"/>
                    </a:xfrm>
                    <a:prstGeom prst="rect">
                      <a:avLst/>
                    </a:prstGeom>
                  </pic:spPr>
                </pic:pic>
              </a:graphicData>
            </a:graphic>
          </wp:inline>
        </w:drawing>
      </w:r>
    </w:p>
    <w:p w:rsidR="00BE6DFE" w:rsidRDefault="00BE6DFE" w:rsidP="00BE6DFE">
      <w:pPr>
        <w:jc w:val="center"/>
        <w:rPr>
          <w:sz w:val="28"/>
          <w:szCs w:val="28"/>
        </w:rPr>
      </w:pPr>
    </w:p>
    <w:p w:rsidR="00BE6DFE" w:rsidRPr="00952B82" w:rsidRDefault="00BE6DFE" w:rsidP="00E33254">
      <w:pPr>
        <w:jc w:val="center"/>
        <w:rPr>
          <w:b/>
          <w:sz w:val="56"/>
          <w:szCs w:val="56"/>
          <w:lang w:val="vi-VN"/>
        </w:rPr>
      </w:pPr>
      <w:r w:rsidRPr="00E33254">
        <w:rPr>
          <w:b/>
          <w:sz w:val="56"/>
          <w:szCs w:val="56"/>
        </w:rPr>
        <w:t>ĐỒ ÁN CÔNG NGHỆ</w:t>
      </w:r>
      <w:r w:rsidR="00CF084C" w:rsidRPr="00E33254">
        <w:rPr>
          <w:b/>
          <w:sz w:val="56"/>
          <w:szCs w:val="56"/>
        </w:rPr>
        <w:t xml:space="preserve"> I</w:t>
      </w:r>
      <w:r w:rsidR="00952B82">
        <w:rPr>
          <w:b/>
          <w:sz w:val="56"/>
          <w:szCs w:val="56"/>
          <w:lang w:val="vi-VN"/>
        </w:rPr>
        <w:t>I</w:t>
      </w:r>
    </w:p>
    <w:p w:rsidR="00952B82" w:rsidRDefault="00BE6DFE" w:rsidP="00952B82">
      <w:pPr>
        <w:jc w:val="center"/>
        <w:rPr>
          <w:b/>
          <w:sz w:val="28"/>
          <w:szCs w:val="28"/>
          <w:lang w:val="vi-VN"/>
        </w:rPr>
      </w:pPr>
      <w:r>
        <w:rPr>
          <w:b/>
          <w:sz w:val="28"/>
          <w:szCs w:val="28"/>
        </w:rPr>
        <w:t xml:space="preserve">ĐỀ TÀI: </w:t>
      </w:r>
      <w:r w:rsidR="00952B82">
        <w:rPr>
          <w:b/>
          <w:sz w:val="28"/>
          <w:szCs w:val="28"/>
          <w:lang w:val="vi-VN"/>
        </w:rPr>
        <w:t>THIẾT KẾ LÒ NUNG ROLLIC CHO NHÀ MÁY TẤM LÁT NỀN</w:t>
      </w:r>
    </w:p>
    <w:p w:rsidR="00952B82" w:rsidRPr="000F565E" w:rsidRDefault="00952B82" w:rsidP="00952B82">
      <w:pPr>
        <w:jc w:val="center"/>
        <w:rPr>
          <w:b/>
          <w:sz w:val="28"/>
          <w:szCs w:val="28"/>
          <w:lang w:val="vi-VN"/>
        </w:rPr>
      </w:pPr>
      <w:r>
        <w:rPr>
          <w:b/>
          <w:sz w:val="28"/>
          <w:szCs w:val="28"/>
          <w:lang w:val="vi-VN"/>
        </w:rPr>
        <w:t>NĂNG SUẤT 2.500.000 m</w:t>
      </w:r>
      <w:r>
        <w:rPr>
          <w:b/>
          <w:sz w:val="28"/>
          <w:szCs w:val="28"/>
          <w:vertAlign w:val="superscript"/>
          <w:lang w:val="vi-VN"/>
        </w:rPr>
        <w:t>2</w:t>
      </w:r>
      <w:r>
        <w:rPr>
          <w:b/>
          <w:sz w:val="28"/>
          <w:szCs w:val="28"/>
          <w:lang w:val="vi-VN"/>
        </w:rPr>
        <w:t>/năm</w:t>
      </w:r>
    </w:p>
    <w:p w:rsidR="00952B82" w:rsidRPr="000F565E" w:rsidRDefault="00952B82" w:rsidP="00952B82">
      <w:pPr>
        <w:rPr>
          <w:b/>
          <w:sz w:val="28"/>
          <w:szCs w:val="28"/>
          <w:vertAlign w:val="superscript"/>
          <w:lang w:val="vi-VN"/>
        </w:rPr>
      </w:pPr>
    </w:p>
    <w:p w:rsidR="00952B82" w:rsidRDefault="00952B82" w:rsidP="00952B82"/>
    <w:p w:rsidR="00952B82" w:rsidRDefault="00952B82" w:rsidP="00952B82"/>
    <w:p w:rsidR="00952B82" w:rsidRDefault="00952B82" w:rsidP="00952B82"/>
    <w:p w:rsidR="00952B82" w:rsidRPr="000F565E" w:rsidRDefault="00952B82" w:rsidP="00952B82">
      <w:pPr>
        <w:tabs>
          <w:tab w:val="left" w:pos="4253"/>
          <w:tab w:val="left" w:pos="5670"/>
        </w:tabs>
        <w:rPr>
          <w:sz w:val="26"/>
          <w:szCs w:val="26"/>
          <w:lang w:val="vi-VN"/>
        </w:rPr>
      </w:pPr>
      <w:r>
        <w:tab/>
      </w:r>
      <w:r w:rsidRPr="00C2313A">
        <w:rPr>
          <w:sz w:val="26"/>
          <w:szCs w:val="26"/>
        </w:rPr>
        <w:t>GVHD</w:t>
      </w:r>
      <w:r w:rsidRPr="00C2313A">
        <w:rPr>
          <w:sz w:val="26"/>
          <w:szCs w:val="26"/>
        </w:rPr>
        <w:tab/>
        <w:t xml:space="preserve">: </w:t>
      </w:r>
      <w:r>
        <w:rPr>
          <w:sz w:val="26"/>
          <w:szCs w:val="26"/>
          <w:lang w:val="vi-VN"/>
        </w:rPr>
        <w:t>PGS.TS NGUYỄN VĂN DŨNG</w:t>
      </w:r>
    </w:p>
    <w:p w:rsidR="00952B82" w:rsidRPr="00C2313A" w:rsidRDefault="00952B82" w:rsidP="00952B82">
      <w:pPr>
        <w:tabs>
          <w:tab w:val="left" w:pos="4253"/>
          <w:tab w:val="left" w:pos="5670"/>
        </w:tabs>
        <w:rPr>
          <w:sz w:val="26"/>
          <w:szCs w:val="26"/>
        </w:rPr>
      </w:pPr>
      <w:r>
        <w:rPr>
          <w:sz w:val="26"/>
          <w:szCs w:val="26"/>
        </w:rPr>
        <w:tab/>
        <w:t>SVTH</w:t>
      </w:r>
      <w:r>
        <w:rPr>
          <w:sz w:val="26"/>
          <w:szCs w:val="26"/>
        </w:rPr>
        <w:tab/>
        <w:t>: TRẦN CÔNG PHƯƠNG</w:t>
      </w:r>
    </w:p>
    <w:p w:rsidR="00952B82" w:rsidRPr="00C2313A" w:rsidRDefault="00952B82" w:rsidP="00952B82">
      <w:pPr>
        <w:tabs>
          <w:tab w:val="left" w:pos="4253"/>
          <w:tab w:val="left" w:pos="5670"/>
        </w:tabs>
        <w:rPr>
          <w:sz w:val="26"/>
          <w:szCs w:val="26"/>
        </w:rPr>
      </w:pPr>
      <w:r w:rsidRPr="00C2313A">
        <w:rPr>
          <w:sz w:val="26"/>
          <w:szCs w:val="26"/>
        </w:rPr>
        <w:tab/>
        <w:t>LỚ</w:t>
      </w:r>
      <w:r>
        <w:rPr>
          <w:sz w:val="26"/>
          <w:szCs w:val="26"/>
        </w:rPr>
        <w:t xml:space="preserve">P </w:t>
      </w:r>
      <w:r>
        <w:rPr>
          <w:sz w:val="26"/>
          <w:szCs w:val="26"/>
        </w:rPr>
        <w:tab/>
        <w:t>: 14</w:t>
      </w:r>
      <w:r w:rsidRPr="00C2313A">
        <w:rPr>
          <w:sz w:val="26"/>
          <w:szCs w:val="26"/>
        </w:rPr>
        <w:t>H1</w:t>
      </w:r>
    </w:p>
    <w:p w:rsidR="00C2313A" w:rsidRDefault="00C2313A" w:rsidP="00952B82">
      <w:pPr>
        <w:tabs>
          <w:tab w:val="left" w:pos="4253"/>
          <w:tab w:val="left" w:pos="5670"/>
        </w:tabs>
        <w:rPr>
          <w:b/>
          <w:sz w:val="28"/>
          <w:szCs w:val="28"/>
        </w:rPr>
      </w:pPr>
    </w:p>
    <w:p w:rsidR="00952B82" w:rsidRPr="00952B82" w:rsidRDefault="00952B82" w:rsidP="00952B82">
      <w:pPr>
        <w:tabs>
          <w:tab w:val="left" w:pos="4253"/>
          <w:tab w:val="left" w:pos="5670"/>
        </w:tabs>
        <w:rPr>
          <w:sz w:val="26"/>
          <w:szCs w:val="26"/>
        </w:rPr>
      </w:pPr>
    </w:p>
    <w:p w:rsidR="0095507E" w:rsidRPr="002D2025" w:rsidRDefault="0095507E" w:rsidP="0095507E">
      <w:pPr>
        <w:tabs>
          <w:tab w:val="left" w:pos="4253"/>
          <w:tab w:val="left" w:pos="6237"/>
        </w:tabs>
        <w:jc w:val="center"/>
        <w:rPr>
          <w:i/>
          <w:sz w:val="26"/>
          <w:szCs w:val="26"/>
        </w:rPr>
      </w:pPr>
      <w:r w:rsidRPr="00AD189D">
        <w:rPr>
          <w:i/>
          <w:sz w:val="26"/>
          <w:szCs w:val="26"/>
        </w:rPr>
        <w:t>Đà Nẵ</w:t>
      </w:r>
      <w:r w:rsidR="00952B82">
        <w:rPr>
          <w:i/>
          <w:sz w:val="26"/>
          <w:szCs w:val="26"/>
        </w:rPr>
        <w:t>ng -</w:t>
      </w:r>
      <w:r>
        <w:rPr>
          <w:i/>
          <w:sz w:val="26"/>
          <w:szCs w:val="26"/>
        </w:rPr>
        <w:t xml:space="preserve"> 2018</w:t>
      </w:r>
    </w:p>
    <w:p w:rsidR="000D35E6" w:rsidRDefault="000D35E6" w:rsidP="00AD189D">
      <w:pPr>
        <w:tabs>
          <w:tab w:val="left" w:pos="4253"/>
          <w:tab w:val="left" w:pos="6237"/>
        </w:tabs>
        <w:jc w:val="center"/>
        <w:rPr>
          <w:i/>
          <w:sz w:val="26"/>
          <w:szCs w:val="26"/>
        </w:rPr>
      </w:pPr>
    </w:p>
    <w:p w:rsidR="00FC18E5" w:rsidRDefault="00FD3541" w:rsidP="004773B6">
      <w:pPr>
        <w:tabs>
          <w:tab w:val="left" w:pos="4253"/>
          <w:tab w:val="left" w:pos="6237"/>
        </w:tabs>
        <w:jc w:val="center"/>
        <w:outlineLvl w:val="0"/>
        <w:rPr>
          <w:b/>
          <w:sz w:val="26"/>
          <w:szCs w:val="26"/>
        </w:rPr>
      </w:pPr>
      <w:bookmarkStart w:id="0" w:name="_Toc515370795"/>
      <w:r w:rsidRPr="00FD3541">
        <w:rPr>
          <w:b/>
          <w:sz w:val="26"/>
          <w:szCs w:val="26"/>
        </w:rPr>
        <w:lastRenderedPageBreak/>
        <w:t>LỜI MỞ ĐẦU</w:t>
      </w:r>
      <w:bookmarkEnd w:id="0"/>
    </w:p>
    <w:p w:rsidR="00604CA0" w:rsidRPr="00121B6B" w:rsidRDefault="00484452" w:rsidP="00557CB5">
      <w:pPr>
        <w:pStyle w:val="NormalWeb"/>
        <w:shd w:val="clear" w:color="auto" w:fill="FFFFFF"/>
        <w:spacing w:before="204" w:beforeAutospacing="0" w:after="204" w:afterAutospacing="0"/>
        <w:textAlignment w:val="baseline"/>
        <w:rPr>
          <w:rFonts w:eastAsia="Calibri"/>
          <w:sz w:val="26"/>
          <w:szCs w:val="26"/>
          <w:lang w:val="vi-VN"/>
        </w:rPr>
      </w:pPr>
      <w:r>
        <w:rPr>
          <w:b/>
          <w:sz w:val="26"/>
          <w:szCs w:val="26"/>
        </w:rPr>
        <w:tab/>
      </w:r>
      <w:r w:rsidR="006438D0" w:rsidRPr="00557CB5">
        <w:rPr>
          <w:sz w:val="26"/>
          <w:szCs w:val="26"/>
        </w:rPr>
        <w:t>Đất nước ta đang trong thời kỳ đổi mới</w:t>
      </w:r>
      <w:r w:rsidR="008066DF" w:rsidRPr="00557CB5">
        <w:rPr>
          <w:sz w:val="26"/>
          <w:szCs w:val="26"/>
          <w:lang w:val="vi-VN"/>
        </w:rPr>
        <w:t xml:space="preserve"> công nghiệp hóa, hiện đại hóa</w:t>
      </w:r>
      <w:r w:rsidR="006438D0" w:rsidRPr="00557CB5">
        <w:rPr>
          <w:sz w:val="26"/>
          <w:szCs w:val="26"/>
        </w:rPr>
        <w:t xml:space="preserve"> để hội nhập với nền kinh tế thị trường, nhiều cơ sở hạ tầng </w:t>
      </w:r>
      <w:r w:rsidR="00E74A98" w:rsidRPr="00557CB5">
        <w:rPr>
          <w:sz w:val="26"/>
          <w:szCs w:val="26"/>
        </w:rPr>
        <w:t>được xây dựng, nhiều công trình hiện đại mọc lên để đáp ứng quá trình phát triển đất nướ</w:t>
      </w:r>
      <w:r w:rsidR="00557CB5" w:rsidRPr="00557CB5">
        <w:rPr>
          <w:sz w:val="26"/>
          <w:szCs w:val="26"/>
        </w:rPr>
        <w:t>c</w:t>
      </w:r>
      <w:r w:rsidR="00557CB5">
        <w:rPr>
          <w:rFonts w:eastAsia="Calibri"/>
          <w:sz w:val="26"/>
          <w:szCs w:val="26"/>
        </w:rPr>
        <w:t>.</w:t>
      </w:r>
      <w:r w:rsidR="00557CB5" w:rsidRPr="00E37AC1">
        <w:rPr>
          <w:rFonts w:eastAsia="Calibri"/>
          <w:sz w:val="26"/>
          <w:szCs w:val="26"/>
        </w:rPr>
        <w:t xml:space="preserve"> Nền kinh tế</w:t>
      </w:r>
      <w:r w:rsidR="00557CB5">
        <w:rPr>
          <w:rFonts w:eastAsia="Calibri"/>
          <w:sz w:val="26"/>
          <w:szCs w:val="26"/>
        </w:rPr>
        <w:t xml:space="preserve"> ngày càng thay đổi</w:t>
      </w:r>
      <w:r w:rsidR="00557CB5" w:rsidRPr="00E37AC1">
        <w:rPr>
          <w:rFonts w:eastAsia="Calibri"/>
          <w:sz w:val="26"/>
          <w:szCs w:val="26"/>
        </w:rPr>
        <w:t xml:space="preserve">, đời sống con người ngày càng được nâng cao, vì thế đòi hỏi về thẩm mỹ trang trí trong nhà ở, cơ quan, công sở của con người cũng ngày càng cao. </w:t>
      </w:r>
      <w:r w:rsidR="00557CB5">
        <w:rPr>
          <w:rFonts w:eastAsia="Calibri"/>
          <w:sz w:val="26"/>
          <w:szCs w:val="26"/>
        </w:rPr>
        <w:t>D</w:t>
      </w:r>
      <w:r w:rsidR="00557CB5" w:rsidRPr="00E37AC1">
        <w:rPr>
          <w:rFonts w:eastAsia="Calibri"/>
          <w:sz w:val="26"/>
          <w:szCs w:val="26"/>
        </w:rPr>
        <w:t>o đó nhu cầu vật liệu xây dựng là rất lớn, trong đó có sản phẩm gạch lát nền.</w:t>
      </w:r>
      <w:r w:rsidR="00604CA0">
        <w:rPr>
          <w:rFonts w:eastAsia="Calibri"/>
          <w:sz w:val="26"/>
          <w:szCs w:val="26"/>
          <w:lang w:val="vi-VN"/>
        </w:rPr>
        <w:t xml:space="preserve"> </w:t>
      </w:r>
    </w:p>
    <w:p w:rsidR="00557CB5" w:rsidRPr="00557CB5" w:rsidRDefault="00604CA0" w:rsidP="00557CB5">
      <w:pPr>
        <w:pStyle w:val="NormalWeb"/>
        <w:shd w:val="clear" w:color="auto" w:fill="FFFFFF"/>
        <w:spacing w:before="204" w:beforeAutospacing="0" w:after="204" w:afterAutospacing="0"/>
        <w:textAlignment w:val="baseline"/>
        <w:rPr>
          <w:color w:val="0D0D0D" w:themeColor="text1" w:themeTint="F2"/>
          <w:sz w:val="26"/>
          <w:szCs w:val="26"/>
        </w:rPr>
      </w:pPr>
      <w:r>
        <w:rPr>
          <w:sz w:val="26"/>
          <w:szCs w:val="26"/>
          <w:lang w:val="vi-VN"/>
        </w:rPr>
        <w:t xml:space="preserve">         </w:t>
      </w:r>
      <w:r w:rsidR="00557CB5" w:rsidRPr="00557CB5">
        <w:rPr>
          <w:color w:val="0D0D0D" w:themeColor="text1" w:themeTint="F2"/>
          <w:sz w:val="26"/>
          <w:szCs w:val="26"/>
        </w:rPr>
        <w:t>Sản phẩm gốm sứ ngày nay có mặt trong nhiều lĩnh vực của đời sống con người, từ đồ gia dụng như nồi bằng gốm, chén, bát, đĩa bằng sánh sứ; gốm sứ mỹ nghệ; gốm xây dựng như gạch xây, ngói lợp, tấm lát nền, ốp tường, sứ vệ sinh v.v… đến các loại gốm kỹ thuật như gốm cách điện dùng trong kỹ thuật điện và điện tử, chế tạo máy, công nghiệp dệt, gốm cách nhiệt, gốm làm bột mài, gốm chịu nhiệt độ cao như lớp vỏ chịu nhiệt, chịu ma sát ở bên ngoài con tàu vũ trụ. Như vậy, gốm sứ, được coi là loại vật liệu nhân tạo đầu tiên do con người chế tạo ra, đến nay vẫn đóng một vai trò quan trọng trong nhiều mặt của đời sống con người.</w:t>
      </w:r>
    </w:p>
    <w:p w:rsidR="006A02D8" w:rsidRDefault="00604CA0" w:rsidP="006A02D8">
      <w:pPr>
        <w:pStyle w:val="NormalWeb"/>
        <w:shd w:val="clear" w:color="auto" w:fill="FFFFFF"/>
        <w:spacing w:before="204" w:beforeAutospacing="0" w:after="204" w:afterAutospacing="0"/>
        <w:textAlignment w:val="baseline"/>
        <w:rPr>
          <w:rStyle w:val="apple-style-span"/>
          <w:rFonts w:eastAsiaTheme="majorEastAsia" w:cstheme="majorHAnsi"/>
          <w:color w:val="000000"/>
          <w:sz w:val="26"/>
          <w:szCs w:val="26"/>
          <w:shd w:val="clear" w:color="auto" w:fill="FFFFFF"/>
        </w:rPr>
      </w:pPr>
      <w:r>
        <w:rPr>
          <w:color w:val="0D0D0D" w:themeColor="text1" w:themeTint="F2"/>
          <w:sz w:val="26"/>
          <w:szCs w:val="26"/>
          <w:lang w:val="vi-VN"/>
        </w:rPr>
        <w:t xml:space="preserve">         </w:t>
      </w:r>
      <w:r w:rsidR="00557CB5" w:rsidRPr="00557CB5">
        <w:rPr>
          <w:color w:val="0D0D0D" w:themeColor="text1" w:themeTint="F2"/>
          <w:sz w:val="26"/>
          <w:szCs w:val="26"/>
        </w:rPr>
        <w:t xml:space="preserve">Điều thú vị là cách thức sản xuất đồ gốm ngày nay rất đa dạng, bao gồm mọi cách thức mà con người đã từng trải qua trong lịch sử. Có thể làm bằng </w:t>
      </w:r>
      <w:proofErr w:type="gramStart"/>
      <w:r w:rsidR="00557CB5" w:rsidRPr="00557CB5">
        <w:rPr>
          <w:color w:val="0D0D0D" w:themeColor="text1" w:themeTint="F2"/>
          <w:sz w:val="26"/>
          <w:szCs w:val="26"/>
        </w:rPr>
        <w:t>tay</w:t>
      </w:r>
      <w:proofErr w:type="gramEnd"/>
      <w:r>
        <w:rPr>
          <w:color w:val="0D0D0D" w:themeColor="text1" w:themeTint="F2"/>
          <w:sz w:val="26"/>
          <w:szCs w:val="26"/>
        </w:rPr>
        <w:t xml:space="preserve"> với kỹ thuật rất thô sơ từ</w:t>
      </w:r>
      <w:r w:rsidR="00557CB5" w:rsidRPr="00557CB5">
        <w:rPr>
          <w:color w:val="0D0D0D" w:themeColor="text1" w:themeTint="F2"/>
          <w:sz w:val="26"/>
          <w:szCs w:val="26"/>
        </w:rPr>
        <w:t xml:space="preserve"> xa x</w:t>
      </w:r>
      <w:r w:rsidR="00121B6B">
        <w:rPr>
          <w:color w:val="0D0D0D" w:themeColor="text1" w:themeTint="F2"/>
          <w:sz w:val="26"/>
          <w:szCs w:val="26"/>
        </w:rPr>
        <w:t>ưa khi làm đồ đất nung, đồ sành</w:t>
      </w:r>
      <w:r w:rsidR="00557CB5" w:rsidRPr="00557CB5">
        <w:rPr>
          <w:color w:val="0D0D0D" w:themeColor="text1" w:themeTint="F2"/>
          <w:sz w:val="26"/>
          <w:szCs w:val="26"/>
        </w:rPr>
        <w:t xml:space="preserve"> hay sử dụng những con nghệ tiên tiến nhất trên nhữ</w:t>
      </w:r>
      <w:r w:rsidR="006A02D8">
        <w:rPr>
          <w:color w:val="0D0D0D" w:themeColor="text1" w:themeTint="F2"/>
          <w:sz w:val="26"/>
          <w:szCs w:val="26"/>
        </w:rPr>
        <w:t>ng dây chuyền tự động hoàn toàn.</w:t>
      </w:r>
      <w:r w:rsidR="006A02D8">
        <w:rPr>
          <w:rStyle w:val="apple-style-span"/>
          <w:rFonts w:eastAsiaTheme="majorEastAsia" w:cstheme="majorHAnsi"/>
          <w:color w:val="000000"/>
          <w:sz w:val="26"/>
          <w:szCs w:val="26"/>
          <w:shd w:val="clear" w:color="auto" w:fill="FFFFFF"/>
          <w:lang w:val="vi-VN"/>
        </w:rPr>
        <w:t xml:space="preserve"> </w:t>
      </w:r>
      <w:r w:rsidR="00121B6B" w:rsidRPr="00E37AC1">
        <w:rPr>
          <w:sz w:val="26"/>
          <w:szCs w:val="26"/>
        </w:rPr>
        <w:t xml:space="preserve">Đứng trước xu hướng hội nhập, những năm gần đây ngành gốm sứ đã chủ động nắm bắt cơ hội mới, đón trước những thách thức trở ngại, trên cơ sở đó xác định cho mình hướng đi mới và những giải pháp tích cực để chủ động nâng cao khả năng cạnh tranh khi hội nhập. Trong đó vấn đề đổi mới phương pháp và công nghệ trong sản xuất là thiết yếu để góp phần tăng tính cạnh tranh trên thị trường. </w:t>
      </w:r>
      <w:r w:rsidR="006A02D8" w:rsidRPr="006F773E">
        <w:rPr>
          <w:rStyle w:val="apple-style-span"/>
          <w:rFonts w:eastAsiaTheme="majorEastAsia" w:cstheme="majorHAnsi"/>
          <w:color w:val="000000"/>
          <w:sz w:val="26"/>
          <w:szCs w:val="26"/>
          <w:shd w:val="clear" w:color="auto" w:fill="FFFFFF"/>
        </w:rPr>
        <w:t>Vớ</w:t>
      </w:r>
      <w:r w:rsidR="0062586B">
        <w:rPr>
          <w:rStyle w:val="apple-style-span"/>
          <w:rFonts w:eastAsiaTheme="majorEastAsia" w:cstheme="majorHAnsi"/>
          <w:color w:val="000000"/>
          <w:sz w:val="26"/>
          <w:szCs w:val="26"/>
          <w:shd w:val="clear" w:color="auto" w:fill="FFFFFF"/>
        </w:rPr>
        <w:t>i mục tiêu</w:t>
      </w:r>
      <w:r w:rsidR="006A02D8" w:rsidRPr="006F773E">
        <w:rPr>
          <w:rStyle w:val="apple-style-span"/>
          <w:rFonts w:eastAsiaTheme="majorEastAsia" w:cstheme="majorHAnsi"/>
          <w:color w:val="000000"/>
          <w:sz w:val="26"/>
          <w:szCs w:val="26"/>
          <w:shd w:val="clear" w:color="auto" w:fill="FFFFFF"/>
        </w:rPr>
        <w:t xml:space="preserve"> phát triể</w:t>
      </w:r>
      <w:r w:rsidR="00121B6B">
        <w:rPr>
          <w:rStyle w:val="apple-style-span"/>
          <w:rFonts w:eastAsiaTheme="majorEastAsia" w:cstheme="majorHAnsi"/>
          <w:color w:val="000000"/>
          <w:sz w:val="26"/>
          <w:szCs w:val="26"/>
          <w:shd w:val="clear" w:color="auto" w:fill="FFFFFF"/>
        </w:rPr>
        <w:t>n,</w:t>
      </w:r>
      <w:r w:rsidR="006A02D8" w:rsidRPr="006F773E">
        <w:rPr>
          <w:rStyle w:val="apple-style-span"/>
          <w:rFonts w:eastAsiaTheme="majorEastAsia" w:cstheme="majorHAnsi"/>
          <w:color w:val="000000"/>
          <w:sz w:val="26"/>
          <w:szCs w:val="26"/>
          <w:shd w:val="clear" w:color="auto" w:fill="FFFFFF"/>
        </w:rPr>
        <w:t xml:space="preserve"> nhu cầu sử dụng gốm sứ càng tăng kể cả chất lượng và số lượng. Do vậ</w:t>
      </w:r>
      <w:r w:rsidR="006A02D8">
        <w:rPr>
          <w:rStyle w:val="apple-style-span"/>
          <w:rFonts w:eastAsiaTheme="majorEastAsia" w:cstheme="majorHAnsi"/>
          <w:color w:val="000000"/>
          <w:sz w:val="26"/>
          <w:szCs w:val="26"/>
          <w:shd w:val="clear" w:color="auto" w:fill="FFFFFF"/>
        </w:rPr>
        <w:t xml:space="preserve">y, dây </w:t>
      </w:r>
      <w:r w:rsidR="006A02D8" w:rsidRPr="006F773E">
        <w:rPr>
          <w:rStyle w:val="apple-style-span"/>
          <w:rFonts w:eastAsiaTheme="majorEastAsia" w:cstheme="majorHAnsi"/>
          <w:color w:val="000000"/>
          <w:sz w:val="26"/>
          <w:szCs w:val="26"/>
          <w:shd w:val="clear" w:color="auto" w:fill="FFFFFF"/>
        </w:rPr>
        <w:t xml:space="preserve">chuyền công nghệ sản xuất gốm sứ nói </w:t>
      </w:r>
      <w:proofErr w:type="gramStart"/>
      <w:r w:rsidR="006A02D8" w:rsidRPr="006F773E">
        <w:rPr>
          <w:rStyle w:val="apple-style-span"/>
          <w:rFonts w:eastAsiaTheme="majorEastAsia" w:cstheme="majorHAnsi"/>
          <w:color w:val="000000"/>
          <w:sz w:val="26"/>
          <w:szCs w:val="26"/>
          <w:shd w:val="clear" w:color="auto" w:fill="FFFFFF"/>
        </w:rPr>
        <w:t>chung</w:t>
      </w:r>
      <w:proofErr w:type="gramEnd"/>
      <w:r w:rsidR="006A02D8" w:rsidRPr="006F773E">
        <w:rPr>
          <w:rStyle w:val="apple-style-span"/>
          <w:rFonts w:eastAsiaTheme="majorEastAsia" w:cstheme="majorHAnsi"/>
          <w:color w:val="000000"/>
          <w:sz w:val="26"/>
          <w:szCs w:val="26"/>
          <w:shd w:val="clear" w:color="auto" w:fill="FFFFFF"/>
        </w:rPr>
        <w:t xml:space="preserve"> cũng như lò nung gốm, ngày càng phải cải tiến sao cho đảm bảo chất lượng sản phẩm theo yêu cầu thị trườ</w:t>
      </w:r>
      <w:r w:rsidR="006A02D8">
        <w:rPr>
          <w:rStyle w:val="apple-style-span"/>
          <w:rFonts w:eastAsiaTheme="majorEastAsia" w:cstheme="majorHAnsi"/>
          <w:color w:val="000000"/>
          <w:sz w:val="26"/>
          <w:szCs w:val="26"/>
          <w:shd w:val="clear" w:color="auto" w:fill="FFFFFF"/>
        </w:rPr>
        <w:t>ng, mang lại hiệu quả kinh tế.</w:t>
      </w:r>
    </w:p>
    <w:p w:rsidR="004B07D5" w:rsidRPr="00121B6B" w:rsidRDefault="00121B6B" w:rsidP="00121B6B">
      <w:pPr>
        <w:pStyle w:val="NormalWeb"/>
        <w:shd w:val="clear" w:color="auto" w:fill="FFFFFF"/>
        <w:spacing w:before="204" w:beforeAutospacing="0" w:after="204" w:afterAutospacing="0"/>
        <w:textAlignment w:val="baseline"/>
        <w:rPr>
          <w:rFonts w:eastAsiaTheme="majorEastAsia" w:cstheme="majorHAnsi"/>
          <w:color w:val="000000"/>
          <w:sz w:val="26"/>
          <w:szCs w:val="26"/>
          <w:shd w:val="clear" w:color="auto" w:fill="FFFFFF"/>
        </w:rPr>
      </w:pPr>
      <w:r>
        <w:rPr>
          <w:rFonts w:eastAsia="Calibri"/>
          <w:sz w:val="26"/>
          <w:szCs w:val="26"/>
          <w:lang w:val="vi-VN"/>
        </w:rPr>
        <w:t xml:space="preserve">       </w:t>
      </w:r>
      <w:r w:rsidRPr="00DF2C29">
        <w:rPr>
          <w:rFonts w:eastAsia="Calibri"/>
          <w:sz w:val="26"/>
          <w:szCs w:val="26"/>
        </w:rPr>
        <w:t>Vì vậy, để đáp ứng nhu cầu ngày càng tăng của khách hàng, tăng tính cạnh tranh trên thị trường vật liệu xây dựng, nâng cao chất lượng sản phẩm, góp phần làm tăng tính thẩm mỹ, tuổi thọ công trình thì việc xây dựng nhà máy sản xuất gạ</w:t>
      </w:r>
      <w:r>
        <w:rPr>
          <w:rFonts w:eastAsia="Calibri"/>
          <w:sz w:val="26"/>
          <w:szCs w:val="26"/>
        </w:rPr>
        <w:t>ch lát nền</w:t>
      </w:r>
      <w:r w:rsidRPr="00DF2C29">
        <w:rPr>
          <w:rFonts w:eastAsia="Calibri"/>
          <w:sz w:val="26"/>
          <w:szCs w:val="26"/>
        </w:rPr>
        <w:t xml:space="preserve"> là cần thiết. Đó cũng chính là nhiệm vụ của đồ án “Thiết kế</w:t>
      </w:r>
      <w:r>
        <w:rPr>
          <w:rFonts w:eastAsia="Calibri"/>
          <w:sz w:val="26"/>
          <w:szCs w:val="26"/>
        </w:rPr>
        <w:t xml:space="preserve"> lò nung rollic cho nhà mấy tấm lát nền năng suất 2</w:t>
      </w:r>
      <w:proofErr w:type="gramStart"/>
      <w:r>
        <w:rPr>
          <w:rFonts w:eastAsia="Calibri"/>
          <w:sz w:val="26"/>
          <w:szCs w:val="26"/>
        </w:rPr>
        <w:t>,5</w:t>
      </w:r>
      <w:proofErr w:type="gramEnd"/>
      <w:r w:rsidRPr="00DF2C29">
        <w:rPr>
          <w:rFonts w:eastAsia="Calibri"/>
          <w:sz w:val="26"/>
          <w:szCs w:val="26"/>
        </w:rPr>
        <w:t xml:space="preserve"> triệ</w:t>
      </w:r>
      <w:r>
        <w:rPr>
          <w:rFonts w:eastAsia="Calibri"/>
          <w:sz w:val="26"/>
          <w:szCs w:val="26"/>
        </w:rPr>
        <w:t xml:space="preserve">u </w:t>
      </w:r>
      <w:r w:rsidRPr="00DF2C29">
        <w:rPr>
          <w:rFonts w:eastAsia="Calibri"/>
          <w:sz w:val="26"/>
          <w:szCs w:val="26"/>
        </w:rPr>
        <w:t xml:space="preserve"> </w:t>
      </w:r>
      <w:r>
        <w:rPr>
          <w:rFonts w:eastAsia="Calibri"/>
          <w:sz w:val="26"/>
          <w:szCs w:val="26"/>
          <w:lang w:val="vi-VN"/>
        </w:rPr>
        <w:t>m</w:t>
      </w:r>
      <w:r>
        <w:rPr>
          <w:rFonts w:eastAsia="Calibri"/>
          <w:sz w:val="26"/>
          <w:szCs w:val="26"/>
          <w:vertAlign w:val="superscript"/>
          <w:lang w:val="vi-VN"/>
        </w:rPr>
        <w:t>2</w:t>
      </w:r>
      <w:r w:rsidRPr="00DF2C29">
        <w:rPr>
          <w:rFonts w:eastAsia="Calibri"/>
          <w:sz w:val="26"/>
          <w:szCs w:val="26"/>
        </w:rPr>
        <w:t xml:space="preserve">/năm”, dưới sự hướng dẫn </w:t>
      </w:r>
      <w:r w:rsidR="0062586B">
        <w:rPr>
          <w:rFonts w:eastAsia="Calibri"/>
          <w:sz w:val="26"/>
          <w:szCs w:val="26"/>
          <w:lang w:val="vi-VN"/>
        </w:rPr>
        <w:t xml:space="preserve">tận tình </w:t>
      </w:r>
      <w:r w:rsidRPr="00DF2C29">
        <w:rPr>
          <w:rFonts w:eastAsia="Calibri"/>
          <w:sz w:val="26"/>
          <w:szCs w:val="26"/>
        </w:rPr>
        <w:t>của thầy PGS.TS Nguyễn Văn Dũng.</w:t>
      </w:r>
    </w:p>
    <w:p w:rsidR="007175DC" w:rsidRPr="00557CB5" w:rsidRDefault="007175DC" w:rsidP="007175DC">
      <w:pPr>
        <w:tabs>
          <w:tab w:val="center" w:pos="6237"/>
        </w:tabs>
        <w:rPr>
          <w:rFonts w:cs="Times New Roman"/>
          <w:i/>
          <w:sz w:val="26"/>
          <w:szCs w:val="26"/>
        </w:rPr>
      </w:pPr>
      <w:r w:rsidRPr="00557CB5">
        <w:rPr>
          <w:rFonts w:cs="Times New Roman"/>
          <w:sz w:val="26"/>
          <w:szCs w:val="26"/>
        </w:rPr>
        <w:tab/>
      </w:r>
      <w:r w:rsidRPr="00557CB5">
        <w:rPr>
          <w:rFonts w:cs="Times New Roman"/>
          <w:i/>
          <w:sz w:val="26"/>
          <w:szCs w:val="26"/>
        </w:rPr>
        <w:t>Đà Nẵ</w:t>
      </w:r>
      <w:r w:rsidR="00EE24AF" w:rsidRPr="00557CB5">
        <w:rPr>
          <w:rFonts w:cs="Times New Roman"/>
          <w:i/>
          <w:sz w:val="26"/>
          <w:szCs w:val="26"/>
        </w:rPr>
        <w:t>ng,</w:t>
      </w:r>
      <w:r w:rsidR="00BD20A2" w:rsidRPr="00557CB5">
        <w:rPr>
          <w:rFonts w:cs="Times New Roman"/>
          <w:i/>
          <w:sz w:val="26"/>
          <w:szCs w:val="26"/>
        </w:rPr>
        <w:t xml:space="preserve"> </w:t>
      </w:r>
      <w:r w:rsidR="00A17B2C" w:rsidRPr="00557CB5">
        <w:rPr>
          <w:rFonts w:cs="Times New Roman"/>
          <w:i/>
          <w:sz w:val="26"/>
          <w:szCs w:val="26"/>
          <w:lang w:val="vi-VN"/>
        </w:rPr>
        <w:t xml:space="preserve">ngày </w:t>
      </w:r>
      <w:r w:rsidR="004764BF" w:rsidRPr="00557CB5">
        <w:rPr>
          <w:rFonts w:cs="Times New Roman"/>
          <w:i/>
          <w:sz w:val="26"/>
          <w:szCs w:val="26"/>
          <w:lang w:val="vi-VN"/>
        </w:rPr>
        <w:t xml:space="preserve"> </w:t>
      </w:r>
      <w:r w:rsidR="000F6E7E" w:rsidRPr="00557CB5">
        <w:rPr>
          <w:rFonts w:cs="Times New Roman"/>
          <w:i/>
          <w:sz w:val="26"/>
          <w:szCs w:val="26"/>
          <w:lang w:val="vi-VN"/>
        </w:rPr>
        <w:t xml:space="preserve"> tháng </w:t>
      </w:r>
      <w:r w:rsidR="004764BF" w:rsidRPr="00557CB5">
        <w:rPr>
          <w:rFonts w:cs="Times New Roman"/>
          <w:i/>
          <w:sz w:val="26"/>
          <w:szCs w:val="26"/>
          <w:lang w:val="vi-VN"/>
        </w:rPr>
        <w:t xml:space="preserve"> </w:t>
      </w:r>
      <w:r w:rsidR="000F6E7E" w:rsidRPr="00557CB5">
        <w:rPr>
          <w:rFonts w:cs="Times New Roman"/>
          <w:i/>
          <w:sz w:val="26"/>
          <w:szCs w:val="26"/>
          <w:lang w:val="vi-VN"/>
        </w:rPr>
        <w:t xml:space="preserve"> </w:t>
      </w:r>
      <w:r w:rsidR="00BD20A2" w:rsidRPr="00557CB5">
        <w:rPr>
          <w:rFonts w:cs="Times New Roman"/>
          <w:i/>
          <w:sz w:val="26"/>
          <w:szCs w:val="26"/>
        </w:rPr>
        <w:t>năm 2018</w:t>
      </w:r>
    </w:p>
    <w:p w:rsidR="00333FE4" w:rsidRPr="00557CB5" w:rsidRDefault="007175DC" w:rsidP="007175DC">
      <w:pPr>
        <w:tabs>
          <w:tab w:val="center" w:pos="6237"/>
        </w:tabs>
        <w:rPr>
          <w:rFonts w:cs="Times New Roman"/>
          <w:sz w:val="26"/>
          <w:szCs w:val="26"/>
        </w:rPr>
      </w:pPr>
      <w:r w:rsidRPr="00557CB5">
        <w:rPr>
          <w:rFonts w:cs="Times New Roman"/>
          <w:sz w:val="26"/>
          <w:szCs w:val="26"/>
        </w:rPr>
        <w:tab/>
        <w:t>Sinh viên thực hiện</w:t>
      </w:r>
    </w:p>
    <w:p w:rsidR="007175DC" w:rsidRPr="00557CB5" w:rsidRDefault="007175DC" w:rsidP="007175DC">
      <w:pPr>
        <w:tabs>
          <w:tab w:val="center" w:pos="6237"/>
        </w:tabs>
        <w:rPr>
          <w:rFonts w:cs="Times New Roman"/>
          <w:sz w:val="26"/>
          <w:szCs w:val="26"/>
        </w:rPr>
      </w:pPr>
      <w:r w:rsidRPr="00557CB5">
        <w:rPr>
          <w:rFonts w:cs="Times New Roman"/>
          <w:sz w:val="26"/>
          <w:szCs w:val="26"/>
        </w:rPr>
        <w:tab/>
      </w:r>
      <w:r w:rsidR="00B35768" w:rsidRPr="00557CB5">
        <w:rPr>
          <w:rFonts w:cs="Times New Roman"/>
          <w:sz w:val="26"/>
          <w:szCs w:val="26"/>
        </w:rPr>
        <w:t>Trần Công Phương</w:t>
      </w:r>
    </w:p>
    <w:p w:rsidR="002D2025" w:rsidRDefault="002D2025" w:rsidP="009E6D62">
      <w:pPr>
        <w:jc w:val="center"/>
        <w:rPr>
          <w:b/>
          <w:sz w:val="26"/>
          <w:szCs w:val="26"/>
          <w:u w:val="single"/>
        </w:rPr>
      </w:pPr>
    </w:p>
    <w:p w:rsidR="009A189A" w:rsidRPr="009A189A" w:rsidRDefault="009A189A" w:rsidP="009A189A">
      <w:pPr>
        <w:tabs>
          <w:tab w:val="left" w:pos="142"/>
          <w:tab w:val="left" w:pos="1701"/>
          <w:tab w:val="left" w:pos="1985"/>
        </w:tabs>
        <w:spacing w:after="16"/>
        <w:jc w:val="center"/>
        <w:rPr>
          <w:rFonts w:cs="Times New Roman"/>
          <w:b/>
          <w:sz w:val="26"/>
          <w:szCs w:val="26"/>
        </w:rPr>
      </w:pPr>
      <w:bookmarkStart w:id="1" w:name="_Toc515218383"/>
      <w:r w:rsidRPr="009A189A">
        <w:rPr>
          <w:rFonts w:cs="Times New Roman"/>
          <w:b/>
          <w:sz w:val="26"/>
          <w:szCs w:val="26"/>
        </w:rPr>
        <w:lastRenderedPageBreak/>
        <w:t>BIỆN LUẬN ĐỀ TÀI</w:t>
      </w:r>
      <w:bookmarkEnd w:id="1"/>
    </w:p>
    <w:p w:rsidR="009A189A" w:rsidRPr="009A189A" w:rsidRDefault="009A189A" w:rsidP="009A189A">
      <w:pPr>
        <w:tabs>
          <w:tab w:val="left" w:pos="142"/>
          <w:tab w:val="left" w:pos="1701"/>
          <w:tab w:val="left" w:pos="1985"/>
        </w:tabs>
        <w:spacing w:after="16"/>
        <w:jc w:val="center"/>
        <w:rPr>
          <w:rFonts w:cs="Times New Roman"/>
          <w:b/>
          <w:sz w:val="26"/>
          <w:szCs w:val="26"/>
        </w:rPr>
      </w:pPr>
    </w:p>
    <w:p w:rsidR="009A189A" w:rsidRPr="009A189A" w:rsidRDefault="009A189A" w:rsidP="009A189A">
      <w:pPr>
        <w:tabs>
          <w:tab w:val="left" w:pos="142"/>
          <w:tab w:val="left" w:pos="1701"/>
          <w:tab w:val="left" w:pos="1985"/>
        </w:tabs>
        <w:spacing w:after="16"/>
        <w:ind w:firstLine="426"/>
        <w:jc w:val="both"/>
        <w:rPr>
          <w:rFonts w:cs="Times New Roman"/>
          <w:b/>
          <w:sz w:val="26"/>
          <w:szCs w:val="26"/>
        </w:rPr>
      </w:pPr>
      <w:r w:rsidRPr="009A189A">
        <w:rPr>
          <w:rFonts w:eastAsia="Times New Roman" w:cs="Times New Roman"/>
          <w:bCs/>
          <w:color w:val="000000"/>
          <w:sz w:val="26"/>
          <w:szCs w:val="26"/>
          <w:lang w:eastAsia="vi-VN"/>
        </w:rPr>
        <w:t xml:space="preserve">Bước sang năm 2016, nền kinh tế Việt Nam đã thoát khỏi giai đoạn suy giảm và bắt đầu </w:t>
      </w:r>
      <w:proofErr w:type="gramStart"/>
      <w:r w:rsidRPr="009A189A">
        <w:rPr>
          <w:rFonts w:eastAsia="Times New Roman" w:cs="Times New Roman"/>
          <w:bCs/>
          <w:color w:val="000000"/>
          <w:sz w:val="26"/>
          <w:szCs w:val="26"/>
          <w:lang w:eastAsia="vi-VN"/>
        </w:rPr>
        <w:t>chu</w:t>
      </w:r>
      <w:proofErr w:type="gramEnd"/>
      <w:r w:rsidRPr="009A189A">
        <w:rPr>
          <w:rFonts w:eastAsia="Times New Roman" w:cs="Times New Roman"/>
          <w:bCs/>
          <w:color w:val="000000"/>
          <w:sz w:val="26"/>
          <w:szCs w:val="26"/>
          <w:lang w:eastAsia="vi-VN"/>
        </w:rPr>
        <w:t xml:space="preserve"> kì tăng trưởng mới. Đồng thời, Việt Nam tham gia vào quá trình hội nhập sẽ phải thực hiện các cam kết. Các cam kết này sẽ tác động mạnh đến các ngành trong đó có ngành vật liệu xây dựng (VLXD) nói </w:t>
      </w:r>
      <w:proofErr w:type="gramStart"/>
      <w:r w:rsidRPr="009A189A">
        <w:rPr>
          <w:rFonts w:eastAsia="Times New Roman" w:cs="Times New Roman"/>
          <w:bCs/>
          <w:color w:val="000000"/>
          <w:sz w:val="26"/>
          <w:szCs w:val="26"/>
          <w:lang w:eastAsia="vi-VN"/>
        </w:rPr>
        <w:t>chung</w:t>
      </w:r>
      <w:proofErr w:type="gramEnd"/>
      <w:r w:rsidRPr="009A189A">
        <w:rPr>
          <w:rFonts w:eastAsia="Times New Roman" w:cs="Times New Roman"/>
          <w:bCs/>
          <w:color w:val="000000"/>
          <w:sz w:val="26"/>
          <w:szCs w:val="26"/>
          <w:lang w:eastAsia="vi-VN"/>
        </w:rPr>
        <w:t xml:space="preserve"> và gạch ốp lát nói riêng.</w:t>
      </w:r>
    </w:p>
    <w:p w:rsidR="009A189A" w:rsidRPr="008D5B4C" w:rsidRDefault="009A189A" w:rsidP="008D5B4C">
      <w:pPr>
        <w:shd w:val="clear" w:color="auto" w:fill="FFFFFF"/>
        <w:tabs>
          <w:tab w:val="left" w:pos="142"/>
        </w:tabs>
        <w:spacing w:after="16"/>
        <w:jc w:val="both"/>
        <w:outlineLvl w:val="0"/>
        <w:rPr>
          <w:rFonts w:eastAsia="Times New Roman" w:cs="Times New Roman"/>
          <w:bCs/>
          <w:color w:val="000000"/>
          <w:sz w:val="26"/>
          <w:szCs w:val="26"/>
          <w:lang w:val="vi-VN" w:eastAsia="vi-VN"/>
        </w:rPr>
      </w:pPr>
      <w:bookmarkStart w:id="2" w:name="_Toc515218384"/>
      <w:proofErr w:type="gramStart"/>
      <w:r w:rsidRPr="009A189A">
        <w:rPr>
          <w:rFonts w:eastAsia="Times New Roman" w:cs="Times New Roman"/>
          <w:b/>
          <w:bCs/>
          <w:color w:val="000000"/>
          <w:sz w:val="26"/>
          <w:szCs w:val="26"/>
          <w:lang w:eastAsia="vi-VN"/>
        </w:rPr>
        <w:t>1.Nhu</w:t>
      </w:r>
      <w:proofErr w:type="gramEnd"/>
      <w:r w:rsidRPr="009A189A">
        <w:rPr>
          <w:rFonts w:eastAsia="Times New Roman" w:cs="Times New Roman"/>
          <w:b/>
          <w:bCs/>
          <w:color w:val="000000"/>
          <w:sz w:val="26"/>
          <w:szCs w:val="26"/>
          <w:lang w:eastAsia="vi-VN"/>
        </w:rPr>
        <w:t xml:space="preserve"> cầu xã hội</w:t>
      </w:r>
      <w:bookmarkEnd w:id="2"/>
      <w:r w:rsidR="00DF2BE6">
        <w:rPr>
          <w:rFonts w:eastAsia="Times New Roman" w:cs="Times New Roman"/>
          <w:b/>
          <w:bCs/>
          <w:color w:val="000000"/>
          <w:sz w:val="26"/>
          <w:szCs w:val="26"/>
          <w:lang w:val="vi-VN" w:eastAsia="vi-VN"/>
        </w:rPr>
        <w:t>:</w:t>
      </w:r>
    </w:p>
    <w:p w:rsidR="008D5B4C" w:rsidRDefault="008D5B4C" w:rsidP="008D5B4C">
      <w:pPr>
        <w:pStyle w:val="ListParagraph"/>
        <w:ind w:left="0" w:right="-45" w:firstLine="567"/>
        <w:jc w:val="both"/>
        <w:rPr>
          <w:sz w:val="26"/>
          <w:szCs w:val="26"/>
        </w:rPr>
      </w:pPr>
      <w:r w:rsidRPr="008D5B4C">
        <w:rPr>
          <w:sz w:val="26"/>
          <w:szCs w:val="26"/>
        </w:rPr>
        <w:t>Một thực tế cho thấy, ngôi nhà, văn phòng hay tòa cao ốc sẽ trở nên sang trọng, độc đáo với phong cách đổi mới, thể hiện cá tính khác biệt hơn khi tô điểm bằng sản phẩm gạch ốp lát và thiết bị vệ sinh hiện đại. Dù là mẫu gạch giản dị hay cầu kỳ, nhưng biết kết hợp hài hòa thì không gian của bạn sẽ hiện lên đầy tinh tế và trang nhã. Đây thực sự là điều kiện thuận lợi hứa hẹn cho sự phát triển của ngành vật liệu xây dựng, trong đó có gạch ốp lát.</w:t>
      </w:r>
    </w:p>
    <w:p w:rsidR="008D5B4C" w:rsidRPr="009A189A" w:rsidRDefault="008D5B4C" w:rsidP="008D5B4C">
      <w:pPr>
        <w:shd w:val="clear" w:color="auto" w:fill="FFFFFF"/>
        <w:tabs>
          <w:tab w:val="left" w:pos="142"/>
        </w:tabs>
        <w:spacing w:after="16"/>
        <w:ind w:firstLine="426"/>
        <w:jc w:val="both"/>
        <w:rPr>
          <w:rFonts w:eastAsia="Times New Roman" w:cs="Times New Roman"/>
          <w:bCs/>
          <w:color w:val="000000"/>
          <w:sz w:val="26"/>
          <w:szCs w:val="26"/>
          <w:lang w:eastAsia="vi-VN"/>
        </w:rPr>
      </w:pPr>
      <w:r>
        <w:rPr>
          <w:rFonts w:eastAsia="Times New Roman" w:cs="Times New Roman"/>
          <w:color w:val="000000"/>
          <w:sz w:val="26"/>
          <w:szCs w:val="26"/>
          <w:lang w:val="vi-VN" w:eastAsia="vi-VN"/>
        </w:rPr>
        <w:t xml:space="preserve">  </w:t>
      </w:r>
      <w:r w:rsidRPr="009A189A">
        <w:rPr>
          <w:rFonts w:eastAsia="Times New Roman" w:cs="Times New Roman"/>
          <w:color w:val="000000"/>
          <w:sz w:val="26"/>
          <w:szCs w:val="26"/>
          <w:lang w:eastAsia="vi-VN"/>
        </w:rPr>
        <w:t>Trong khi những ngành sản xuất công nghiệp khác đang tăng trưởng khiêm tốn hoặc dậm chân tại chỗ thì sản xuất gạch ốp lát đã vươn lên tầm cỡ khu vực và thế giới. Tổng công suất hiện đạt tới 500 triệu m2/năm, đứng đầu Đông Nam Á và thứ 6 thế giới. Riêng gạch sản xuất granite hiện có công suất còn khiêm tốn, trên 60 triệu m2/năm.</w:t>
      </w:r>
    </w:p>
    <w:p w:rsidR="008D5B4C" w:rsidRPr="008D5B4C" w:rsidRDefault="008D5B4C" w:rsidP="008D5B4C">
      <w:pPr>
        <w:pStyle w:val="ListParagraph"/>
        <w:ind w:left="0" w:right="-45" w:firstLine="567"/>
        <w:jc w:val="both"/>
        <w:rPr>
          <w:sz w:val="26"/>
          <w:szCs w:val="26"/>
        </w:rPr>
      </w:pPr>
      <w:r w:rsidRPr="009A189A">
        <w:rPr>
          <w:rFonts w:eastAsia="Times New Roman" w:cs="Times New Roman"/>
          <w:color w:val="000000"/>
          <w:sz w:val="26"/>
          <w:szCs w:val="26"/>
          <w:lang w:eastAsia="vi-VN"/>
        </w:rPr>
        <w:t>Ngoài các DN nội địa như Hoàng Gia, VIGLACERA, Đồng Tâm, Thạch Bàn, CMC... còn có sự tham gia của các DN có vốn đầu tư nước ngoài như Taicera, Bạch Mã, Prime... cùng với các DN tư nhân trong nước mới được thành lập không lâu nhưng có năng lực sản xuất rất lớn như Catalan (18 triệu m2/năm), Toko (15 triệu m2/năm), Vitto (36 triệu m2/năm), Tasa (24 triệu m2/năm),… Các chủng loại sản phẩm gạch ốp lát giá rẻ nhập khẩu từ Trung Quốc mặc dù đã giảm so với các năm trước nhưng vẫn có sức cạnh tranh lớn.</w:t>
      </w:r>
    </w:p>
    <w:p w:rsidR="000F6E7E" w:rsidRPr="00DF2BE6" w:rsidRDefault="009A189A" w:rsidP="009A189A">
      <w:pPr>
        <w:jc w:val="both"/>
        <w:rPr>
          <w:rFonts w:cs="Times New Roman"/>
          <w:color w:val="000000"/>
          <w:sz w:val="26"/>
          <w:szCs w:val="26"/>
          <w:lang w:val="vi-VN"/>
        </w:rPr>
      </w:pPr>
      <w:r>
        <w:rPr>
          <w:rFonts w:cs="Times New Roman"/>
          <w:sz w:val="26"/>
          <w:szCs w:val="26"/>
          <w:shd w:val="clear" w:color="auto" w:fill="FFFFFF"/>
          <w:lang w:val="vi-VN"/>
        </w:rPr>
        <w:t xml:space="preserve">      </w:t>
      </w:r>
      <w:r w:rsidRPr="009A189A">
        <w:rPr>
          <w:rFonts w:cs="Times New Roman"/>
          <w:sz w:val="26"/>
          <w:szCs w:val="26"/>
          <w:shd w:val="clear" w:color="auto" w:fill="FFFFFF"/>
        </w:rPr>
        <w:t>Nhu cầu thị trường dự báo tiếp tục tăng trưởng tốt do thị trường bất động sản, xây dựng được dự báo tiếp tục đà hồi phục từ năm 2014 với mức tăng trưởng hàng năm trên 6</w:t>
      </w:r>
      <w:proofErr w:type="gramStart"/>
      <w:r w:rsidRPr="009A189A">
        <w:rPr>
          <w:rFonts w:cs="Times New Roman"/>
          <w:sz w:val="26"/>
          <w:szCs w:val="26"/>
          <w:shd w:val="clear" w:color="auto" w:fill="FFFFFF"/>
        </w:rPr>
        <w:t>,5</w:t>
      </w:r>
      <w:proofErr w:type="gramEnd"/>
      <w:r w:rsidRPr="009A189A">
        <w:rPr>
          <w:rFonts w:cs="Times New Roman"/>
          <w:sz w:val="26"/>
          <w:szCs w:val="26"/>
          <w:shd w:val="clear" w:color="auto" w:fill="FFFFFF"/>
        </w:rPr>
        <w:t>% là động lực chính cho ngành </w:t>
      </w:r>
      <w:r w:rsidRPr="009A189A">
        <w:rPr>
          <w:rFonts w:cs="Times New Roman"/>
          <w:sz w:val="26"/>
          <w:szCs w:val="26"/>
        </w:rPr>
        <w:t>sản xuất gạch ốp lát</w:t>
      </w:r>
      <w:r w:rsidRPr="009A189A">
        <w:rPr>
          <w:rFonts w:cs="Times New Roman"/>
          <w:sz w:val="26"/>
          <w:szCs w:val="26"/>
          <w:shd w:val="clear" w:color="auto" w:fill="FFFFFF"/>
        </w:rPr>
        <w:t>. Theo dự báo của Bộ Xây dựng, nhu cầu gạch ốp lát tới năm 2020 vào khoảng 570 triệu m</w:t>
      </w:r>
      <w:r w:rsidRPr="009A189A">
        <w:rPr>
          <w:rFonts w:cs="Times New Roman"/>
          <w:sz w:val="26"/>
          <w:szCs w:val="26"/>
          <w:shd w:val="clear" w:color="auto" w:fill="FFFFFF"/>
          <w:vertAlign w:val="superscript"/>
        </w:rPr>
        <w:t>2</w:t>
      </w:r>
      <w:r w:rsidR="00DF2BE6">
        <w:rPr>
          <w:rFonts w:cs="Times New Roman"/>
          <w:sz w:val="26"/>
          <w:szCs w:val="26"/>
          <w:shd w:val="clear" w:color="auto" w:fill="FFFFFF"/>
          <w:lang w:val="vi-VN"/>
        </w:rPr>
        <w:t>.</w:t>
      </w:r>
    </w:p>
    <w:p w:rsidR="000F6E7E" w:rsidRDefault="00DF2BE6" w:rsidP="00A0558E">
      <w:pPr>
        <w:jc w:val="both"/>
        <w:rPr>
          <w:rFonts w:cs="Times New Roman"/>
          <w:color w:val="0D0D0D" w:themeColor="text1" w:themeTint="F2"/>
          <w:sz w:val="26"/>
          <w:szCs w:val="26"/>
          <w:shd w:val="clear" w:color="auto" w:fill="FFFFFF"/>
        </w:rPr>
      </w:pPr>
      <w:r>
        <w:rPr>
          <w:rFonts w:cs="Times New Roman"/>
          <w:color w:val="0D0D0D" w:themeColor="text1" w:themeTint="F2"/>
          <w:sz w:val="26"/>
          <w:szCs w:val="26"/>
          <w:shd w:val="clear" w:color="auto" w:fill="FFFFFF"/>
          <w:lang w:val="vi-VN"/>
        </w:rPr>
        <w:t xml:space="preserve">      </w:t>
      </w:r>
      <w:r w:rsidRPr="00DF2BE6">
        <w:rPr>
          <w:rFonts w:cs="Times New Roman"/>
          <w:color w:val="0D0D0D" w:themeColor="text1" w:themeTint="F2"/>
          <w:sz w:val="26"/>
          <w:szCs w:val="26"/>
          <w:shd w:val="clear" w:color="auto" w:fill="FFFFFF"/>
        </w:rPr>
        <w:t>Về sản xuất gốm sứ dân dụng, mỹ nghệ và gốm kỹ thuật ở quy mô công nghiệp, hiện nay chúng ta có công ty sứ Hải Dương, nhà máy sự điện Hoàng Liên Sơn, công ty gốm sứ Minh Long, ngoài ra còn rất nhiều nhà máy khác trên cả nước. Về gốm sứ xây dựng, đã có hàng chục nhà máy với thiết bị công nghệ hiện đại, sản xuất gạch ngói, tấm ốp lát ceramic, granit, sứ vệ sinh… phục vụ cho nhu cầu vật liệu xây dựng trong thời kỳ công nghiệp hóa, hiện đại hóa đất nước ta hiện nay.</w:t>
      </w:r>
    </w:p>
    <w:p w:rsidR="008D5B4C" w:rsidRDefault="008D5B4C" w:rsidP="00DF2BE6">
      <w:pPr>
        <w:shd w:val="clear" w:color="auto" w:fill="FFFFFF"/>
        <w:tabs>
          <w:tab w:val="left" w:pos="142"/>
        </w:tabs>
        <w:spacing w:after="16"/>
        <w:jc w:val="both"/>
        <w:outlineLvl w:val="0"/>
        <w:rPr>
          <w:rFonts w:eastAsia="Times New Roman" w:cs="Times New Roman"/>
          <w:b/>
          <w:bCs/>
          <w:color w:val="000000"/>
          <w:sz w:val="26"/>
          <w:szCs w:val="26"/>
          <w:lang w:eastAsia="vi-VN"/>
        </w:rPr>
      </w:pPr>
      <w:bookmarkStart w:id="3" w:name="_Toc515218385"/>
    </w:p>
    <w:p w:rsidR="00DF2BE6" w:rsidRPr="00DF2BE6" w:rsidRDefault="00DF2BE6" w:rsidP="00DF2BE6">
      <w:pPr>
        <w:shd w:val="clear" w:color="auto" w:fill="FFFFFF"/>
        <w:tabs>
          <w:tab w:val="left" w:pos="142"/>
        </w:tabs>
        <w:spacing w:after="16"/>
        <w:jc w:val="both"/>
        <w:outlineLvl w:val="0"/>
        <w:rPr>
          <w:rFonts w:eastAsia="Times New Roman" w:cs="Times New Roman"/>
          <w:b/>
          <w:bCs/>
          <w:color w:val="000000"/>
          <w:sz w:val="26"/>
          <w:szCs w:val="26"/>
          <w:lang w:val="vi-VN" w:eastAsia="vi-VN"/>
        </w:rPr>
      </w:pPr>
      <w:proofErr w:type="gramStart"/>
      <w:r w:rsidRPr="00DF2BE6">
        <w:rPr>
          <w:rFonts w:eastAsia="Times New Roman" w:cs="Times New Roman"/>
          <w:b/>
          <w:bCs/>
          <w:color w:val="000000"/>
          <w:sz w:val="26"/>
          <w:szCs w:val="26"/>
          <w:lang w:eastAsia="vi-VN"/>
        </w:rPr>
        <w:lastRenderedPageBreak/>
        <w:t>2.Chiến</w:t>
      </w:r>
      <w:proofErr w:type="gramEnd"/>
      <w:r w:rsidRPr="00DF2BE6">
        <w:rPr>
          <w:rFonts w:eastAsia="Times New Roman" w:cs="Times New Roman"/>
          <w:b/>
          <w:bCs/>
          <w:color w:val="000000"/>
          <w:sz w:val="26"/>
          <w:szCs w:val="26"/>
          <w:lang w:eastAsia="vi-VN"/>
        </w:rPr>
        <w:t xml:space="preserve"> lược quốc gia</w:t>
      </w:r>
      <w:bookmarkEnd w:id="3"/>
      <w:r>
        <w:rPr>
          <w:rFonts w:eastAsia="Times New Roman" w:cs="Times New Roman"/>
          <w:b/>
          <w:bCs/>
          <w:color w:val="000000"/>
          <w:sz w:val="26"/>
          <w:szCs w:val="26"/>
          <w:lang w:val="vi-VN" w:eastAsia="vi-VN"/>
        </w:rPr>
        <w:t>:</w:t>
      </w:r>
    </w:p>
    <w:p w:rsidR="008D5B4C" w:rsidRPr="008D5B4C" w:rsidRDefault="008D5B4C" w:rsidP="008D5B4C">
      <w:pPr>
        <w:pStyle w:val="ListParagraph"/>
        <w:ind w:left="0" w:right="-45" w:firstLine="567"/>
        <w:jc w:val="both"/>
        <w:rPr>
          <w:sz w:val="26"/>
          <w:szCs w:val="26"/>
        </w:rPr>
      </w:pPr>
      <w:r w:rsidRPr="008D5B4C">
        <w:rPr>
          <w:sz w:val="26"/>
          <w:szCs w:val="26"/>
        </w:rPr>
        <w:t>Năm 2010, thông tư 14/2010/TT-BXD ngày 28/08/2010 đã đưa ra quy chuẩn về quản lí chất lượng hàng hóa gạch ốp lát để hạn chế sản phẩm kém chất lượng tràn vào thị trường Việt Nam.</w:t>
      </w:r>
    </w:p>
    <w:p w:rsidR="008D5B4C" w:rsidRPr="008D5B4C" w:rsidRDefault="008D5B4C" w:rsidP="008D5B4C">
      <w:pPr>
        <w:pStyle w:val="ListParagraph"/>
        <w:ind w:left="0" w:right="-45" w:firstLine="567"/>
        <w:jc w:val="both"/>
        <w:rPr>
          <w:sz w:val="26"/>
          <w:szCs w:val="26"/>
        </w:rPr>
      </w:pPr>
      <w:r w:rsidRPr="008D5B4C">
        <w:rPr>
          <w:sz w:val="26"/>
          <w:szCs w:val="26"/>
        </w:rPr>
        <w:t xml:space="preserve">Từ tình hình </w:t>
      </w:r>
      <w:proofErr w:type="gramStart"/>
      <w:r w:rsidRPr="008D5B4C">
        <w:rPr>
          <w:sz w:val="26"/>
          <w:szCs w:val="26"/>
        </w:rPr>
        <w:t>chung</w:t>
      </w:r>
      <w:proofErr w:type="gramEnd"/>
      <w:r w:rsidRPr="008D5B4C">
        <w:rPr>
          <w:sz w:val="26"/>
          <w:szCs w:val="26"/>
        </w:rPr>
        <w:t xml:space="preserve"> của nền kinh tế Việt Nam, Hiệp hội Gốm sứ xây dựng Việt Nam đã đề xuất những hướng cơ bản sau để giải quyết khó khăn ban đầu cho các doanh nghiệp:</w:t>
      </w:r>
    </w:p>
    <w:p w:rsidR="008D5B4C" w:rsidRPr="008D5B4C" w:rsidRDefault="008D5B4C" w:rsidP="008D5B4C">
      <w:pPr>
        <w:pStyle w:val="ListParagraph"/>
        <w:numPr>
          <w:ilvl w:val="0"/>
          <w:numId w:val="19"/>
        </w:numPr>
        <w:spacing w:after="0"/>
        <w:ind w:left="0" w:right="-45" w:firstLine="567"/>
        <w:jc w:val="both"/>
        <w:rPr>
          <w:sz w:val="26"/>
          <w:szCs w:val="26"/>
        </w:rPr>
      </w:pPr>
      <w:r w:rsidRPr="008D5B4C">
        <w:rPr>
          <w:sz w:val="26"/>
          <w:szCs w:val="26"/>
        </w:rPr>
        <w:t xml:space="preserve">Đề nghị các doanh nghiệp đồng loạt tăng giá sản phẩm để bù đắp vào chi phí tăng và tạo lợi nhuận. Cần phải tạo môi trường cạnh tranh lành mạnh giữa các doanh nghiệp, xây dựng văn hóa, bản sắc sản phẩm mang cá tính riêng biệt. Tức là các doanh nghiệp duy trì đăng kí mẫu mã để Hiệp hội giới thiệu lên website và tạp chí </w:t>
      </w:r>
      <w:proofErr w:type="gramStart"/>
      <w:r w:rsidRPr="008D5B4C">
        <w:rPr>
          <w:sz w:val="26"/>
          <w:szCs w:val="26"/>
        </w:rPr>
        <w:t>chung</w:t>
      </w:r>
      <w:proofErr w:type="gramEnd"/>
      <w:r w:rsidRPr="008D5B4C">
        <w:rPr>
          <w:sz w:val="26"/>
          <w:szCs w:val="26"/>
        </w:rPr>
        <w:t xml:space="preserve"> của ngành.</w:t>
      </w:r>
    </w:p>
    <w:p w:rsidR="008D5B4C" w:rsidRPr="008D5B4C" w:rsidRDefault="008D5B4C" w:rsidP="008D5B4C">
      <w:pPr>
        <w:pStyle w:val="ListParagraph"/>
        <w:numPr>
          <w:ilvl w:val="0"/>
          <w:numId w:val="19"/>
        </w:numPr>
        <w:spacing w:after="0"/>
        <w:ind w:left="0" w:right="-45" w:firstLine="567"/>
        <w:jc w:val="both"/>
        <w:rPr>
          <w:sz w:val="26"/>
          <w:szCs w:val="26"/>
        </w:rPr>
      </w:pPr>
      <w:r w:rsidRPr="008D5B4C">
        <w:rPr>
          <w:sz w:val="26"/>
          <w:szCs w:val="26"/>
        </w:rPr>
        <w:t xml:space="preserve">Công nghệ áp dụng vẫn tự động và tự động hóa hoàn toàn, chuyên môn hóa càng cao. Có thể mở rộng sản xuất vào nhưng mặt hàng có tiềm năng. Nâng cao năng lực sản xuất bằng cách áp dụng nhiều dây chuyền chuyên sản xuất một loại sản phẩm liên tục trong 6 tháng hoặc hàng năm. </w:t>
      </w:r>
    </w:p>
    <w:p w:rsidR="008D5B4C" w:rsidRPr="008D5B4C" w:rsidRDefault="008D5B4C" w:rsidP="008D5B4C">
      <w:pPr>
        <w:pStyle w:val="ListParagraph"/>
        <w:numPr>
          <w:ilvl w:val="0"/>
          <w:numId w:val="19"/>
        </w:numPr>
        <w:spacing w:after="0"/>
        <w:ind w:left="0" w:right="-45" w:firstLine="567"/>
        <w:jc w:val="both"/>
        <w:rPr>
          <w:sz w:val="26"/>
          <w:szCs w:val="26"/>
        </w:rPr>
      </w:pPr>
      <w:r w:rsidRPr="008D5B4C">
        <w:rPr>
          <w:sz w:val="26"/>
          <w:szCs w:val="26"/>
        </w:rPr>
        <w:t>Chủ động và tạo sự liên kết về nguồn nguyên liệu. Cải tiến công nghệ nghiền nguyên liệu ngày càng tối ưu hơn và sẽ xuất hiện các nhà sản xuất nguyên liệu chuyên nghiệp để sản xuất gạch ốp lát chỉ bắt đầu từ công đoạn ép chứ không bao gồm cả gia công bột ép như hiện nay</w:t>
      </w:r>
    </w:p>
    <w:p w:rsidR="008D5B4C" w:rsidRPr="008D5B4C" w:rsidRDefault="008D5B4C" w:rsidP="008D5B4C">
      <w:pPr>
        <w:pStyle w:val="ListParagraph"/>
        <w:numPr>
          <w:ilvl w:val="0"/>
          <w:numId w:val="19"/>
        </w:numPr>
        <w:spacing w:after="0"/>
        <w:ind w:left="0" w:right="-45" w:firstLine="567"/>
        <w:jc w:val="both"/>
        <w:rPr>
          <w:sz w:val="26"/>
          <w:szCs w:val="26"/>
        </w:rPr>
      </w:pPr>
      <w:r w:rsidRPr="008D5B4C">
        <w:rPr>
          <w:sz w:val="26"/>
          <w:szCs w:val="26"/>
        </w:rPr>
        <w:t xml:space="preserve">Cũng như các nước có ngành công nghiệp ceramic phát triển, không chỉ sản xuất phục vụ nhu cầu trong nước mà còn xuất khẩu sang các thị trường có tiềm năng khác. </w:t>
      </w:r>
    </w:p>
    <w:p w:rsidR="008D5B4C" w:rsidRPr="008D5B4C" w:rsidRDefault="008D5B4C" w:rsidP="008D5B4C">
      <w:pPr>
        <w:pStyle w:val="ListParagraph"/>
        <w:ind w:left="0" w:right="-45" w:firstLine="567"/>
        <w:jc w:val="both"/>
        <w:rPr>
          <w:sz w:val="26"/>
          <w:szCs w:val="26"/>
        </w:rPr>
      </w:pPr>
      <w:r w:rsidRPr="008D5B4C">
        <w:rPr>
          <w:sz w:val="26"/>
          <w:szCs w:val="26"/>
        </w:rPr>
        <w:t>Xuất khẩu: gạch ốp lát năm 2010 là 120 triệu USD, tăng 51</w:t>
      </w:r>
      <w:proofErr w:type="gramStart"/>
      <w:r w:rsidRPr="008D5B4C">
        <w:rPr>
          <w:sz w:val="26"/>
          <w:szCs w:val="26"/>
        </w:rPr>
        <w:t>,5</w:t>
      </w:r>
      <w:proofErr w:type="gramEnd"/>
      <w:r w:rsidRPr="008D5B4C">
        <w:rPr>
          <w:sz w:val="26"/>
          <w:szCs w:val="26"/>
        </w:rPr>
        <w:t xml:space="preserve"> % so với năm 2009. Có 10 nước và cùng kinh tế nhập khẩu gạch ốp lát của Việt Nam đáng kể </w:t>
      </w:r>
      <w:r w:rsidRPr="008D5B4C">
        <w:rPr>
          <w:sz w:val="26"/>
          <w:szCs w:val="26"/>
          <w:vertAlign w:val="superscript"/>
        </w:rPr>
        <w:t>[1]</w:t>
      </w:r>
      <w:r w:rsidRPr="008D5B4C">
        <w:rPr>
          <w:sz w:val="26"/>
          <w:szCs w:val="26"/>
        </w:rPr>
        <w:t>:</w:t>
      </w:r>
    </w:p>
    <w:p w:rsidR="008D5B4C" w:rsidRPr="008D5B4C" w:rsidRDefault="008D5B4C" w:rsidP="008D5B4C">
      <w:pPr>
        <w:pStyle w:val="ListParagraph"/>
        <w:ind w:left="0" w:right="-45" w:firstLine="567"/>
        <w:jc w:val="both"/>
        <w:rPr>
          <w:sz w:val="26"/>
          <w:szCs w:val="26"/>
        </w:rPr>
      </w:pPr>
      <w:r w:rsidRPr="008D5B4C">
        <w:rPr>
          <w:i/>
          <w:sz w:val="26"/>
          <w:szCs w:val="26"/>
        </w:rPr>
        <w:t>Bảng 3:</w:t>
      </w:r>
      <w:r w:rsidRPr="008D5B4C">
        <w:rPr>
          <w:sz w:val="26"/>
          <w:szCs w:val="26"/>
        </w:rPr>
        <w:t xml:space="preserve"> Số liệu các nước trên thế giới nhập khẩu gạch ốp lát của nước ta</w:t>
      </w:r>
    </w:p>
    <w:tbl>
      <w:tblPr>
        <w:tblStyle w:val="TableGrid"/>
        <w:tblW w:w="0" w:type="auto"/>
        <w:tblInd w:w="251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103"/>
        <w:gridCol w:w="2291"/>
      </w:tblGrid>
      <w:tr w:rsidR="008D5B4C" w:rsidRPr="008D5B4C" w:rsidTr="00422DEE">
        <w:tc>
          <w:tcPr>
            <w:tcW w:w="2103" w:type="dxa"/>
          </w:tcPr>
          <w:p w:rsidR="008D5B4C" w:rsidRPr="008D5B4C" w:rsidRDefault="008D5B4C" w:rsidP="00422DEE">
            <w:pPr>
              <w:pStyle w:val="ListParagraph"/>
              <w:spacing w:line="276" w:lineRule="auto"/>
              <w:ind w:left="0" w:right="-45"/>
              <w:jc w:val="center"/>
              <w:rPr>
                <w:sz w:val="26"/>
                <w:szCs w:val="26"/>
              </w:rPr>
            </w:pPr>
            <w:r w:rsidRPr="008D5B4C">
              <w:rPr>
                <w:sz w:val="26"/>
                <w:szCs w:val="26"/>
              </w:rPr>
              <w:t>Nước</w:t>
            </w:r>
          </w:p>
        </w:tc>
        <w:tc>
          <w:tcPr>
            <w:tcW w:w="2291" w:type="dxa"/>
          </w:tcPr>
          <w:p w:rsidR="008D5B4C" w:rsidRPr="008D5B4C" w:rsidRDefault="008D5B4C" w:rsidP="00422DEE">
            <w:pPr>
              <w:pStyle w:val="ListParagraph"/>
              <w:spacing w:line="276" w:lineRule="auto"/>
              <w:ind w:left="0" w:right="-45"/>
              <w:jc w:val="center"/>
              <w:rPr>
                <w:sz w:val="26"/>
                <w:szCs w:val="26"/>
              </w:rPr>
            </w:pPr>
            <w:r w:rsidRPr="008D5B4C">
              <w:rPr>
                <w:sz w:val="26"/>
                <w:szCs w:val="26"/>
              </w:rPr>
              <w:t>Nhập khẩu ( USD)</w:t>
            </w:r>
          </w:p>
        </w:tc>
      </w:tr>
      <w:tr w:rsidR="008D5B4C" w:rsidRPr="008D5B4C" w:rsidTr="00422DEE">
        <w:tc>
          <w:tcPr>
            <w:tcW w:w="2103" w:type="dxa"/>
          </w:tcPr>
          <w:p w:rsidR="008D5B4C" w:rsidRPr="008D5B4C" w:rsidRDefault="008D5B4C" w:rsidP="00422DEE">
            <w:pPr>
              <w:pStyle w:val="ListParagraph"/>
              <w:spacing w:line="276" w:lineRule="auto"/>
              <w:ind w:left="0" w:right="-45"/>
              <w:jc w:val="both"/>
              <w:rPr>
                <w:sz w:val="26"/>
                <w:szCs w:val="26"/>
              </w:rPr>
            </w:pPr>
            <w:r w:rsidRPr="008D5B4C">
              <w:rPr>
                <w:sz w:val="26"/>
                <w:szCs w:val="26"/>
              </w:rPr>
              <w:t>Đài Loan</w:t>
            </w:r>
          </w:p>
        </w:tc>
        <w:tc>
          <w:tcPr>
            <w:tcW w:w="2291" w:type="dxa"/>
          </w:tcPr>
          <w:p w:rsidR="008D5B4C" w:rsidRPr="008D5B4C" w:rsidRDefault="008D5B4C" w:rsidP="00422DEE">
            <w:pPr>
              <w:pStyle w:val="ListParagraph"/>
              <w:spacing w:line="276" w:lineRule="auto"/>
              <w:ind w:left="0" w:right="-45"/>
              <w:jc w:val="center"/>
              <w:rPr>
                <w:sz w:val="26"/>
                <w:szCs w:val="26"/>
              </w:rPr>
            </w:pPr>
            <w:r w:rsidRPr="008D5B4C">
              <w:rPr>
                <w:sz w:val="26"/>
                <w:szCs w:val="26"/>
              </w:rPr>
              <w:t>18.725.000</w:t>
            </w:r>
          </w:p>
        </w:tc>
      </w:tr>
      <w:tr w:rsidR="008D5B4C" w:rsidRPr="008D5B4C" w:rsidTr="00422DEE">
        <w:tc>
          <w:tcPr>
            <w:tcW w:w="2103" w:type="dxa"/>
          </w:tcPr>
          <w:p w:rsidR="008D5B4C" w:rsidRPr="008D5B4C" w:rsidRDefault="008D5B4C" w:rsidP="00422DEE">
            <w:pPr>
              <w:pStyle w:val="ListParagraph"/>
              <w:spacing w:line="276" w:lineRule="auto"/>
              <w:ind w:left="0" w:right="-45"/>
              <w:jc w:val="both"/>
              <w:rPr>
                <w:sz w:val="26"/>
                <w:szCs w:val="26"/>
              </w:rPr>
            </w:pPr>
            <w:r w:rsidRPr="008D5B4C">
              <w:rPr>
                <w:sz w:val="26"/>
                <w:szCs w:val="26"/>
              </w:rPr>
              <w:t>Thái Lan</w:t>
            </w:r>
          </w:p>
        </w:tc>
        <w:tc>
          <w:tcPr>
            <w:tcW w:w="2291" w:type="dxa"/>
          </w:tcPr>
          <w:p w:rsidR="008D5B4C" w:rsidRPr="008D5B4C" w:rsidRDefault="008D5B4C" w:rsidP="00422DEE">
            <w:pPr>
              <w:pStyle w:val="ListParagraph"/>
              <w:spacing w:line="276" w:lineRule="auto"/>
              <w:ind w:left="0" w:right="-45"/>
              <w:jc w:val="center"/>
              <w:rPr>
                <w:sz w:val="26"/>
                <w:szCs w:val="26"/>
              </w:rPr>
            </w:pPr>
            <w:r w:rsidRPr="008D5B4C">
              <w:rPr>
                <w:sz w:val="26"/>
                <w:szCs w:val="26"/>
              </w:rPr>
              <w:t>14.290.000</w:t>
            </w:r>
          </w:p>
        </w:tc>
      </w:tr>
      <w:tr w:rsidR="008D5B4C" w:rsidRPr="008D5B4C" w:rsidTr="00422DEE">
        <w:tc>
          <w:tcPr>
            <w:tcW w:w="2103" w:type="dxa"/>
          </w:tcPr>
          <w:p w:rsidR="008D5B4C" w:rsidRPr="008D5B4C" w:rsidRDefault="008D5B4C" w:rsidP="00422DEE">
            <w:pPr>
              <w:pStyle w:val="ListParagraph"/>
              <w:spacing w:line="276" w:lineRule="auto"/>
              <w:ind w:left="0" w:right="-45"/>
              <w:jc w:val="both"/>
              <w:rPr>
                <w:sz w:val="26"/>
                <w:szCs w:val="26"/>
              </w:rPr>
            </w:pPr>
            <w:r w:rsidRPr="008D5B4C">
              <w:rPr>
                <w:sz w:val="26"/>
                <w:szCs w:val="26"/>
              </w:rPr>
              <w:t>Campuchia</w:t>
            </w:r>
          </w:p>
        </w:tc>
        <w:tc>
          <w:tcPr>
            <w:tcW w:w="2291" w:type="dxa"/>
          </w:tcPr>
          <w:p w:rsidR="008D5B4C" w:rsidRPr="008D5B4C" w:rsidRDefault="008D5B4C" w:rsidP="00422DEE">
            <w:pPr>
              <w:pStyle w:val="ListParagraph"/>
              <w:spacing w:line="276" w:lineRule="auto"/>
              <w:ind w:left="0" w:right="-45"/>
              <w:jc w:val="center"/>
              <w:rPr>
                <w:sz w:val="26"/>
                <w:szCs w:val="26"/>
              </w:rPr>
            </w:pPr>
            <w:r w:rsidRPr="008D5B4C">
              <w:rPr>
                <w:sz w:val="26"/>
                <w:szCs w:val="26"/>
              </w:rPr>
              <w:t>13.788.000</w:t>
            </w:r>
          </w:p>
        </w:tc>
      </w:tr>
      <w:tr w:rsidR="008D5B4C" w:rsidRPr="008D5B4C" w:rsidTr="00422DEE">
        <w:tc>
          <w:tcPr>
            <w:tcW w:w="2103" w:type="dxa"/>
          </w:tcPr>
          <w:p w:rsidR="008D5B4C" w:rsidRPr="008D5B4C" w:rsidRDefault="008D5B4C" w:rsidP="00422DEE">
            <w:pPr>
              <w:pStyle w:val="ListParagraph"/>
              <w:spacing w:line="276" w:lineRule="auto"/>
              <w:ind w:left="0" w:right="-45"/>
              <w:jc w:val="both"/>
              <w:rPr>
                <w:sz w:val="26"/>
                <w:szCs w:val="26"/>
              </w:rPr>
            </w:pPr>
            <w:r w:rsidRPr="008D5B4C">
              <w:rPr>
                <w:sz w:val="26"/>
                <w:szCs w:val="26"/>
              </w:rPr>
              <w:t>Malaysia</w:t>
            </w:r>
          </w:p>
        </w:tc>
        <w:tc>
          <w:tcPr>
            <w:tcW w:w="2291" w:type="dxa"/>
          </w:tcPr>
          <w:p w:rsidR="008D5B4C" w:rsidRPr="008D5B4C" w:rsidRDefault="008D5B4C" w:rsidP="00422DEE">
            <w:pPr>
              <w:pStyle w:val="ListParagraph"/>
              <w:spacing w:line="276" w:lineRule="auto"/>
              <w:ind w:left="0" w:right="-45"/>
              <w:jc w:val="center"/>
              <w:rPr>
                <w:sz w:val="26"/>
                <w:szCs w:val="26"/>
              </w:rPr>
            </w:pPr>
            <w:r w:rsidRPr="008D5B4C">
              <w:rPr>
                <w:sz w:val="26"/>
                <w:szCs w:val="26"/>
              </w:rPr>
              <w:t>9.143.000</w:t>
            </w:r>
          </w:p>
        </w:tc>
      </w:tr>
      <w:tr w:rsidR="008D5B4C" w:rsidRPr="008D5B4C" w:rsidTr="00422DEE">
        <w:tc>
          <w:tcPr>
            <w:tcW w:w="2103" w:type="dxa"/>
          </w:tcPr>
          <w:p w:rsidR="008D5B4C" w:rsidRPr="008D5B4C" w:rsidRDefault="008D5B4C" w:rsidP="00422DEE">
            <w:pPr>
              <w:pStyle w:val="ListParagraph"/>
              <w:spacing w:line="276" w:lineRule="auto"/>
              <w:ind w:left="0" w:right="-45"/>
              <w:jc w:val="both"/>
              <w:rPr>
                <w:sz w:val="26"/>
                <w:szCs w:val="26"/>
              </w:rPr>
            </w:pPr>
            <w:r w:rsidRPr="008D5B4C">
              <w:rPr>
                <w:sz w:val="26"/>
                <w:szCs w:val="26"/>
              </w:rPr>
              <w:t>Indonesia</w:t>
            </w:r>
          </w:p>
        </w:tc>
        <w:tc>
          <w:tcPr>
            <w:tcW w:w="2291" w:type="dxa"/>
          </w:tcPr>
          <w:p w:rsidR="008D5B4C" w:rsidRPr="008D5B4C" w:rsidRDefault="008D5B4C" w:rsidP="00422DEE">
            <w:pPr>
              <w:pStyle w:val="ListParagraph"/>
              <w:spacing w:line="276" w:lineRule="auto"/>
              <w:ind w:left="0" w:right="-45"/>
              <w:jc w:val="center"/>
              <w:rPr>
                <w:sz w:val="26"/>
                <w:szCs w:val="26"/>
              </w:rPr>
            </w:pPr>
            <w:r w:rsidRPr="008D5B4C">
              <w:rPr>
                <w:sz w:val="26"/>
                <w:szCs w:val="26"/>
              </w:rPr>
              <w:t>8.189.000</w:t>
            </w:r>
          </w:p>
        </w:tc>
      </w:tr>
      <w:tr w:rsidR="008D5B4C" w:rsidRPr="008D5B4C" w:rsidTr="00422DEE">
        <w:tc>
          <w:tcPr>
            <w:tcW w:w="2103" w:type="dxa"/>
          </w:tcPr>
          <w:p w:rsidR="008D5B4C" w:rsidRPr="008D5B4C" w:rsidRDefault="008D5B4C" w:rsidP="00422DEE">
            <w:pPr>
              <w:pStyle w:val="ListParagraph"/>
              <w:spacing w:line="276" w:lineRule="auto"/>
              <w:ind w:left="0" w:right="-45"/>
              <w:jc w:val="both"/>
              <w:rPr>
                <w:sz w:val="26"/>
                <w:szCs w:val="26"/>
              </w:rPr>
            </w:pPr>
            <w:r w:rsidRPr="008D5B4C">
              <w:rPr>
                <w:sz w:val="26"/>
                <w:szCs w:val="26"/>
              </w:rPr>
              <w:t>Cuba</w:t>
            </w:r>
          </w:p>
        </w:tc>
        <w:tc>
          <w:tcPr>
            <w:tcW w:w="2291" w:type="dxa"/>
          </w:tcPr>
          <w:p w:rsidR="008D5B4C" w:rsidRPr="008D5B4C" w:rsidRDefault="008D5B4C" w:rsidP="00422DEE">
            <w:pPr>
              <w:pStyle w:val="ListParagraph"/>
              <w:spacing w:line="276" w:lineRule="auto"/>
              <w:ind w:left="0" w:right="-45"/>
              <w:jc w:val="center"/>
              <w:rPr>
                <w:sz w:val="26"/>
                <w:szCs w:val="26"/>
              </w:rPr>
            </w:pPr>
            <w:r w:rsidRPr="008D5B4C">
              <w:rPr>
                <w:sz w:val="26"/>
                <w:szCs w:val="26"/>
              </w:rPr>
              <w:t>6.360.000</w:t>
            </w:r>
          </w:p>
        </w:tc>
      </w:tr>
      <w:tr w:rsidR="008D5B4C" w:rsidRPr="008D5B4C" w:rsidTr="00422DEE">
        <w:tc>
          <w:tcPr>
            <w:tcW w:w="2103" w:type="dxa"/>
          </w:tcPr>
          <w:p w:rsidR="008D5B4C" w:rsidRPr="008D5B4C" w:rsidRDefault="008D5B4C" w:rsidP="00422DEE">
            <w:pPr>
              <w:pStyle w:val="ListParagraph"/>
              <w:spacing w:line="276" w:lineRule="auto"/>
              <w:ind w:left="0" w:right="-45"/>
              <w:jc w:val="both"/>
              <w:rPr>
                <w:sz w:val="26"/>
                <w:szCs w:val="26"/>
              </w:rPr>
            </w:pPr>
            <w:r w:rsidRPr="008D5B4C">
              <w:rPr>
                <w:sz w:val="26"/>
                <w:szCs w:val="26"/>
              </w:rPr>
              <w:t>Irac</w:t>
            </w:r>
          </w:p>
        </w:tc>
        <w:tc>
          <w:tcPr>
            <w:tcW w:w="2291" w:type="dxa"/>
          </w:tcPr>
          <w:p w:rsidR="008D5B4C" w:rsidRPr="008D5B4C" w:rsidRDefault="008D5B4C" w:rsidP="00422DEE">
            <w:pPr>
              <w:pStyle w:val="ListParagraph"/>
              <w:spacing w:line="276" w:lineRule="auto"/>
              <w:ind w:left="0" w:right="-45"/>
              <w:jc w:val="center"/>
              <w:rPr>
                <w:sz w:val="26"/>
                <w:szCs w:val="26"/>
              </w:rPr>
            </w:pPr>
            <w:r w:rsidRPr="008D5B4C">
              <w:rPr>
                <w:sz w:val="26"/>
                <w:szCs w:val="26"/>
              </w:rPr>
              <w:t>6.256.000</w:t>
            </w:r>
          </w:p>
        </w:tc>
      </w:tr>
      <w:tr w:rsidR="008D5B4C" w:rsidRPr="008D5B4C" w:rsidTr="00422DEE">
        <w:tc>
          <w:tcPr>
            <w:tcW w:w="2103" w:type="dxa"/>
          </w:tcPr>
          <w:p w:rsidR="008D5B4C" w:rsidRPr="008D5B4C" w:rsidRDefault="008D5B4C" w:rsidP="00422DEE">
            <w:pPr>
              <w:pStyle w:val="ListParagraph"/>
              <w:spacing w:line="276" w:lineRule="auto"/>
              <w:ind w:left="0" w:right="-45"/>
              <w:jc w:val="both"/>
              <w:rPr>
                <w:sz w:val="26"/>
                <w:szCs w:val="26"/>
              </w:rPr>
            </w:pPr>
            <w:r w:rsidRPr="008D5B4C">
              <w:rPr>
                <w:sz w:val="26"/>
                <w:szCs w:val="26"/>
              </w:rPr>
              <w:t>Úc</w:t>
            </w:r>
          </w:p>
        </w:tc>
        <w:tc>
          <w:tcPr>
            <w:tcW w:w="2291" w:type="dxa"/>
          </w:tcPr>
          <w:p w:rsidR="008D5B4C" w:rsidRPr="008D5B4C" w:rsidRDefault="008D5B4C" w:rsidP="00422DEE">
            <w:pPr>
              <w:pStyle w:val="ListParagraph"/>
              <w:spacing w:line="276" w:lineRule="auto"/>
              <w:ind w:left="0" w:right="-45"/>
              <w:jc w:val="center"/>
              <w:rPr>
                <w:sz w:val="26"/>
                <w:szCs w:val="26"/>
              </w:rPr>
            </w:pPr>
            <w:r w:rsidRPr="008D5B4C">
              <w:rPr>
                <w:sz w:val="26"/>
                <w:szCs w:val="26"/>
              </w:rPr>
              <w:t>5.970.000</w:t>
            </w:r>
          </w:p>
        </w:tc>
      </w:tr>
      <w:tr w:rsidR="008D5B4C" w:rsidRPr="008D5B4C" w:rsidTr="00422DEE">
        <w:tc>
          <w:tcPr>
            <w:tcW w:w="2103" w:type="dxa"/>
          </w:tcPr>
          <w:p w:rsidR="008D5B4C" w:rsidRPr="008D5B4C" w:rsidRDefault="008D5B4C" w:rsidP="00422DEE">
            <w:pPr>
              <w:pStyle w:val="ListParagraph"/>
              <w:spacing w:line="276" w:lineRule="auto"/>
              <w:ind w:left="0" w:right="-45"/>
              <w:jc w:val="both"/>
              <w:rPr>
                <w:sz w:val="26"/>
                <w:szCs w:val="26"/>
              </w:rPr>
            </w:pPr>
            <w:r w:rsidRPr="008D5B4C">
              <w:rPr>
                <w:sz w:val="26"/>
                <w:szCs w:val="26"/>
              </w:rPr>
              <w:t>Hoa kỳ</w:t>
            </w:r>
          </w:p>
        </w:tc>
        <w:tc>
          <w:tcPr>
            <w:tcW w:w="2291" w:type="dxa"/>
          </w:tcPr>
          <w:p w:rsidR="008D5B4C" w:rsidRPr="008D5B4C" w:rsidRDefault="008D5B4C" w:rsidP="00422DEE">
            <w:pPr>
              <w:pStyle w:val="ListParagraph"/>
              <w:spacing w:line="276" w:lineRule="auto"/>
              <w:ind w:left="0" w:right="-45"/>
              <w:jc w:val="center"/>
              <w:rPr>
                <w:sz w:val="26"/>
                <w:szCs w:val="26"/>
              </w:rPr>
            </w:pPr>
            <w:r w:rsidRPr="008D5B4C">
              <w:rPr>
                <w:sz w:val="26"/>
                <w:szCs w:val="26"/>
              </w:rPr>
              <w:t>3.226.000</w:t>
            </w:r>
          </w:p>
        </w:tc>
      </w:tr>
      <w:tr w:rsidR="008D5B4C" w:rsidRPr="008D5B4C" w:rsidTr="00422DEE">
        <w:tc>
          <w:tcPr>
            <w:tcW w:w="2103" w:type="dxa"/>
          </w:tcPr>
          <w:p w:rsidR="008D5B4C" w:rsidRPr="008D5B4C" w:rsidRDefault="008D5B4C" w:rsidP="00422DEE">
            <w:pPr>
              <w:pStyle w:val="ListParagraph"/>
              <w:spacing w:line="276" w:lineRule="auto"/>
              <w:ind w:left="0" w:right="-45"/>
              <w:jc w:val="both"/>
              <w:rPr>
                <w:sz w:val="26"/>
                <w:szCs w:val="26"/>
              </w:rPr>
            </w:pPr>
            <w:r w:rsidRPr="008D5B4C">
              <w:rPr>
                <w:sz w:val="26"/>
                <w:szCs w:val="26"/>
              </w:rPr>
              <w:t>Nhật Bản</w:t>
            </w:r>
          </w:p>
        </w:tc>
        <w:tc>
          <w:tcPr>
            <w:tcW w:w="2291" w:type="dxa"/>
          </w:tcPr>
          <w:p w:rsidR="008D5B4C" w:rsidRPr="008D5B4C" w:rsidRDefault="008D5B4C" w:rsidP="00422DEE">
            <w:pPr>
              <w:pStyle w:val="ListParagraph"/>
              <w:spacing w:line="276" w:lineRule="auto"/>
              <w:ind w:left="0" w:right="-45"/>
              <w:jc w:val="center"/>
              <w:rPr>
                <w:sz w:val="26"/>
                <w:szCs w:val="26"/>
              </w:rPr>
            </w:pPr>
            <w:r w:rsidRPr="008D5B4C">
              <w:rPr>
                <w:sz w:val="26"/>
                <w:szCs w:val="26"/>
              </w:rPr>
              <w:t>1.391.000</w:t>
            </w:r>
          </w:p>
        </w:tc>
      </w:tr>
    </w:tbl>
    <w:p w:rsidR="008D5B4C" w:rsidRPr="008D5B4C" w:rsidRDefault="008D5B4C" w:rsidP="008D5B4C">
      <w:pPr>
        <w:ind w:right="-45"/>
        <w:jc w:val="both"/>
        <w:rPr>
          <w:sz w:val="26"/>
          <w:szCs w:val="26"/>
        </w:rPr>
      </w:pPr>
      <w:r w:rsidRPr="008D5B4C">
        <w:rPr>
          <w:sz w:val="26"/>
          <w:szCs w:val="26"/>
        </w:rPr>
        <w:tab/>
      </w:r>
    </w:p>
    <w:p w:rsidR="008D5B4C" w:rsidRPr="008D5B4C" w:rsidRDefault="008D5B4C" w:rsidP="008D5B4C">
      <w:pPr>
        <w:ind w:right="-45" w:firstLine="567"/>
        <w:jc w:val="both"/>
        <w:rPr>
          <w:sz w:val="26"/>
          <w:szCs w:val="26"/>
        </w:rPr>
      </w:pPr>
      <w:r w:rsidRPr="008D5B4C">
        <w:rPr>
          <w:sz w:val="26"/>
          <w:szCs w:val="26"/>
        </w:rPr>
        <w:lastRenderedPageBreak/>
        <w:t xml:space="preserve">Nhập khẩu gạch ốp </w:t>
      </w:r>
      <w:proofErr w:type="gramStart"/>
      <w:r w:rsidRPr="008D5B4C">
        <w:rPr>
          <w:sz w:val="26"/>
          <w:szCs w:val="26"/>
        </w:rPr>
        <w:t>lát :</w:t>
      </w:r>
      <w:proofErr w:type="gramEnd"/>
      <w:r w:rsidRPr="008D5B4C">
        <w:rPr>
          <w:sz w:val="26"/>
          <w:szCs w:val="26"/>
        </w:rPr>
        <w:t xml:space="preserve"> hơn 95 nghìn USD, tăng hơn 30% so với năm 2009. Nguồn nhập khẩu chính từ: Trung Quốc, Đài Loan, Thái </w:t>
      </w:r>
      <w:proofErr w:type="gramStart"/>
      <w:r w:rsidRPr="008D5B4C">
        <w:rPr>
          <w:sz w:val="26"/>
          <w:szCs w:val="26"/>
        </w:rPr>
        <w:t>Lan</w:t>
      </w:r>
      <w:proofErr w:type="gramEnd"/>
      <w:r w:rsidRPr="008D5B4C">
        <w:rPr>
          <w:sz w:val="26"/>
          <w:szCs w:val="26"/>
        </w:rPr>
        <w:t>, Tây Ban Nha, Nhật, Italia…</w:t>
      </w:r>
    </w:p>
    <w:p w:rsidR="008D5B4C" w:rsidRPr="002D5EAF" w:rsidRDefault="008D5B4C" w:rsidP="008D5B4C">
      <w:pPr>
        <w:ind w:right="-45" w:firstLine="567"/>
        <w:jc w:val="both"/>
      </w:pPr>
      <w:r w:rsidRPr="008D5B4C">
        <w:rPr>
          <w:sz w:val="26"/>
          <w:szCs w:val="26"/>
        </w:rPr>
        <w:t>Lượng nhập khẩu và xuất khẩu tương đương nhau, cho thấy rõ nước ta vẫn còn tiềm năng để cho gạch ốp lát phát triển.</w:t>
      </w:r>
    </w:p>
    <w:p w:rsidR="008D5B4C" w:rsidRDefault="008D5B4C" w:rsidP="00DF2BE6">
      <w:pPr>
        <w:pStyle w:val="ListParagraph"/>
        <w:tabs>
          <w:tab w:val="left" w:pos="142"/>
        </w:tabs>
        <w:spacing w:after="16"/>
        <w:ind w:left="0" w:right="-45" w:firstLine="426"/>
        <w:jc w:val="both"/>
        <w:rPr>
          <w:rFonts w:cs="Times New Roman"/>
          <w:sz w:val="26"/>
          <w:szCs w:val="26"/>
          <w:lang w:val="vi-VN"/>
        </w:rPr>
      </w:pPr>
    </w:p>
    <w:p w:rsidR="00594E4B" w:rsidRPr="00594E4B" w:rsidRDefault="00594E4B" w:rsidP="00594E4B">
      <w:pPr>
        <w:tabs>
          <w:tab w:val="left" w:pos="142"/>
        </w:tabs>
        <w:spacing w:after="16"/>
        <w:ind w:right="-45"/>
        <w:jc w:val="both"/>
        <w:outlineLvl w:val="0"/>
        <w:rPr>
          <w:rFonts w:cs="Times New Roman"/>
          <w:b/>
          <w:sz w:val="26"/>
          <w:szCs w:val="26"/>
        </w:rPr>
      </w:pPr>
      <w:bookmarkStart w:id="4" w:name="_Toc515218386"/>
      <w:r w:rsidRPr="00594E4B">
        <w:rPr>
          <w:rFonts w:cs="Times New Roman"/>
          <w:b/>
          <w:sz w:val="26"/>
          <w:szCs w:val="26"/>
        </w:rPr>
        <w:t>3. Địa điểm đặt nhà máy</w:t>
      </w:r>
      <w:bookmarkEnd w:id="4"/>
    </w:p>
    <w:p w:rsidR="00594E4B" w:rsidRPr="00594E4B" w:rsidRDefault="00C73746" w:rsidP="00594E4B">
      <w:pPr>
        <w:pStyle w:val="a3"/>
        <w:spacing w:after="50"/>
        <w:ind w:firstLine="180"/>
        <w:jc w:val="left"/>
        <w:rPr>
          <w:rFonts w:cs="Times New Roman"/>
          <w:b w:val="0"/>
        </w:rPr>
      </w:pPr>
      <w:r>
        <w:rPr>
          <w:rFonts w:cs="Times New Roman"/>
          <w:b w:val="0"/>
          <w:lang w:val="vi-VN"/>
        </w:rPr>
        <w:t xml:space="preserve">     </w:t>
      </w:r>
      <w:r w:rsidR="00594E4B" w:rsidRPr="00594E4B">
        <w:rPr>
          <w:rFonts w:cs="Times New Roman"/>
          <w:b w:val="0"/>
        </w:rPr>
        <w:t>Bên cạnh các thuận lợi và khó khăn nói trên thì vị trí đặt nhà máy cũng được tính đến rất kỹ, nó quyết định tính sống còn của nhà máy. Theo tôi việc lựa chọn địa điểm cần gần nguồn nguyên liệu, giao thông thuân lợi và thị trường rộng lớn. Với đề tài này tôi thiết kế nhà máy đặt tại khu công nghiệp Tam Anh thuộc khu kinh tế mở Chu Lai - tỉnh Quảng Nam, với các lí do sau:</w:t>
      </w:r>
    </w:p>
    <w:p w:rsidR="00594E4B" w:rsidRDefault="00594E4B" w:rsidP="00594E4B">
      <w:pPr>
        <w:pStyle w:val="NormalWeb"/>
        <w:shd w:val="clear" w:color="auto" w:fill="FFFFFF"/>
        <w:spacing w:before="0" w:beforeAutospacing="0" w:after="50" w:afterAutospacing="0" w:line="360" w:lineRule="auto"/>
        <w:ind w:firstLine="360"/>
        <w:jc w:val="both"/>
        <w:rPr>
          <w:rStyle w:val="Strong"/>
          <w:b w:val="0"/>
          <w:bCs w:val="0"/>
          <w:sz w:val="26"/>
          <w:szCs w:val="26"/>
        </w:rPr>
      </w:pPr>
      <w:r w:rsidRPr="00594E4B">
        <w:rPr>
          <w:rStyle w:val="Strong"/>
          <w:sz w:val="26"/>
          <w:szCs w:val="26"/>
          <w:bdr w:val="none" w:sz="0" w:space="0" w:color="auto" w:frame="1"/>
        </w:rPr>
        <w:t>-Về mặt bằng:</w:t>
      </w:r>
    </w:p>
    <w:p w:rsidR="00594E4B" w:rsidRPr="00594E4B" w:rsidRDefault="00594E4B" w:rsidP="00594E4B">
      <w:pPr>
        <w:pStyle w:val="NormalWeb"/>
        <w:shd w:val="clear" w:color="auto" w:fill="FFFFFF"/>
        <w:spacing w:before="0" w:beforeAutospacing="0" w:after="50" w:afterAutospacing="0" w:line="360" w:lineRule="auto"/>
        <w:jc w:val="both"/>
        <w:rPr>
          <w:sz w:val="26"/>
          <w:szCs w:val="26"/>
        </w:rPr>
      </w:pPr>
      <w:r w:rsidRPr="00594E4B">
        <w:rPr>
          <w:sz w:val="26"/>
          <w:szCs w:val="26"/>
          <w:bdr w:val="none" w:sz="0" w:space="0" w:color="auto" w:frame="1"/>
        </w:rPr>
        <w:t xml:space="preserve">+ Thời gian thuê đất từ 50 đến 70 năm và được gia hạn </w:t>
      </w:r>
      <w:proofErr w:type="gramStart"/>
      <w:r w:rsidRPr="00594E4B">
        <w:rPr>
          <w:sz w:val="26"/>
          <w:szCs w:val="26"/>
          <w:bdr w:val="none" w:sz="0" w:space="0" w:color="auto" w:frame="1"/>
        </w:rPr>
        <w:t>theo</w:t>
      </w:r>
      <w:proofErr w:type="gramEnd"/>
      <w:r w:rsidRPr="00594E4B">
        <w:rPr>
          <w:sz w:val="26"/>
          <w:szCs w:val="26"/>
          <w:bdr w:val="none" w:sz="0" w:space="0" w:color="auto" w:frame="1"/>
        </w:rPr>
        <w:t xml:space="preserve"> quy định.</w:t>
      </w:r>
    </w:p>
    <w:p w:rsidR="00594E4B" w:rsidRPr="00594E4B" w:rsidRDefault="00594E4B" w:rsidP="00594E4B">
      <w:pPr>
        <w:pStyle w:val="NormalWeb"/>
        <w:shd w:val="clear" w:color="auto" w:fill="FFFFFF"/>
        <w:spacing w:before="0" w:beforeAutospacing="0" w:after="50" w:afterAutospacing="0" w:line="360" w:lineRule="auto"/>
        <w:jc w:val="both"/>
        <w:rPr>
          <w:b/>
          <w:bCs/>
          <w:sz w:val="26"/>
          <w:szCs w:val="26"/>
          <w:bdr w:val="none" w:sz="0" w:space="0" w:color="auto" w:frame="1"/>
        </w:rPr>
      </w:pPr>
      <w:r w:rsidRPr="00594E4B">
        <w:rPr>
          <w:sz w:val="26"/>
          <w:szCs w:val="26"/>
          <w:bdr w:val="none" w:sz="0" w:space="0" w:color="auto" w:frame="1"/>
        </w:rPr>
        <w:t>+ Nhà máy của các Doanh nghiệp được xây dựng trên khu đất có cơ sở hạ tầng đồng bộ, các dịch vụ về điện, nước, bưu chính viễn thông được cung cấp đến chân tường khuôn viên nhà máy.</w:t>
      </w:r>
    </w:p>
    <w:p w:rsidR="00594E4B" w:rsidRDefault="00594E4B" w:rsidP="00594E4B">
      <w:pPr>
        <w:pStyle w:val="NormalWeb"/>
        <w:shd w:val="clear" w:color="auto" w:fill="FFFFFF"/>
        <w:spacing w:before="0" w:beforeAutospacing="0" w:after="50" w:afterAutospacing="0" w:line="360" w:lineRule="auto"/>
        <w:ind w:firstLine="360"/>
        <w:jc w:val="both"/>
        <w:rPr>
          <w:rStyle w:val="Strong"/>
          <w:b w:val="0"/>
          <w:bCs w:val="0"/>
        </w:rPr>
      </w:pPr>
      <w:r w:rsidRPr="00594E4B">
        <w:rPr>
          <w:rStyle w:val="Strong"/>
          <w:sz w:val="26"/>
          <w:szCs w:val="26"/>
          <w:bdr w:val="none" w:sz="0" w:space="0" w:color="auto" w:frame="1"/>
        </w:rPr>
        <w:t>-Về thuế:</w:t>
      </w:r>
    </w:p>
    <w:p w:rsidR="00594E4B" w:rsidRDefault="00594E4B" w:rsidP="00594E4B">
      <w:pPr>
        <w:pStyle w:val="NormalWeb"/>
        <w:shd w:val="clear" w:color="auto" w:fill="FFFFFF"/>
        <w:spacing w:before="0" w:beforeAutospacing="0" w:after="50" w:afterAutospacing="0" w:line="360" w:lineRule="auto"/>
        <w:jc w:val="both"/>
        <w:rPr>
          <w:sz w:val="26"/>
          <w:szCs w:val="26"/>
          <w:bdr w:val="none" w:sz="0" w:space="0" w:color="auto" w:frame="1"/>
        </w:rPr>
      </w:pPr>
      <w:r w:rsidRPr="00594E4B">
        <w:rPr>
          <w:sz w:val="26"/>
          <w:szCs w:val="26"/>
          <w:bdr w:val="none" w:sz="0" w:space="0" w:color="auto" w:frame="1"/>
        </w:rPr>
        <w:t>+ Thuế suất thuế thu nhập doanh nghiệp: 10% trong 15 năm; miễn 04 năm kể từ khi có thu nhập chịu thuế và giảm 50% trong 9 năm tiếp theo.</w:t>
      </w:r>
    </w:p>
    <w:p w:rsidR="00594E4B" w:rsidRPr="00594E4B" w:rsidRDefault="00594E4B" w:rsidP="00594E4B">
      <w:pPr>
        <w:pStyle w:val="NormalWeb"/>
        <w:shd w:val="clear" w:color="auto" w:fill="FFFFFF"/>
        <w:spacing w:before="0" w:beforeAutospacing="0" w:after="50" w:afterAutospacing="0" w:line="360" w:lineRule="auto"/>
        <w:jc w:val="both"/>
        <w:rPr>
          <w:lang w:val="vi-VN"/>
        </w:rPr>
      </w:pPr>
      <w:r w:rsidRPr="00594E4B">
        <w:rPr>
          <w:sz w:val="26"/>
          <w:szCs w:val="26"/>
          <w:bdr w:val="none" w:sz="0" w:space="0" w:color="auto" w:frame="1"/>
        </w:rPr>
        <w:t xml:space="preserve">+ Giảm 50% thuế </w:t>
      </w:r>
      <w:proofErr w:type="gramStart"/>
      <w:r w:rsidRPr="00594E4B">
        <w:rPr>
          <w:sz w:val="26"/>
          <w:szCs w:val="26"/>
          <w:bdr w:val="none" w:sz="0" w:space="0" w:color="auto" w:frame="1"/>
        </w:rPr>
        <w:t>thu</w:t>
      </w:r>
      <w:proofErr w:type="gramEnd"/>
      <w:r w:rsidRPr="00594E4B">
        <w:rPr>
          <w:sz w:val="26"/>
          <w:szCs w:val="26"/>
          <w:bdr w:val="none" w:sz="0" w:space="0" w:color="auto" w:frame="1"/>
        </w:rPr>
        <w:t xml:space="preserve"> nhập cá nhân đối với người có thu nhập thuộc diện chịu thuế.</w:t>
      </w:r>
    </w:p>
    <w:p w:rsidR="00594E4B" w:rsidRPr="00594E4B" w:rsidRDefault="00594E4B" w:rsidP="00594E4B">
      <w:pPr>
        <w:pStyle w:val="NormalWeb"/>
        <w:shd w:val="clear" w:color="auto" w:fill="FFFFFF"/>
        <w:spacing w:before="0" w:beforeAutospacing="0" w:after="50" w:afterAutospacing="0" w:line="360" w:lineRule="auto"/>
        <w:jc w:val="both"/>
        <w:rPr>
          <w:sz w:val="26"/>
          <w:szCs w:val="26"/>
        </w:rPr>
      </w:pPr>
      <w:r w:rsidRPr="00594E4B">
        <w:rPr>
          <w:sz w:val="26"/>
          <w:szCs w:val="26"/>
          <w:bdr w:val="none" w:sz="0" w:space="0" w:color="auto" w:frame="1"/>
        </w:rPr>
        <w:t>+ Thuế nhập khẩu: Miễn thuế nhập khẩu đối với hàng hóa tạo tài sản cố định; được miễn thuế nhập khẩu trong thời hạn 5 năm đầu đối với nguyên liệu, vật tư, linh kiện bán thành phẩm thuộc diện hàng hóa trong nước chưa sản xuất được nhập khẩu để phục vụ sản xuất.</w:t>
      </w:r>
    </w:p>
    <w:p w:rsidR="00594E4B" w:rsidRPr="00594E4B" w:rsidRDefault="00594E4B" w:rsidP="00594E4B">
      <w:pPr>
        <w:pStyle w:val="NormalWeb"/>
        <w:shd w:val="clear" w:color="auto" w:fill="FFFFFF"/>
        <w:spacing w:before="0" w:beforeAutospacing="0" w:after="50" w:afterAutospacing="0" w:line="360" w:lineRule="auto"/>
        <w:ind w:firstLine="360"/>
        <w:jc w:val="both"/>
        <w:rPr>
          <w:rStyle w:val="Strong"/>
          <w:bdr w:val="none" w:sz="0" w:space="0" w:color="auto" w:frame="1"/>
        </w:rPr>
      </w:pPr>
      <w:r w:rsidRPr="00594E4B">
        <w:rPr>
          <w:rStyle w:val="Strong"/>
          <w:sz w:val="26"/>
          <w:szCs w:val="26"/>
          <w:bdr w:val="none" w:sz="0" w:space="0" w:color="auto" w:frame="1"/>
        </w:rPr>
        <w:t>- Hỗ trợ khác:</w:t>
      </w:r>
    </w:p>
    <w:p w:rsidR="00594E4B" w:rsidRPr="00594E4B" w:rsidRDefault="00594E4B" w:rsidP="00594E4B">
      <w:pPr>
        <w:pStyle w:val="NormalWeb"/>
        <w:shd w:val="clear" w:color="auto" w:fill="FFFFFF"/>
        <w:spacing w:before="0" w:beforeAutospacing="0" w:after="50" w:afterAutospacing="0" w:line="360" w:lineRule="auto"/>
        <w:jc w:val="both"/>
        <w:rPr>
          <w:sz w:val="26"/>
          <w:szCs w:val="26"/>
          <w:bdr w:val="none" w:sz="0" w:space="0" w:color="auto" w:frame="1"/>
        </w:rPr>
      </w:pPr>
      <w:r w:rsidRPr="00594E4B">
        <w:rPr>
          <w:sz w:val="26"/>
          <w:szCs w:val="26"/>
          <w:bdr w:val="none" w:sz="0" w:space="0" w:color="auto" w:frame="1"/>
        </w:rPr>
        <w:t xml:space="preserve">+ Ngoài các ưu đãi trên, Nhà đầu tư được cho thuê đất và được miễn toàn bộ tiền thuê đất để xây dựng nhà ở công nhân; hỗ trợ đào tạo nghề </w:t>
      </w:r>
      <w:proofErr w:type="gramStart"/>
      <w:r w:rsidRPr="00594E4B">
        <w:rPr>
          <w:sz w:val="26"/>
          <w:szCs w:val="26"/>
          <w:bdr w:val="none" w:sz="0" w:space="0" w:color="auto" w:frame="1"/>
        </w:rPr>
        <w:t>theo</w:t>
      </w:r>
      <w:proofErr w:type="gramEnd"/>
      <w:r w:rsidRPr="00594E4B">
        <w:rPr>
          <w:sz w:val="26"/>
          <w:szCs w:val="26"/>
          <w:bdr w:val="none" w:sz="0" w:space="0" w:color="auto" w:frame="1"/>
        </w:rPr>
        <w:t xml:space="preserve"> quy định của UBND tỉnh Quảng Nam và Ban quản lý Khu kinh tế mở Chu Lai.</w:t>
      </w:r>
    </w:p>
    <w:p w:rsidR="00594E4B" w:rsidRPr="00594E4B" w:rsidRDefault="00594E4B" w:rsidP="00594E4B">
      <w:pPr>
        <w:pStyle w:val="NormalWeb"/>
        <w:shd w:val="clear" w:color="auto" w:fill="FFFFFF"/>
        <w:spacing w:before="0" w:beforeAutospacing="0" w:after="50" w:afterAutospacing="0" w:line="360" w:lineRule="auto"/>
        <w:ind w:firstLine="360"/>
        <w:jc w:val="both"/>
        <w:rPr>
          <w:rStyle w:val="Strong"/>
          <w:b w:val="0"/>
          <w:sz w:val="26"/>
          <w:szCs w:val="26"/>
          <w:bdr w:val="none" w:sz="0" w:space="0" w:color="auto" w:frame="1"/>
        </w:rPr>
      </w:pPr>
      <w:r w:rsidRPr="00594E4B">
        <w:rPr>
          <w:rStyle w:val="Strong"/>
          <w:sz w:val="26"/>
          <w:szCs w:val="26"/>
          <w:bdr w:val="none" w:sz="0" w:space="0" w:color="auto" w:frame="1"/>
        </w:rPr>
        <w:lastRenderedPageBreak/>
        <w:t xml:space="preserve"> - Vị trí địa lý</w:t>
      </w:r>
      <w:r w:rsidRPr="00594E4B">
        <w:rPr>
          <w:rStyle w:val="Strong"/>
          <w:sz w:val="26"/>
          <w:szCs w:val="26"/>
          <w:bdr w:val="none" w:sz="0" w:space="0" w:color="auto" w:frame="1"/>
        </w:rPr>
        <w:tab/>
      </w:r>
    </w:p>
    <w:p w:rsidR="00594E4B" w:rsidRPr="00594E4B" w:rsidRDefault="00594E4B" w:rsidP="00594E4B">
      <w:pPr>
        <w:pStyle w:val="NormalWeb"/>
        <w:shd w:val="clear" w:color="auto" w:fill="FFFFFF"/>
        <w:spacing w:before="0" w:beforeAutospacing="0" w:after="50" w:afterAutospacing="0" w:line="360" w:lineRule="auto"/>
        <w:jc w:val="both"/>
        <w:rPr>
          <w:sz w:val="26"/>
          <w:szCs w:val="26"/>
        </w:rPr>
      </w:pPr>
      <w:r w:rsidRPr="00594E4B">
        <w:rPr>
          <w:sz w:val="26"/>
          <w:szCs w:val="26"/>
        </w:rPr>
        <w:t>+ Khu kinh tế nằm sát đường quốc lộ 1A , gần tuyến đường sắt xuyên việt, có cảng Kỳ Hà và sân bay Chu Lai, gần hành lang kinh tế đông tây, nguồn điện lưới quốc gia, nên tạo điều kiện vận chuyển nguyên, nhiên liệu, sản phẩm và đi lại của các đối tác làm ăn.</w:t>
      </w:r>
    </w:p>
    <w:p w:rsidR="00594E4B" w:rsidRPr="00594E4B" w:rsidRDefault="00594E4B" w:rsidP="00594E4B">
      <w:pPr>
        <w:pStyle w:val="NormalWeb"/>
        <w:shd w:val="clear" w:color="auto" w:fill="FFFFFF"/>
        <w:spacing w:before="0" w:beforeAutospacing="0" w:after="50" w:afterAutospacing="0" w:line="360" w:lineRule="auto"/>
        <w:jc w:val="both"/>
        <w:rPr>
          <w:sz w:val="26"/>
          <w:szCs w:val="26"/>
        </w:rPr>
      </w:pPr>
      <w:r w:rsidRPr="00594E4B">
        <w:rPr>
          <w:sz w:val="26"/>
          <w:szCs w:val="26"/>
        </w:rPr>
        <w:t>+ Nguồn nguyên liệu sẵn có của địa phương như đất sét, cao lanh Quế Sơn, tràng thạch Đại Lộc.</w:t>
      </w:r>
    </w:p>
    <w:p w:rsidR="00594E4B" w:rsidRPr="00594E4B" w:rsidRDefault="00594E4B" w:rsidP="00594E4B">
      <w:pPr>
        <w:pStyle w:val="NormalWeb"/>
        <w:shd w:val="clear" w:color="auto" w:fill="FFFFFF"/>
        <w:spacing w:before="0" w:beforeAutospacing="0" w:after="50" w:afterAutospacing="0" w:line="360" w:lineRule="auto"/>
        <w:jc w:val="both"/>
        <w:rPr>
          <w:sz w:val="26"/>
          <w:szCs w:val="26"/>
        </w:rPr>
      </w:pPr>
      <w:r w:rsidRPr="00594E4B">
        <w:rPr>
          <w:sz w:val="26"/>
          <w:szCs w:val="26"/>
        </w:rPr>
        <w:t xml:space="preserve">+ </w:t>
      </w:r>
      <w:r w:rsidRPr="00594E4B">
        <w:rPr>
          <w:bCs/>
          <w:sz w:val="26"/>
          <w:szCs w:val="26"/>
        </w:rPr>
        <w:t xml:space="preserve">Có đội </w:t>
      </w:r>
      <w:proofErr w:type="gramStart"/>
      <w:r w:rsidRPr="00594E4B">
        <w:rPr>
          <w:bCs/>
          <w:sz w:val="26"/>
          <w:szCs w:val="26"/>
        </w:rPr>
        <w:t>ngũ</w:t>
      </w:r>
      <w:proofErr w:type="gramEnd"/>
      <w:r w:rsidRPr="00594E4B">
        <w:rPr>
          <w:bCs/>
          <w:sz w:val="26"/>
          <w:szCs w:val="26"/>
        </w:rPr>
        <w:t xml:space="preserve"> cán bộ kỹ thuật được đào tạo tại trường đại học Bách Khoa Đà Nẵng, đội ngũ công nhân viên ở khu vực tỉnh và phụ cận.</w:t>
      </w:r>
      <w:r w:rsidRPr="00594E4B">
        <w:tab/>
      </w:r>
    </w:p>
    <w:p w:rsidR="00594E4B" w:rsidRPr="00594E4B" w:rsidRDefault="00594E4B" w:rsidP="00594E4B">
      <w:pPr>
        <w:pStyle w:val="a3"/>
        <w:tabs>
          <w:tab w:val="left" w:pos="2940"/>
        </w:tabs>
        <w:spacing w:after="50"/>
        <w:ind w:firstLine="180"/>
        <w:rPr>
          <w:rFonts w:cs="Times New Roman"/>
        </w:rPr>
      </w:pPr>
      <w:r w:rsidRPr="00594E4B">
        <w:rPr>
          <w:rFonts w:cs="Times New Roman"/>
          <w:b w:val="0"/>
        </w:rPr>
        <w:t xml:space="preserve">Khu vực miền trung nói </w:t>
      </w:r>
      <w:proofErr w:type="gramStart"/>
      <w:r w:rsidRPr="00594E4B">
        <w:rPr>
          <w:rFonts w:cs="Times New Roman"/>
          <w:b w:val="0"/>
        </w:rPr>
        <w:t>chung</w:t>
      </w:r>
      <w:proofErr w:type="gramEnd"/>
      <w:r w:rsidRPr="00594E4B">
        <w:rPr>
          <w:rFonts w:cs="Times New Roman"/>
          <w:b w:val="0"/>
        </w:rPr>
        <w:t xml:space="preserve"> và tỉnh Quảng Nam nói riêng chịu ảnh hưởng của khí hậu nhiệt đới gió mùa. Từ tháng 2 đến tháng 8 là mùa khô, từ tháng 9 đến tháng 1 năm sau là mùa mưa</w:t>
      </w:r>
      <w:r w:rsidRPr="00594E4B">
        <w:rPr>
          <w:rFonts w:cs="Times New Roman"/>
        </w:rPr>
        <w:t>.</w:t>
      </w:r>
    </w:p>
    <w:p w:rsidR="00594E4B" w:rsidRPr="00594E4B" w:rsidRDefault="00594E4B" w:rsidP="00594E4B">
      <w:pPr>
        <w:pStyle w:val="NormalWeb"/>
        <w:shd w:val="clear" w:color="auto" w:fill="FFFFFF"/>
        <w:tabs>
          <w:tab w:val="left" w:pos="2635"/>
        </w:tabs>
        <w:spacing w:before="0" w:beforeAutospacing="0" w:after="50" w:afterAutospacing="0" w:line="360" w:lineRule="auto"/>
        <w:jc w:val="both"/>
        <w:rPr>
          <w:sz w:val="26"/>
          <w:szCs w:val="26"/>
          <w:bdr w:val="none" w:sz="0" w:space="0" w:color="auto" w:frame="1"/>
        </w:rPr>
      </w:pPr>
      <w:r w:rsidRPr="00594E4B">
        <w:rPr>
          <w:sz w:val="26"/>
          <w:szCs w:val="26"/>
          <w:bdr w:val="none" w:sz="0" w:space="0" w:color="auto" w:frame="1"/>
        </w:rPr>
        <w:t>- Nhiệt độ trung bình là 26</w:t>
      </w:r>
      <w:r w:rsidRPr="00594E4B">
        <w:rPr>
          <w:sz w:val="26"/>
          <w:szCs w:val="26"/>
          <w:bdr w:val="none" w:sz="0" w:space="0" w:color="auto" w:frame="1"/>
          <w:vertAlign w:val="superscript"/>
        </w:rPr>
        <w:t>0</w:t>
      </w:r>
      <w:r w:rsidRPr="00594E4B">
        <w:rPr>
          <w:sz w:val="26"/>
          <w:szCs w:val="26"/>
          <w:bdr w:val="none" w:sz="0" w:space="0" w:color="auto" w:frame="1"/>
        </w:rPr>
        <w:t>C.</w:t>
      </w:r>
    </w:p>
    <w:p w:rsidR="00594E4B" w:rsidRPr="00594E4B" w:rsidRDefault="00594E4B" w:rsidP="00594E4B">
      <w:pPr>
        <w:pStyle w:val="NormalWeb"/>
        <w:shd w:val="clear" w:color="auto" w:fill="FFFFFF"/>
        <w:tabs>
          <w:tab w:val="left" w:pos="2635"/>
        </w:tabs>
        <w:spacing w:before="0" w:beforeAutospacing="0" w:after="50" w:afterAutospacing="0" w:line="360" w:lineRule="auto"/>
        <w:jc w:val="both"/>
        <w:rPr>
          <w:sz w:val="26"/>
          <w:szCs w:val="26"/>
          <w:bdr w:val="none" w:sz="0" w:space="0" w:color="auto" w:frame="1"/>
        </w:rPr>
      </w:pPr>
      <w:r w:rsidRPr="00594E4B">
        <w:rPr>
          <w:sz w:val="26"/>
          <w:szCs w:val="26"/>
          <w:bdr w:val="none" w:sz="0" w:space="0" w:color="auto" w:frame="1"/>
        </w:rPr>
        <w:t>- Độ ẩm tương đối là 82 %.</w:t>
      </w:r>
    </w:p>
    <w:p w:rsidR="00594E4B" w:rsidRDefault="00594E4B" w:rsidP="00594E4B">
      <w:pPr>
        <w:tabs>
          <w:tab w:val="left" w:pos="142"/>
        </w:tabs>
        <w:spacing w:after="16"/>
        <w:ind w:right="-45"/>
        <w:jc w:val="both"/>
        <w:rPr>
          <w:rFonts w:cs="Times New Roman"/>
          <w:sz w:val="26"/>
          <w:szCs w:val="26"/>
          <w:bdr w:val="none" w:sz="0" w:space="0" w:color="auto" w:frame="1"/>
        </w:rPr>
      </w:pPr>
      <w:r w:rsidRPr="00594E4B">
        <w:rPr>
          <w:rFonts w:cs="Times New Roman"/>
          <w:sz w:val="26"/>
          <w:szCs w:val="26"/>
          <w:bdr w:val="none" w:sz="0" w:space="0" w:color="auto" w:frame="1"/>
        </w:rPr>
        <w:t>- Lượng mưa trung bình trong năm là 2491mm.</w:t>
      </w:r>
    </w:p>
    <w:p w:rsidR="008D5B4C" w:rsidRDefault="008D5B4C" w:rsidP="00594E4B">
      <w:pPr>
        <w:tabs>
          <w:tab w:val="left" w:pos="142"/>
        </w:tabs>
        <w:spacing w:after="16"/>
        <w:ind w:right="-45"/>
        <w:jc w:val="both"/>
        <w:rPr>
          <w:rFonts w:cs="Times New Roman"/>
          <w:sz w:val="26"/>
          <w:szCs w:val="26"/>
          <w:bdr w:val="none" w:sz="0" w:space="0" w:color="auto" w:frame="1"/>
        </w:rPr>
      </w:pPr>
    </w:p>
    <w:p w:rsidR="008D5B4C" w:rsidRDefault="008D5B4C" w:rsidP="00594E4B">
      <w:pPr>
        <w:tabs>
          <w:tab w:val="left" w:pos="142"/>
        </w:tabs>
        <w:spacing w:after="16"/>
        <w:ind w:right="-45"/>
        <w:jc w:val="both"/>
        <w:rPr>
          <w:rFonts w:cs="Times New Roman"/>
          <w:sz w:val="26"/>
          <w:szCs w:val="26"/>
          <w:bdr w:val="none" w:sz="0" w:space="0" w:color="auto" w:frame="1"/>
        </w:rPr>
      </w:pPr>
    </w:p>
    <w:p w:rsidR="008D5B4C" w:rsidRDefault="008D5B4C" w:rsidP="00594E4B">
      <w:pPr>
        <w:tabs>
          <w:tab w:val="left" w:pos="142"/>
        </w:tabs>
        <w:spacing w:after="16"/>
        <w:ind w:right="-45"/>
        <w:jc w:val="both"/>
        <w:rPr>
          <w:rFonts w:cs="Times New Roman"/>
          <w:sz w:val="26"/>
          <w:szCs w:val="26"/>
          <w:bdr w:val="none" w:sz="0" w:space="0" w:color="auto" w:frame="1"/>
        </w:rPr>
      </w:pPr>
    </w:p>
    <w:p w:rsidR="008D5B4C" w:rsidRDefault="008D5B4C" w:rsidP="00594E4B">
      <w:pPr>
        <w:tabs>
          <w:tab w:val="left" w:pos="142"/>
        </w:tabs>
        <w:spacing w:after="16"/>
        <w:ind w:right="-45"/>
        <w:jc w:val="both"/>
        <w:rPr>
          <w:rFonts w:cs="Times New Roman"/>
          <w:sz w:val="26"/>
          <w:szCs w:val="26"/>
          <w:bdr w:val="none" w:sz="0" w:space="0" w:color="auto" w:frame="1"/>
        </w:rPr>
      </w:pPr>
    </w:p>
    <w:p w:rsidR="008D5B4C" w:rsidRDefault="008D5B4C" w:rsidP="00594E4B">
      <w:pPr>
        <w:tabs>
          <w:tab w:val="left" w:pos="142"/>
        </w:tabs>
        <w:spacing w:after="16"/>
        <w:ind w:right="-45"/>
        <w:jc w:val="both"/>
        <w:rPr>
          <w:rFonts w:cs="Times New Roman"/>
          <w:sz w:val="26"/>
          <w:szCs w:val="26"/>
          <w:bdr w:val="none" w:sz="0" w:space="0" w:color="auto" w:frame="1"/>
        </w:rPr>
      </w:pPr>
    </w:p>
    <w:p w:rsidR="008D5B4C" w:rsidRDefault="008D5B4C" w:rsidP="00594E4B">
      <w:pPr>
        <w:tabs>
          <w:tab w:val="left" w:pos="142"/>
        </w:tabs>
        <w:spacing w:after="16"/>
        <w:ind w:right="-45"/>
        <w:jc w:val="both"/>
        <w:rPr>
          <w:rFonts w:cs="Times New Roman"/>
          <w:sz w:val="26"/>
          <w:szCs w:val="26"/>
          <w:bdr w:val="none" w:sz="0" w:space="0" w:color="auto" w:frame="1"/>
        </w:rPr>
      </w:pPr>
    </w:p>
    <w:p w:rsidR="008D5B4C" w:rsidRDefault="008D5B4C" w:rsidP="00594E4B">
      <w:pPr>
        <w:tabs>
          <w:tab w:val="left" w:pos="142"/>
        </w:tabs>
        <w:spacing w:after="16"/>
        <w:ind w:right="-45"/>
        <w:jc w:val="both"/>
        <w:rPr>
          <w:rFonts w:cs="Times New Roman"/>
          <w:sz w:val="26"/>
          <w:szCs w:val="26"/>
          <w:bdr w:val="none" w:sz="0" w:space="0" w:color="auto" w:frame="1"/>
        </w:rPr>
      </w:pPr>
    </w:p>
    <w:p w:rsidR="008D5B4C" w:rsidRDefault="008D5B4C" w:rsidP="00594E4B">
      <w:pPr>
        <w:tabs>
          <w:tab w:val="left" w:pos="142"/>
        </w:tabs>
        <w:spacing w:after="16"/>
        <w:ind w:right="-45"/>
        <w:jc w:val="both"/>
        <w:rPr>
          <w:rFonts w:cs="Times New Roman"/>
          <w:sz w:val="26"/>
          <w:szCs w:val="26"/>
          <w:bdr w:val="none" w:sz="0" w:space="0" w:color="auto" w:frame="1"/>
        </w:rPr>
      </w:pPr>
    </w:p>
    <w:p w:rsidR="008D5B4C" w:rsidRDefault="008D5B4C" w:rsidP="00594E4B">
      <w:pPr>
        <w:tabs>
          <w:tab w:val="left" w:pos="142"/>
        </w:tabs>
        <w:spacing w:after="16"/>
        <w:ind w:right="-45"/>
        <w:jc w:val="both"/>
        <w:rPr>
          <w:rFonts w:cs="Times New Roman"/>
          <w:sz w:val="26"/>
          <w:szCs w:val="26"/>
          <w:bdr w:val="none" w:sz="0" w:space="0" w:color="auto" w:frame="1"/>
        </w:rPr>
      </w:pPr>
    </w:p>
    <w:p w:rsidR="008D5B4C" w:rsidRDefault="008D5B4C" w:rsidP="00594E4B">
      <w:pPr>
        <w:tabs>
          <w:tab w:val="left" w:pos="142"/>
        </w:tabs>
        <w:spacing w:after="16"/>
        <w:ind w:right="-45"/>
        <w:jc w:val="both"/>
        <w:rPr>
          <w:rFonts w:cs="Times New Roman"/>
          <w:sz w:val="26"/>
          <w:szCs w:val="26"/>
          <w:bdr w:val="none" w:sz="0" w:space="0" w:color="auto" w:frame="1"/>
        </w:rPr>
      </w:pPr>
    </w:p>
    <w:p w:rsidR="008D5B4C" w:rsidRDefault="008D5B4C" w:rsidP="00594E4B">
      <w:pPr>
        <w:tabs>
          <w:tab w:val="left" w:pos="142"/>
        </w:tabs>
        <w:spacing w:after="16"/>
        <w:ind w:right="-45"/>
        <w:jc w:val="both"/>
        <w:rPr>
          <w:rFonts w:cs="Times New Roman"/>
          <w:sz w:val="26"/>
          <w:szCs w:val="26"/>
          <w:bdr w:val="none" w:sz="0" w:space="0" w:color="auto" w:frame="1"/>
        </w:rPr>
      </w:pPr>
    </w:p>
    <w:p w:rsidR="008D5B4C" w:rsidRDefault="008D5B4C" w:rsidP="00594E4B">
      <w:pPr>
        <w:tabs>
          <w:tab w:val="left" w:pos="142"/>
        </w:tabs>
        <w:spacing w:after="16"/>
        <w:ind w:right="-45"/>
        <w:jc w:val="both"/>
        <w:rPr>
          <w:rFonts w:cs="Times New Roman"/>
          <w:sz w:val="26"/>
          <w:szCs w:val="26"/>
          <w:bdr w:val="none" w:sz="0" w:space="0" w:color="auto" w:frame="1"/>
        </w:rPr>
      </w:pPr>
    </w:p>
    <w:p w:rsidR="008D5B4C" w:rsidRPr="00DF2BE6" w:rsidRDefault="008D5B4C" w:rsidP="00594E4B">
      <w:pPr>
        <w:tabs>
          <w:tab w:val="left" w:pos="142"/>
        </w:tabs>
        <w:spacing w:after="16"/>
        <w:ind w:right="-45"/>
        <w:jc w:val="both"/>
        <w:rPr>
          <w:rFonts w:cs="Times New Roman"/>
          <w:sz w:val="26"/>
          <w:szCs w:val="26"/>
        </w:rPr>
      </w:pPr>
    </w:p>
    <w:p w:rsidR="00DF2BE6" w:rsidRDefault="00DF2BE6" w:rsidP="00A0558E">
      <w:pPr>
        <w:jc w:val="both"/>
        <w:rPr>
          <w:rFonts w:cs="Times New Roman"/>
          <w:color w:val="0D0D0D" w:themeColor="text1" w:themeTint="F2"/>
          <w:sz w:val="26"/>
          <w:szCs w:val="26"/>
          <w:shd w:val="clear" w:color="auto" w:fill="FFFFFF"/>
        </w:rPr>
      </w:pPr>
    </w:p>
    <w:p w:rsidR="00C73746" w:rsidRPr="00033FFA" w:rsidRDefault="00C73746" w:rsidP="00C73746">
      <w:pPr>
        <w:pStyle w:val="Heading1"/>
        <w:numPr>
          <w:ilvl w:val="0"/>
          <w:numId w:val="0"/>
        </w:numPr>
        <w:jc w:val="center"/>
        <w:rPr>
          <w:rFonts w:ascii="Times New Roman" w:hAnsi="Times New Roman" w:cs="Times New Roman"/>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452284436"/>
      <w:r w:rsidRPr="00033FFA">
        <w:rPr>
          <w:rFonts w:ascii="Times New Roman" w:hAnsi="Times New Roman" w:cs="Times New Roman"/>
          <w:b w:val="0"/>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CHƯƠNG 1:  TỔNG QUAN VỀ LÝ THUYẾT</w:t>
      </w:r>
      <w:bookmarkEnd w:id="5"/>
    </w:p>
    <w:p w:rsidR="00C73746" w:rsidRPr="00B91A7B" w:rsidRDefault="00C73746" w:rsidP="00C73746">
      <w:pPr>
        <w:pStyle w:val="Heading2"/>
        <w:rPr>
          <w:rFonts w:ascii="Times New Roman" w:hAnsi="Times New Roman" w:cs="Times New Roman"/>
          <w:color w:val="0D0D0D" w:themeColor="text1" w:themeTint="F2"/>
        </w:rPr>
      </w:pPr>
      <w:bookmarkStart w:id="6" w:name="_Toc466447280"/>
      <w:r w:rsidRPr="00B91A7B">
        <w:rPr>
          <w:rFonts w:ascii="Times New Roman" w:hAnsi="Times New Roman" w:cs="Times New Roman"/>
          <w:color w:val="0D0D0D" w:themeColor="text1" w:themeTint="F2"/>
        </w:rPr>
        <w:t>1.1. Định nghĩa về gốm sứ</w:t>
      </w:r>
      <w:bookmarkEnd w:id="6"/>
    </w:p>
    <w:p w:rsidR="00C73746" w:rsidRPr="00B91A7B" w:rsidRDefault="00C73746" w:rsidP="00C73746">
      <w:pPr>
        <w:spacing w:after="0"/>
        <w:ind w:firstLine="567"/>
        <w:contextualSpacing/>
        <w:jc w:val="both"/>
        <w:rPr>
          <w:rFonts w:eastAsia="Calibri" w:cs="Times New Roman"/>
          <w:color w:val="0D0D0D" w:themeColor="text1" w:themeTint="F2"/>
          <w:sz w:val="26"/>
          <w:szCs w:val="26"/>
        </w:rPr>
      </w:pPr>
      <w:r w:rsidRPr="00B91A7B">
        <w:rPr>
          <w:rFonts w:eastAsia="Calibri" w:cs="Times New Roman"/>
          <w:color w:val="0D0D0D" w:themeColor="text1" w:themeTint="F2"/>
          <w:sz w:val="26"/>
          <w:szCs w:val="26"/>
        </w:rPr>
        <w:t xml:space="preserve">Danh từ gốm sứ dùng để chỉ </w:t>
      </w:r>
      <w:proofErr w:type="gramStart"/>
      <w:r w:rsidRPr="00B91A7B">
        <w:rPr>
          <w:rFonts w:eastAsia="Calibri" w:cs="Times New Roman"/>
          <w:color w:val="0D0D0D" w:themeColor="text1" w:themeTint="F2"/>
          <w:sz w:val="26"/>
          <w:szCs w:val="26"/>
        </w:rPr>
        <w:t>chung</w:t>
      </w:r>
      <w:proofErr w:type="gramEnd"/>
      <w:r w:rsidRPr="00B91A7B">
        <w:rPr>
          <w:rFonts w:eastAsia="Calibri" w:cs="Times New Roman"/>
          <w:color w:val="0D0D0D" w:themeColor="text1" w:themeTint="F2"/>
          <w:sz w:val="26"/>
          <w:szCs w:val="26"/>
        </w:rPr>
        <w:t xml:space="preserve"> cho những sản phẩm mà nguyên liệu để sản xuất nó gồm đất sét hoặc một phần là đất sét và các loại nguyên liệu khác như tràng thạch, cát, đôlômít. Hiện nay sản phẩm gốm sứ không những chỉ bao gồm những sản phẩm sản xuất từ đất sét, cao lanh mà còn bao gồm các sản phẩm sản xuất từ nguyên liệu không thuộc silicat như: titanat, pherit, cermet.</w:t>
      </w:r>
    </w:p>
    <w:p w:rsidR="00C73746" w:rsidRPr="00B91A7B" w:rsidRDefault="00C73746" w:rsidP="00C73746">
      <w:pPr>
        <w:spacing w:after="0"/>
        <w:ind w:firstLine="567"/>
        <w:contextualSpacing/>
        <w:jc w:val="both"/>
        <w:rPr>
          <w:rFonts w:eastAsia="Calibri" w:cs="Times New Roman"/>
          <w:color w:val="0D0D0D" w:themeColor="text1" w:themeTint="F2"/>
          <w:sz w:val="26"/>
          <w:szCs w:val="26"/>
        </w:rPr>
      </w:pPr>
      <w:r w:rsidRPr="00B91A7B">
        <w:rPr>
          <w:rFonts w:eastAsia="Calibri" w:cs="Times New Roman"/>
          <w:color w:val="0D0D0D" w:themeColor="text1" w:themeTint="F2"/>
          <w:sz w:val="26"/>
          <w:szCs w:val="26"/>
        </w:rPr>
        <w:t>Sản phẩm gốm sứ là những sản phẩm được tạo hình từ nguyên liệu dạng bột rồi sau đó nung ở nhiệt độ cao để chúng kết khối, để đạt được những tính chất ưu việt hơn nhiều so với nguyên liệu ban đầu như: cường độ cơ học cao hơn, bền cơ bền nhiệt hơn, bền hoá.</w:t>
      </w:r>
    </w:p>
    <w:p w:rsidR="00C73746" w:rsidRPr="00B91A7B" w:rsidRDefault="00C73746" w:rsidP="00C73746">
      <w:pPr>
        <w:pStyle w:val="Heading2"/>
        <w:rPr>
          <w:rFonts w:ascii="Times New Roman" w:hAnsi="Times New Roman" w:cs="Times New Roman"/>
          <w:color w:val="0D0D0D" w:themeColor="text1" w:themeTint="F2"/>
        </w:rPr>
      </w:pPr>
      <w:bookmarkStart w:id="7" w:name="_Toc466447281"/>
      <w:r w:rsidRPr="00B91A7B">
        <w:rPr>
          <w:rFonts w:ascii="Times New Roman" w:hAnsi="Times New Roman" w:cs="Times New Roman"/>
          <w:color w:val="0D0D0D" w:themeColor="text1" w:themeTint="F2"/>
        </w:rPr>
        <w:t>1.2. Phân loại</w:t>
      </w:r>
      <w:bookmarkEnd w:id="7"/>
    </w:p>
    <w:p w:rsidR="00C73746" w:rsidRPr="00B91A7B" w:rsidRDefault="00C73746" w:rsidP="00B91A7B">
      <w:pPr>
        <w:pStyle w:val="Header"/>
        <w:tabs>
          <w:tab w:val="left" w:pos="567"/>
          <w:tab w:val="left" w:pos="624"/>
        </w:tabs>
        <w:spacing w:line="276" w:lineRule="auto"/>
        <w:contextualSpacing/>
        <w:mirrorIndents/>
        <w:jc w:val="both"/>
        <w:rPr>
          <w:rStyle w:val="Strong"/>
          <w:rFonts w:cs="Times New Roman"/>
          <w:b w:val="0"/>
          <w:color w:val="0D0D0D" w:themeColor="text1" w:themeTint="F2"/>
          <w:sz w:val="26"/>
          <w:szCs w:val="26"/>
        </w:rPr>
      </w:pPr>
      <w:r w:rsidRPr="00B91A7B">
        <w:rPr>
          <w:rStyle w:val="Strong"/>
          <w:rFonts w:cs="Times New Roman"/>
          <w:b w:val="0"/>
          <w:color w:val="0D0D0D" w:themeColor="text1" w:themeTint="F2"/>
          <w:sz w:val="26"/>
          <w:szCs w:val="26"/>
        </w:rPr>
        <w:t xml:space="preserve">Gốm sứ được phân loại </w:t>
      </w:r>
      <w:proofErr w:type="gramStart"/>
      <w:r w:rsidRPr="00B91A7B">
        <w:rPr>
          <w:rStyle w:val="Strong"/>
          <w:rFonts w:cs="Times New Roman"/>
          <w:b w:val="0"/>
          <w:color w:val="0D0D0D" w:themeColor="text1" w:themeTint="F2"/>
          <w:sz w:val="26"/>
          <w:szCs w:val="26"/>
        </w:rPr>
        <w:t>theo</w:t>
      </w:r>
      <w:proofErr w:type="gramEnd"/>
      <w:r w:rsidRPr="00B91A7B">
        <w:rPr>
          <w:rStyle w:val="Strong"/>
          <w:rFonts w:cs="Times New Roman"/>
          <w:b w:val="0"/>
          <w:color w:val="0D0D0D" w:themeColor="text1" w:themeTint="F2"/>
          <w:sz w:val="26"/>
          <w:szCs w:val="26"/>
        </w:rPr>
        <w:t xml:space="preserve"> nhiều cách khác nhau. [2]</w:t>
      </w:r>
    </w:p>
    <w:p w:rsidR="00C73746" w:rsidRPr="00B91A7B" w:rsidRDefault="00C73746" w:rsidP="00B91A7B">
      <w:pPr>
        <w:pStyle w:val="Header"/>
        <w:tabs>
          <w:tab w:val="clear" w:pos="4680"/>
          <w:tab w:val="clear" w:pos="9360"/>
          <w:tab w:val="left" w:pos="567"/>
          <w:tab w:val="left" w:pos="624"/>
          <w:tab w:val="center" w:pos="4320"/>
          <w:tab w:val="right" w:pos="8640"/>
        </w:tabs>
        <w:spacing w:line="276" w:lineRule="auto"/>
        <w:contextualSpacing/>
        <w:mirrorIndents/>
        <w:jc w:val="both"/>
        <w:rPr>
          <w:rStyle w:val="Strong"/>
          <w:rFonts w:cs="Times New Roman"/>
          <w:b w:val="0"/>
          <w:color w:val="0D0D0D" w:themeColor="text1" w:themeTint="F2"/>
          <w:sz w:val="26"/>
          <w:szCs w:val="26"/>
        </w:rPr>
      </w:pPr>
      <w:r w:rsidRPr="00B91A7B">
        <w:rPr>
          <w:rStyle w:val="Strong"/>
          <w:rFonts w:cs="Times New Roman"/>
          <w:color w:val="0D0D0D" w:themeColor="text1" w:themeTint="F2"/>
          <w:sz w:val="26"/>
          <w:szCs w:val="26"/>
        </w:rPr>
        <w:t xml:space="preserve">Phân loại </w:t>
      </w:r>
      <w:proofErr w:type="gramStart"/>
      <w:r w:rsidRPr="00B91A7B">
        <w:rPr>
          <w:rStyle w:val="Strong"/>
          <w:rFonts w:cs="Times New Roman"/>
          <w:color w:val="0D0D0D" w:themeColor="text1" w:themeTint="F2"/>
          <w:sz w:val="26"/>
          <w:szCs w:val="26"/>
        </w:rPr>
        <w:t>theo</w:t>
      </w:r>
      <w:proofErr w:type="gramEnd"/>
      <w:r w:rsidRPr="00B91A7B">
        <w:rPr>
          <w:rStyle w:val="Strong"/>
          <w:rFonts w:cs="Times New Roman"/>
          <w:color w:val="0D0D0D" w:themeColor="text1" w:themeTint="F2"/>
          <w:sz w:val="26"/>
          <w:szCs w:val="26"/>
        </w:rPr>
        <w:t xml:space="preserve"> cấu trúc và tính chất xương</w:t>
      </w:r>
    </w:p>
    <w:p w:rsidR="00B91A7B" w:rsidRDefault="00B91A7B" w:rsidP="00B91A7B">
      <w:pPr>
        <w:pStyle w:val="Header"/>
        <w:numPr>
          <w:ilvl w:val="0"/>
          <w:numId w:val="23"/>
        </w:numPr>
        <w:tabs>
          <w:tab w:val="left" w:pos="567"/>
          <w:tab w:val="left" w:pos="624"/>
        </w:tabs>
        <w:spacing w:line="276" w:lineRule="auto"/>
        <w:contextualSpacing/>
        <w:mirrorIndents/>
        <w:jc w:val="both"/>
        <w:rPr>
          <w:rStyle w:val="Strong"/>
          <w:rFonts w:cs="Times New Roman"/>
          <w:b w:val="0"/>
          <w:color w:val="0D0D0D" w:themeColor="text1" w:themeTint="F2"/>
          <w:sz w:val="26"/>
          <w:szCs w:val="26"/>
        </w:rPr>
      </w:pPr>
      <w:r>
        <w:rPr>
          <w:rStyle w:val="Strong"/>
          <w:rFonts w:cs="Times New Roman"/>
          <w:b w:val="0"/>
          <w:color w:val="0D0D0D" w:themeColor="text1" w:themeTint="F2"/>
          <w:sz w:val="26"/>
          <w:szCs w:val="26"/>
          <w:lang w:val="vi-VN"/>
        </w:rPr>
        <w:t xml:space="preserve">  </w:t>
      </w:r>
      <w:r w:rsidR="00C73746" w:rsidRPr="00B91A7B">
        <w:rPr>
          <w:rStyle w:val="Strong"/>
          <w:rFonts w:cs="Times New Roman"/>
          <w:b w:val="0"/>
          <w:color w:val="0D0D0D" w:themeColor="text1" w:themeTint="F2"/>
          <w:sz w:val="26"/>
          <w:szCs w:val="26"/>
        </w:rPr>
        <w:t>Gốm được chia làm 2 loại là gốm thô – gốm tinh hay gốm xương xốp – gố</w:t>
      </w:r>
      <w:r>
        <w:rPr>
          <w:rStyle w:val="Strong"/>
          <w:rFonts w:cs="Times New Roman"/>
          <w:b w:val="0"/>
          <w:color w:val="0D0D0D" w:themeColor="text1" w:themeTint="F2"/>
          <w:sz w:val="26"/>
          <w:szCs w:val="26"/>
        </w:rPr>
        <w:t>m xương</w:t>
      </w:r>
      <w:r w:rsidR="001C7A9A" w:rsidRPr="00B91A7B">
        <w:rPr>
          <w:rStyle w:val="Strong"/>
          <w:rFonts w:cs="Times New Roman"/>
          <w:b w:val="0"/>
          <w:color w:val="0D0D0D" w:themeColor="text1" w:themeTint="F2"/>
          <w:sz w:val="26"/>
          <w:szCs w:val="26"/>
          <w:lang w:val="vi-VN"/>
        </w:rPr>
        <w:t xml:space="preserve"> </w:t>
      </w:r>
      <w:r w:rsidR="00C73746" w:rsidRPr="00B91A7B">
        <w:rPr>
          <w:rStyle w:val="Strong"/>
          <w:rFonts w:cs="Times New Roman"/>
          <w:b w:val="0"/>
          <w:color w:val="0D0D0D" w:themeColor="text1" w:themeTint="F2"/>
          <w:sz w:val="26"/>
          <w:szCs w:val="26"/>
        </w:rPr>
        <w:t>sít đặc.</w:t>
      </w:r>
    </w:p>
    <w:p w:rsidR="00C73746" w:rsidRPr="00B91A7B" w:rsidRDefault="00C73746" w:rsidP="00B91A7B">
      <w:pPr>
        <w:pStyle w:val="Header"/>
        <w:tabs>
          <w:tab w:val="left" w:pos="567"/>
          <w:tab w:val="left" w:pos="624"/>
        </w:tabs>
        <w:spacing w:line="276" w:lineRule="auto"/>
        <w:contextualSpacing/>
        <w:mirrorIndents/>
        <w:jc w:val="both"/>
        <w:rPr>
          <w:rStyle w:val="Strong"/>
          <w:rFonts w:cs="Times New Roman"/>
          <w:b w:val="0"/>
          <w:color w:val="0D0D0D" w:themeColor="text1" w:themeTint="F2"/>
          <w:sz w:val="26"/>
          <w:szCs w:val="26"/>
        </w:rPr>
      </w:pPr>
      <w:r w:rsidRPr="00B91A7B">
        <w:rPr>
          <w:rStyle w:val="Strong"/>
          <w:rFonts w:cs="Times New Roman"/>
          <w:color w:val="0D0D0D" w:themeColor="text1" w:themeTint="F2"/>
          <w:sz w:val="26"/>
          <w:szCs w:val="26"/>
        </w:rPr>
        <w:t xml:space="preserve">Phân loại </w:t>
      </w:r>
      <w:proofErr w:type="gramStart"/>
      <w:r w:rsidRPr="00B91A7B">
        <w:rPr>
          <w:rStyle w:val="Strong"/>
          <w:rFonts w:cs="Times New Roman"/>
          <w:color w:val="0D0D0D" w:themeColor="text1" w:themeTint="F2"/>
          <w:sz w:val="26"/>
          <w:szCs w:val="26"/>
        </w:rPr>
        <w:t>theo</w:t>
      </w:r>
      <w:proofErr w:type="gramEnd"/>
      <w:r w:rsidRPr="00B91A7B">
        <w:rPr>
          <w:rStyle w:val="Strong"/>
          <w:rFonts w:cs="Times New Roman"/>
          <w:color w:val="0D0D0D" w:themeColor="text1" w:themeTint="F2"/>
          <w:sz w:val="26"/>
          <w:szCs w:val="26"/>
        </w:rPr>
        <w:t xml:space="preserve"> lĩnh vực sử dụng của sản phẩm</w:t>
      </w:r>
    </w:p>
    <w:p w:rsidR="00C73746" w:rsidRPr="00B91A7B" w:rsidRDefault="00C73746" w:rsidP="00B91A7B">
      <w:pPr>
        <w:pStyle w:val="ListParagraph"/>
        <w:numPr>
          <w:ilvl w:val="0"/>
          <w:numId w:val="16"/>
        </w:numPr>
        <w:jc w:val="both"/>
        <w:rPr>
          <w:rFonts w:cs="Times New Roman"/>
          <w:bCs/>
          <w:color w:val="0D0D0D" w:themeColor="text1" w:themeTint="F2"/>
          <w:sz w:val="26"/>
          <w:szCs w:val="26"/>
        </w:rPr>
      </w:pPr>
      <w:r w:rsidRPr="00B91A7B">
        <w:rPr>
          <w:rFonts w:cs="Times New Roman"/>
          <w:bCs/>
          <w:color w:val="0D0D0D" w:themeColor="text1" w:themeTint="F2"/>
          <w:sz w:val="26"/>
          <w:szCs w:val="26"/>
        </w:rPr>
        <w:t>Gốm xây dựng: gồm các loại gạch ngói, ống dẫn nước, gạch clinker, tấm ốp tường, lát nền, tấm ốp lát granite, sứ vệ sinh…</w:t>
      </w:r>
    </w:p>
    <w:p w:rsidR="00C73746" w:rsidRPr="00B91A7B" w:rsidRDefault="00C73746" w:rsidP="00B91A7B">
      <w:pPr>
        <w:pStyle w:val="ListParagraph"/>
        <w:numPr>
          <w:ilvl w:val="0"/>
          <w:numId w:val="16"/>
        </w:numPr>
        <w:jc w:val="both"/>
        <w:rPr>
          <w:rFonts w:cs="Times New Roman"/>
          <w:bCs/>
          <w:color w:val="0D0D0D" w:themeColor="text1" w:themeTint="F2"/>
          <w:sz w:val="26"/>
          <w:szCs w:val="26"/>
        </w:rPr>
      </w:pPr>
      <w:r w:rsidRPr="00B91A7B">
        <w:rPr>
          <w:rFonts w:cs="Times New Roman"/>
          <w:bCs/>
          <w:color w:val="0D0D0D" w:themeColor="text1" w:themeTint="F2"/>
          <w:sz w:val="26"/>
          <w:szCs w:val="26"/>
        </w:rPr>
        <w:t xml:space="preserve">Gốm dân dụng và mỹ nghệ: đồ đất nung, chậu cảnh, sứ bàn </w:t>
      </w:r>
      <w:proofErr w:type="gramStart"/>
      <w:r w:rsidRPr="00B91A7B">
        <w:rPr>
          <w:rFonts w:cs="Times New Roman"/>
          <w:bCs/>
          <w:color w:val="0D0D0D" w:themeColor="text1" w:themeTint="F2"/>
          <w:sz w:val="26"/>
          <w:szCs w:val="26"/>
        </w:rPr>
        <w:t>ăn</w:t>
      </w:r>
      <w:proofErr w:type="gramEnd"/>
      <w:r w:rsidRPr="00B91A7B">
        <w:rPr>
          <w:rFonts w:cs="Times New Roman"/>
          <w:bCs/>
          <w:color w:val="0D0D0D" w:themeColor="text1" w:themeTint="F2"/>
          <w:sz w:val="26"/>
          <w:szCs w:val="26"/>
        </w:rPr>
        <w:t xml:space="preserve"> và sứ mỹ nghệ.</w:t>
      </w:r>
    </w:p>
    <w:p w:rsidR="00C73746" w:rsidRPr="00B91A7B" w:rsidRDefault="00C73746" w:rsidP="00B91A7B">
      <w:pPr>
        <w:pStyle w:val="ListParagraph"/>
        <w:numPr>
          <w:ilvl w:val="0"/>
          <w:numId w:val="16"/>
        </w:numPr>
        <w:jc w:val="both"/>
        <w:rPr>
          <w:rFonts w:cs="Times New Roman"/>
          <w:bCs/>
          <w:color w:val="0D0D0D" w:themeColor="text1" w:themeTint="F2"/>
          <w:sz w:val="26"/>
          <w:szCs w:val="26"/>
        </w:rPr>
      </w:pPr>
      <w:r w:rsidRPr="00B91A7B">
        <w:rPr>
          <w:rFonts w:cs="Times New Roman"/>
          <w:bCs/>
          <w:color w:val="0D0D0D" w:themeColor="text1" w:themeTint="F2"/>
          <w:sz w:val="26"/>
          <w:szCs w:val="26"/>
        </w:rPr>
        <w:t xml:space="preserve">Vật liệu chịu lửa: dùng để xây lò nung và các lò công nghiệp chịu nhiệt độ cao. Vật liệu chịu lửa được phân loại tùy </w:t>
      </w:r>
      <w:proofErr w:type="gramStart"/>
      <w:r w:rsidRPr="00B91A7B">
        <w:rPr>
          <w:rFonts w:cs="Times New Roman"/>
          <w:bCs/>
          <w:color w:val="0D0D0D" w:themeColor="text1" w:themeTint="F2"/>
          <w:sz w:val="26"/>
          <w:szCs w:val="26"/>
        </w:rPr>
        <w:t>theo</w:t>
      </w:r>
      <w:proofErr w:type="gramEnd"/>
      <w:r w:rsidRPr="00B91A7B">
        <w:rPr>
          <w:rFonts w:cs="Times New Roman"/>
          <w:bCs/>
          <w:color w:val="0D0D0D" w:themeColor="text1" w:themeTint="F2"/>
          <w:sz w:val="26"/>
          <w:szCs w:val="26"/>
        </w:rPr>
        <w:t xml:space="preserve"> độ chịu lửa hay tính chất hóa học như vật liệu chịu lửa axit, vật liệu chịu lửa kiềm và trung tính.</w:t>
      </w:r>
    </w:p>
    <w:p w:rsidR="00C73746" w:rsidRPr="00B91A7B" w:rsidRDefault="00C73746" w:rsidP="00B91A7B">
      <w:pPr>
        <w:pStyle w:val="ListParagraph"/>
        <w:numPr>
          <w:ilvl w:val="0"/>
          <w:numId w:val="16"/>
        </w:numPr>
        <w:spacing w:after="0"/>
        <w:jc w:val="both"/>
        <w:rPr>
          <w:rFonts w:cs="Times New Roman"/>
          <w:bCs/>
          <w:color w:val="0D0D0D" w:themeColor="text1" w:themeTint="F2"/>
          <w:sz w:val="26"/>
          <w:szCs w:val="26"/>
        </w:rPr>
      </w:pPr>
      <w:r w:rsidRPr="00B91A7B">
        <w:rPr>
          <w:rFonts w:cs="Times New Roman"/>
          <w:bCs/>
          <w:color w:val="0D0D0D" w:themeColor="text1" w:themeTint="F2"/>
          <w:sz w:val="26"/>
          <w:szCs w:val="26"/>
        </w:rPr>
        <w:t>Gốm kỹ thuật: ví dụ các chi tiết máy trong máy mài, máy cắt trong ngành chế tạo máy, bi nghiền, các chi tiết bền axit, bền hóa…</w:t>
      </w:r>
    </w:p>
    <w:p w:rsidR="00C73746" w:rsidRPr="00B91A7B" w:rsidRDefault="00C73746" w:rsidP="00B91A7B">
      <w:pPr>
        <w:pStyle w:val="Header"/>
        <w:tabs>
          <w:tab w:val="clear" w:pos="4680"/>
          <w:tab w:val="clear" w:pos="9360"/>
          <w:tab w:val="left" w:pos="567"/>
          <w:tab w:val="left" w:pos="624"/>
          <w:tab w:val="center" w:pos="4320"/>
          <w:tab w:val="right" w:pos="8640"/>
        </w:tabs>
        <w:spacing w:line="276" w:lineRule="auto"/>
        <w:contextualSpacing/>
        <w:mirrorIndents/>
        <w:jc w:val="both"/>
        <w:rPr>
          <w:rStyle w:val="Strong"/>
          <w:rFonts w:cs="Times New Roman"/>
          <w:b w:val="0"/>
          <w:color w:val="0D0D0D" w:themeColor="text1" w:themeTint="F2"/>
          <w:sz w:val="26"/>
          <w:szCs w:val="26"/>
        </w:rPr>
      </w:pPr>
      <w:r w:rsidRPr="00B91A7B">
        <w:rPr>
          <w:rStyle w:val="Strong"/>
          <w:rFonts w:cs="Times New Roman"/>
          <w:color w:val="0D0D0D" w:themeColor="text1" w:themeTint="F2"/>
          <w:sz w:val="26"/>
          <w:szCs w:val="26"/>
        </w:rPr>
        <w:t xml:space="preserve">Phân loại </w:t>
      </w:r>
      <w:proofErr w:type="gramStart"/>
      <w:r w:rsidRPr="00B91A7B">
        <w:rPr>
          <w:rStyle w:val="Strong"/>
          <w:rFonts w:cs="Times New Roman"/>
          <w:color w:val="0D0D0D" w:themeColor="text1" w:themeTint="F2"/>
          <w:sz w:val="26"/>
          <w:szCs w:val="26"/>
        </w:rPr>
        <w:t>theo</w:t>
      </w:r>
      <w:proofErr w:type="gramEnd"/>
      <w:r w:rsidRPr="00B91A7B">
        <w:rPr>
          <w:rStyle w:val="Strong"/>
          <w:rFonts w:cs="Times New Roman"/>
          <w:color w:val="0D0D0D" w:themeColor="text1" w:themeTint="F2"/>
          <w:sz w:val="26"/>
          <w:szCs w:val="26"/>
        </w:rPr>
        <w:t xml:space="preserve"> hàm lượng hợp chất hóa học chủ yếu.</w:t>
      </w:r>
    </w:p>
    <w:p w:rsidR="00C73746" w:rsidRPr="00B91A7B" w:rsidRDefault="00C73746" w:rsidP="00B91A7B">
      <w:pPr>
        <w:pStyle w:val="ListParagraph"/>
        <w:numPr>
          <w:ilvl w:val="0"/>
          <w:numId w:val="16"/>
        </w:numPr>
        <w:spacing w:after="0"/>
        <w:jc w:val="both"/>
        <w:rPr>
          <w:rStyle w:val="Strong"/>
          <w:rFonts w:cs="Times New Roman"/>
          <w:b w:val="0"/>
          <w:color w:val="0D0D0D" w:themeColor="text1" w:themeTint="F2"/>
          <w:sz w:val="26"/>
          <w:szCs w:val="26"/>
        </w:rPr>
      </w:pPr>
      <w:r w:rsidRPr="00B91A7B">
        <w:rPr>
          <w:rStyle w:val="Strong"/>
          <w:rFonts w:cs="Times New Roman"/>
          <w:b w:val="0"/>
          <w:color w:val="0D0D0D" w:themeColor="text1" w:themeTint="F2"/>
          <w:sz w:val="26"/>
          <w:szCs w:val="26"/>
        </w:rPr>
        <w:t>Gốm silicat: (gạch, ngói, vật liệu chịu lửa, tấm ốp lát, sứ cách điện)</w:t>
      </w:r>
    </w:p>
    <w:p w:rsidR="00C73746" w:rsidRPr="00B91A7B" w:rsidRDefault="00C73746" w:rsidP="00B91A7B">
      <w:pPr>
        <w:pStyle w:val="ListParagraph"/>
        <w:numPr>
          <w:ilvl w:val="0"/>
          <w:numId w:val="16"/>
        </w:numPr>
        <w:spacing w:after="0"/>
        <w:jc w:val="both"/>
        <w:rPr>
          <w:rStyle w:val="Strong"/>
          <w:rFonts w:cs="Times New Roman"/>
          <w:b w:val="0"/>
          <w:color w:val="0D0D0D" w:themeColor="text1" w:themeTint="F2"/>
          <w:sz w:val="26"/>
          <w:szCs w:val="26"/>
        </w:rPr>
      </w:pPr>
      <w:r w:rsidRPr="00B91A7B">
        <w:rPr>
          <w:rStyle w:val="Strong"/>
          <w:rFonts w:cs="Times New Roman"/>
          <w:b w:val="0"/>
          <w:color w:val="0D0D0D" w:themeColor="text1" w:themeTint="F2"/>
          <w:sz w:val="26"/>
          <w:szCs w:val="26"/>
        </w:rPr>
        <w:t>Gốm oxit: (vật liệu chịu lửa kiềm tính, gốm oxit nhôm).</w:t>
      </w:r>
    </w:p>
    <w:p w:rsidR="000F6E7E" w:rsidRPr="00B91A7B" w:rsidRDefault="00B91A7B" w:rsidP="00B91A7B">
      <w:pPr>
        <w:jc w:val="both"/>
        <w:rPr>
          <w:rStyle w:val="Strong"/>
          <w:rFonts w:cs="Times New Roman"/>
          <w:b w:val="0"/>
          <w:color w:val="0D0D0D" w:themeColor="text1" w:themeTint="F2"/>
          <w:sz w:val="26"/>
          <w:szCs w:val="26"/>
        </w:rPr>
      </w:pPr>
      <w:r>
        <w:rPr>
          <w:rStyle w:val="Strong"/>
          <w:rFonts w:cs="Times New Roman"/>
          <w:b w:val="0"/>
          <w:color w:val="0D0D0D" w:themeColor="text1" w:themeTint="F2"/>
          <w:sz w:val="26"/>
          <w:szCs w:val="26"/>
          <w:lang w:val="vi-VN"/>
        </w:rPr>
        <w:t xml:space="preserve">      </w:t>
      </w:r>
      <w:r w:rsidR="00C73746" w:rsidRPr="00B91A7B">
        <w:rPr>
          <w:rStyle w:val="Strong"/>
          <w:rFonts w:cs="Times New Roman"/>
          <w:b w:val="0"/>
          <w:color w:val="0D0D0D" w:themeColor="text1" w:themeTint="F2"/>
          <w:sz w:val="26"/>
          <w:szCs w:val="26"/>
          <w:lang w:val="vi-VN"/>
        </w:rPr>
        <w:t xml:space="preserve">+   </w:t>
      </w:r>
      <w:r w:rsidR="00C73746" w:rsidRPr="00B91A7B">
        <w:rPr>
          <w:rStyle w:val="Strong"/>
          <w:rFonts w:cs="Times New Roman"/>
          <w:b w:val="0"/>
          <w:color w:val="0D0D0D" w:themeColor="text1" w:themeTint="F2"/>
          <w:sz w:val="26"/>
          <w:szCs w:val="26"/>
        </w:rPr>
        <w:t>Gốm không oxit: (nitrua, borua, carbua…)</w:t>
      </w:r>
    </w:p>
    <w:p w:rsidR="008D5B4C" w:rsidRPr="00B91A7B" w:rsidRDefault="00B91A7B" w:rsidP="008D5B4C">
      <w:pPr>
        <w:pStyle w:val="Heading2"/>
        <w:rPr>
          <w:rFonts w:ascii="Times New Roman" w:hAnsi="Times New Roman" w:cs="Times New Roman"/>
          <w:color w:val="0D0D0D" w:themeColor="text1" w:themeTint="F2"/>
        </w:rPr>
      </w:pPr>
      <w:bookmarkStart w:id="8" w:name="_Toc466447282"/>
      <w:bookmarkStart w:id="9" w:name="_Toc484038028"/>
      <w:r w:rsidRPr="00B91A7B">
        <w:rPr>
          <w:rFonts w:ascii="Times New Roman" w:hAnsi="Times New Roman" w:cs="Times New Roman"/>
          <w:color w:val="0D0D0D" w:themeColor="text1" w:themeTint="F2"/>
        </w:rPr>
        <w:t>1.3</w:t>
      </w:r>
      <w:r w:rsidR="008D5B4C" w:rsidRPr="00B91A7B">
        <w:rPr>
          <w:rFonts w:ascii="Times New Roman" w:hAnsi="Times New Roman" w:cs="Times New Roman"/>
          <w:color w:val="0D0D0D" w:themeColor="text1" w:themeTint="F2"/>
        </w:rPr>
        <w:t xml:space="preserve">. Tổng quan về gạch </w:t>
      </w:r>
      <w:bookmarkEnd w:id="8"/>
      <w:r w:rsidR="008D5B4C" w:rsidRPr="00B91A7B">
        <w:rPr>
          <w:rFonts w:ascii="Times New Roman" w:hAnsi="Times New Roman" w:cs="Times New Roman"/>
          <w:color w:val="0D0D0D" w:themeColor="text1" w:themeTint="F2"/>
        </w:rPr>
        <w:t>lát nền ceramic (Gạch men)</w:t>
      </w:r>
      <w:bookmarkEnd w:id="9"/>
    </w:p>
    <w:p w:rsidR="008D5B4C" w:rsidRPr="00B91A7B" w:rsidRDefault="008D5B4C" w:rsidP="008D5B4C">
      <w:pPr>
        <w:pStyle w:val="ListParagraph"/>
        <w:keepNext/>
        <w:keepLines/>
        <w:numPr>
          <w:ilvl w:val="0"/>
          <w:numId w:val="20"/>
        </w:numPr>
        <w:spacing w:after="0"/>
        <w:outlineLvl w:val="2"/>
        <w:rPr>
          <w:rFonts w:eastAsiaTheme="majorEastAsia" w:cs="Times New Roman"/>
          <w:b/>
          <w:bCs/>
          <w:i/>
          <w:vanish/>
          <w:color w:val="0D0D0D" w:themeColor="text1" w:themeTint="F2"/>
          <w:sz w:val="26"/>
          <w:szCs w:val="26"/>
        </w:rPr>
      </w:pPr>
      <w:bookmarkStart w:id="10" w:name="_Toc462074283"/>
      <w:bookmarkStart w:id="11" w:name="_Toc462700343"/>
      <w:bookmarkStart w:id="12" w:name="_Toc463603102"/>
      <w:bookmarkStart w:id="13" w:name="_Toc464336938"/>
      <w:bookmarkStart w:id="14" w:name="_Toc464337624"/>
      <w:bookmarkStart w:id="15" w:name="_Toc465988383"/>
      <w:bookmarkStart w:id="16" w:name="_Toc465988645"/>
      <w:bookmarkStart w:id="17" w:name="_Toc465989087"/>
      <w:bookmarkStart w:id="18" w:name="_Toc465989296"/>
      <w:bookmarkStart w:id="19" w:name="_Toc466446982"/>
      <w:bookmarkStart w:id="20" w:name="_Toc466447283"/>
      <w:bookmarkStart w:id="21" w:name="_Toc484038029"/>
      <w:bookmarkEnd w:id="10"/>
      <w:bookmarkEnd w:id="11"/>
      <w:bookmarkEnd w:id="12"/>
      <w:bookmarkEnd w:id="13"/>
      <w:bookmarkEnd w:id="14"/>
      <w:bookmarkEnd w:id="15"/>
      <w:bookmarkEnd w:id="16"/>
      <w:bookmarkEnd w:id="17"/>
      <w:bookmarkEnd w:id="18"/>
      <w:bookmarkEnd w:id="19"/>
      <w:bookmarkEnd w:id="20"/>
      <w:bookmarkEnd w:id="21"/>
    </w:p>
    <w:p w:rsidR="008D5B4C" w:rsidRPr="00B91A7B" w:rsidRDefault="008D5B4C" w:rsidP="008D5B4C">
      <w:pPr>
        <w:pStyle w:val="ListParagraph"/>
        <w:keepNext/>
        <w:keepLines/>
        <w:numPr>
          <w:ilvl w:val="1"/>
          <w:numId w:val="20"/>
        </w:numPr>
        <w:spacing w:after="0"/>
        <w:outlineLvl w:val="2"/>
        <w:rPr>
          <w:rFonts w:eastAsiaTheme="majorEastAsia" w:cs="Times New Roman"/>
          <w:b/>
          <w:bCs/>
          <w:i/>
          <w:vanish/>
          <w:color w:val="0D0D0D" w:themeColor="text1" w:themeTint="F2"/>
          <w:sz w:val="26"/>
          <w:szCs w:val="26"/>
        </w:rPr>
      </w:pPr>
      <w:bookmarkStart w:id="22" w:name="_Toc462074284"/>
      <w:bookmarkStart w:id="23" w:name="_Toc462700344"/>
      <w:bookmarkStart w:id="24" w:name="_Toc463603103"/>
      <w:bookmarkStart w:id="25" w:name="_Toc464336939"/>
      <w:bookmarkStart w:id="26" w:name="_Toc464337625"/>
      <w:bookmarkStart w:id="27" w:name="_Toc465988384"/>
      <w:bookmarkStart w:id="28" w:name="_Toc465988646"/>
      <w:bookmarkStart w:id="29" w:name="_Toc465989088"/>
      <w:bookmarkStart w:id="30" w:name="_Toc465989297"/>
      <w:bookmarkStart w:id="31" w:name="_Toc466446983"/>
      <w:bookmarkStart w:id="32" w:name="_Toc466447284"/>
      <w:bookmarkStart w:id="33" w:name="_Toc484038030"/>
      <w:bookmarkEnd w:id="22"/>
      <w:bookmarkEnd w:id="23"/>
      <w:bookmarkEnd w:id="24"/>
      <w:bookmarkEnd w:id="25"/>
      <w:bookmarkEnd w:id="26"/>
      <w:bookmarkEnd w:id="27"/>
      <w:bookmarkEnd w:id="28"/>
      <w:bookmarkEnd w:id="29"/>
      <w:bookmarkEnd w:id="30"/>
      <w:bookmarkEnd w:id="31"/>
      <w:bookmarkEnd w:id="32"/>
      <w:bookmarkEnd w:id="33"/>
    </w:p>
    <w:p w:rsidR="008D5B4C" w:rsidRPr="00B91A7B" w:rsidRDefault="008D5B4C" w:rsidP="008D5B4C">
      <w:pPr>
        <w:pStyle w:val="ListParagraph"/>
        <w:keepNext/>
        <w:keepLines/>
        <w:numPr>
          <w:ilvl w:val="1"/>
          <w:numId w:val="20"/>
        </w:numPr>
        <w:spacing w:after="0"/>
        <w:outlineLvl w:val="2"/>
        <w:rPr>
          <w:rFonts w:eastAsiaTheme="majorEastAsia" w:cs="Times New Roman"/>
          <w:b/>
          <w:bCs/>
          <w:i/>
          <w:vanish/>
          <w:color w:val="0D0D0D" w:themeColor="text1" w:themeTint="F2"/>
          <w:sz w:val="26"/>
          <w:szCs w:val="26"/>
        </w:rPr>
      </w:pPr>
      <w:bookmarkStart w:id="34" w:name="_Toc462074285"/>
      <w:bookmarkStart w:id="35" w:name="_Toc462700345"/>
      <w:bookmarkStart w:id="36" w:name="_Toc463603104"/>
      <w:bookmarkStart w:id="37" w:name="_Toc464336940"/>
      <w:bookmarkStart w:id="38" w:name="_Toc464337626"/>
      <w:bookmarkStart w:id="39" w:name="_Toc465988385"/>
      <w:bookmarkStart w:id="40" w:name="_Toc465988647"/>
      <w:bookmarkStart w:id="41" w:name="_Toc465989089"/>
      <w:bookmarkStart w:id="42" w:name="_Toc465989298"/>
      <w:bookmarkStart w:id="43" w:name="_Toc466446984"/>
      <w:bookmarkStart w:id="44" w:name="_Toc466447285"/>
      <w:bookmarkStart w:id="45" w:name="_Toc484038031"/>
      <w:bookmarkEnd w:id="34"/>
      <w:bookmarkEnd w:id="35"/>
      <w:bookmarkEnd w:id="36"/>
      <w:bookmarkEnd w:id="37"/>
      <w:bookmarkEnd w:id="38"/>
      <w:bookmarkEnd w:id="39"/>
      <w:bookmarkEnd w:id="40"/>
      <w:bookmarkEnd w:id="41"/>
      <w:bookmarkEnd w:id="42"/>
      <w:bookmarkEnd w:id="43"/>
      <w:bookmarkEnd w:id="44"/>
      <w:bookmarkEnd w:id="45"/>
    </w:p>
    <w:p w:rsidR="008D5B4C" w:rsidRPr="00B91A7B" w:rsidRDefault="008D5B4C" w:rsidP="008D5B4C">
      <w:pPr>
        <w:pStyle w:val="ListParagraph"/>
        <w:keepNext/>
        <w:keepLines/>
        <w:numPr>
          <w:ilvl w:val="1"/>
          <w:numId w:val="20"/>
        </w:numPr>
        <w:spacing w:after="0"/>
        <w:outlineLvl w:val="2"/>
        <w:rPr>
          <w:rFonts w:eastAsiaTheme="majorEastAsia" w:cs="Times New Roman"/>
          <w:b/>
          <w:bCs/>
          <w:i/>
          <w:vanish/>
          <w:color w:val="0D0D0D" w:themeColor="text1" w:themeTint="F2"/>
          <w:sz w:val="26"/>
          <w:szCs w:val="26"/>
        </w:rPr>
      </w:pPr>
      <w:bookmarkStart w:id="46" w:name="_Toc462074286"/>
      <w:bookmarkStart w:id="47" w:name="_Toc462700346"/>
      <w:bookmarkStart w:id="48" w:name="_Toc463603105"/>
      <w:bookmarkStart w:id="49" w:name="_Toc464336941"/>
      <w:bookmarkStart w:id="50" w:name="_Toc464337627"/>
      <w:bookmarkStart w:id="51" w:name="_Toc465988386"/>
      <w:bookmarkStart w:id="52" w:name="_Toc465988648"/>
      <w:bookmarkStart w:id="53" w:name="_Toc465989090"/>
      <w:bookmarkStart w:id="54" w:name="_Toc465989299"/>
      <w:bookmarkStart w:id="55" w:name="_Toc466446985"/>
      <w:bookmarkStart w:id="56" w:name="_Toc466447286"/>
      <w:bookmarkStart w:id="57" w:name="_Toc484038032"/>
      <w:bookmarkEnd w:id="46"/>
      <w:bookmarkEnd w:id="47"/>
      <w:bookmarkEnd w:id="48"/>
      <w:bookmarkEnd w:id="49"/>
      <w:bookmarkEnd w:id="50"/>
      <w:bookmarkEnd w:id="51"/>
      <w:bookmarkEnd w:id="52"/>
      <w:bookmarkEnd w:id="53"/>
      <w:bookmarkEnd w:id="54"/>
      <w:bookmarkEnd w:id="55"/>
      <w:bookmarkEnd w:id="56"/>
      <w:bookmarkEnd w:id="57"/>
    </w:p>
    <w:p w:rsidR="008D5B4C" w:rsidRPr="00B91A7B" w:rsidRDefault="00B91A7B" w:rsidP="008D5B4C">
      <w:pPr>
        <w:pStyle w:val="Heading3"/>
        <w:rPr>
          <w:rFonts w:ascii="Times New Roman" w:hAnsi="Times New Roman" w:cs="Times New Roman"/>
          <w:sz w:val="26"/>
          <w:szCs w:val="26"/>
        </w:rPr>
      </w:pPr>
      <w:bookmarkStart w:id="58" w:name="_Toc466447287"/>
      <w:bookmarkStart w:id="59" w:name="_Toc484038033"/>
      <w:r>
        <w:rPr>
          <w:rFonts w:ascii="Times New Roman" w:hAnsi="Times New Roman" w:cs="Times New Roman"/>
          <w:color w:val="0D0D0D" w:themeColor="text1" w:themeTint="F2"/>
          <w:sz w:val="26"/>
          <w:szCs w:val="26"/>
        </w:rPr>
        <w:t>1.3</w:t>
      </w:r>
      <w:r w:rsidR="008D5B4C" w:rsidRPr="00B91A7B">
        <w:rPr>
          <w:rFonts w:ascii="Times New Roman" w:hAnsi="Times New Roman" w:cs="Times New Roman"/>
          <w:color w:val="0D0D0D" w:themeColor="text1" w:themeTint="F2"/>
          <w:sz w:val="26"/>
          <w:szCs w:val="26"/>
        </w:rPr>
        <w:t>.1. Khái niệm</w:t>
      </w:r>
      <w:bookmarkEnd w:id="58"/>
      <w:bookmarkEnd w:id="59"/>
    </w:p>
    <w:p w:rsidR="008D5B4C" w:rsidRPr="00B91A7B" w:rsidRDefault="008D5B4C" w:rsidP="008D5B4C">
      <w:pPr>
        <w:pStyle w:val="Header"/>
        <w:tabs>
          <w:tab w:val="left" w:pos="567"/>
          <w:tab w:val="left" w:pos="624"/>
        </w:tabs>
        <w:spacing w:line="276" w:lineRule="auto"/>
        <w:contextualSpacing/>
        <w:mirrorIndents/>
        <w:jc w:val="both"/>
        <w:rPr>
          <w:rFonts w:eastAsia="Calibri" w:cs="Times New Roman"/>
          <w:bCs/>
          <w:sz w:val="26"/>
          <w:szCs w:val="26"/>
        </w:rPr>
      </w:pPr>
      <w:r w:rsidRPr="00B91A7B">
        <w:rPr>
          <w:rStyle w:val="Strong"/>
          <w:rFonts w:cs="Times New Roman"/>
          <w:sz w:val="26"/>
          <w:szCs w:val="26"/>
        </w:rPr>
        <w:tab/>
      </w:r>
      <w:r w:rsidRPr="00B91A7B">
        <w:rPr>
          <w:rFonts w:eastAsia="Calibri" w:cs="Times New Roman"/>
          <w:bCs/>
          <w:sz w:val="26"/>
          <w:szCs w:val="26"/>
        </w:rPr>
        <w:t xml:space="preserve">Gạch lát nền ceramic là sản phẩm gốm xây dựng được sản xuất và sử dụng phổ biến ở Việt Nam hiện nay. Nhiều nhà máy thuộc loại hiện đại đã được xây dựng và đưa vào sử dụng trên khắp cả nước từ Bắc chí Nam. Có nhiều thương hiệu với sản phẩm chiếm được lòng tin của người tiêu dùng như Đồng Tâm, Prime Group, Taicera, Dacera, Viglacera, </w:t>
      </w:r>
      <w:r w:rsidRPr="00B91A7B">
        <w:rPr>
          <w:rFonts w:eastAsia="Calibri" w:cs="Times New Roman"/>
          <w:bCs/>
          <w:sz w:val="26"/>
          <w:szCs w:val="26"/>
        </w:rPr>
        <w:lastRenderedPageBreak/>
        <w:t>Mỹ Đức, Thạch Bàn,... Gạch lát nền ceramic là loại gạch có lớp lưng và mặt không đồng nhất, bao gồm phần xương và lớp men mỏng tráng phủ trên bề mặt được in hoa văn với màu sắc kích thước khác nhau, dùng trong lát và ốp lát nhà ở dân dụng, các công trình công nghiệ</w:t>
      </w:r>
      <w:bookmarkStart w:id="60" w:name="_Toc466447288"/>
      <w:r w:rsidRPr="00B91A7B">
        <w:rPr>
          <w:rFonts w:eastAsia="Calibri" w:cs="Times New Roman"/>
          <w:bCs/>
          <w:sz w:val="26"/>
          <w:szCs w:val="26"/>
        </w:rPr>
        <w:t>p.</w:t>
      </w:r>
    </w:p>
    <w:p w:rsidR="008D5B4C" w:rsidRPr="00B91A7B" w:rsidRDefault="00B91A7B" w:rsidP="008D5B4C">
      <w:pPr>
        <w:pStyle w:val="Heading3"/>
        <w:rPr>
          <w:rFonts w:ascii="Times New Roman" w:hAnsi="Times New Roman" w:cs="Times New Roman"/>
          <w:color w:val="0D0D0D" w:themeColor="text1" w:themeTint="F2"/>
          <w:sz w:val="26"/>
          <w:szCs w:val="26"/>
        </w:rPr>
      </w:pPr>
      <w:bookmarkStart w:id="61" w:name="_Toc484038034"/>
      <w:r>
        <w:rPr>
          <w:rFonts w:ascii="Times New Roman" w:hAnsi="Times New Roman" w:cs="Times New Roman"/>
          <w:color w:val="0D0D0D" w:themeColor="text1" w:themeTint="F2"/>
          <w:sz w:val="26"/>
          <w:szCs w:val="26"/>
        </w:rPr>
        <w:t>1.3</w:t>
      </w:r>
      <w:r w:rsidR="008D5B4C" w:rsidRPr="00B91A7B">
        <w:rPr>
          <w:rFonts w:ascii="Times New Roman" w:hAnsi="Times New Roman" w:cs="Times New Roman"/>
          <w:color w:val="0D0D0D" w:themeColor="text1" w:themeTint="F2"/>
          <w:sz w:val="26"/>
          <w:szCs w:val="26"/>
        </w:rPr>
        <w:t>.2. Tính chất</w:t>
      </w:r>
      <w:bookmarkEnd w:id="60"/>
      <w:bookmarkEnd w:id="61"/>
    </w:p>
    <w:p w:rsidR="008D5B4C" w:rsidRPr="00B91A7B" w:rsidRDefault="008D5B4C" w:rsidP="008D5B4C">
      <w:pPr>
        <w:pStyle w:val="Header"/>
        <w:tabs>
          <w:tab w:val="left" w:pos="567"/>
          <w:tab w:val="left" w:pos="624"/>
        </w:tabs>
        <w:spacing w:line="276" w:lineRule="auto"/>
        <w:contextualSpacing/>
        <w:mirrorIndents/>
        <w:jc w:val="both"/>
        <w:rPr>
          <w:rStyle w:val="Strong"/>
          <w:rFonts w:cs="Times New Roman"/>
          <w:b w:val="0"/>
          <w:color w:val="0D0D0D" w:themeColor="text1" w:themeTint="F2"/>
          <w:sz w:val="26"/>
          <w:szCs w:val="26"/>
        </w:rPr>
      </w:pPr>
      <w:r w:rsidRPr="00B91A7B">
        <w:rPr>
          <w:rStyle w:val="Strong"/>
          <w:rFonts w:cs="Times New Roman"/>
          <w:color w:val="0D0D0D" w:themeColor="text1" w:themeTint="F2"/>
          <w:sz w:val="26"/>
          <w:szCs w:val="26"/>
        </w:rPr>
        <w:tab/>
        <w:t>Gạch lát nền Ceramic có một số ưu điểm như sau:</w:t>
      </w:r>
    </w:p>
    <w:p w:rsidR="008D5B4C" w:rsidRPr="00B91A7B" w:rsidRDefault="008D5B4C" w:rsidP="008D5B4C">
      <w:pPr>
        <w:pStyle w:val="ListParagraph"/>
        <w:numPr>
          <w:ilvl w:val="0"/>
          <w:numId w:val="16"/>
        </w:numPr>
        <w:jc w:val="both"/>
        <w:rPr>
          <w:rFonts w:cs="Times New Roman"/>
          <w:bCs/>
          <w:color w:val="0D0D0D" w:themeColor="text1" w:themeTint="F2"/>
          <w:sz w:val="26"/>
          <w:szCs w:val="26"/>
        </w:rPr>
      </w:pPr>
      <w:r w:rsidRPr="00B91A7B">
        <w:rPr>
          <w:rFonts w:cs="Times New Roman"/>
          <w:bCs/>
          <w:color w:val="0D0D0D" w:themeColor="text1" w:themeTint="F2"/>
          <w:sz w:val="26"/>
          <w:szCs w:val="26"/>
        </w:rPr>
        <w:t>Bền lực và hầu như không cần bảo dưỡng như gạch gốm</w:t>
      </w:r>
    </w:p>
    <w:p w:rsidR="008D5B4C" w:rsidRPr="00B91A7B" w:rsidRDefault="008D5B4C" w:rsidP="008D5B4C">
      <w:pPr>
        <w:pStyle w:val="ListParagraph"/>
        <w:numPr>
          <w:ilvl w:val="0"/>
          <w:numId w:val="16"/>
        </w:numPr>
        <w:jc w:val="both"/>
        <w:rPr>
          <w:rFonts w:cs="Times New Roman"/>
          <w:bCs/>
          <w:color w:val="0D0D0D" w:themeColor="text1" w:themeTint="F2"/>
          <w:sz w:val="26"/>
          <w:szCs w:val="26"/>
        </w:rPr>
      </w:pPr>
      <w:r w:rsidRPr="00B91A7B">
        <w:rPr>
          <w:rFonts w:cs="Times New Roman"/>
          <w:bCs/>
          <w:color w:val="0D0D0D" w:themeColor="text1" w:themeTint="F2"/>
          <w:sz w:val="26"/>
          <w:szCs w:val="26"/>
        </w:rPr>
        <w:t xml:space="preserve">Có cường độ cao nên thường dùng để lót ở nơi cần chịu lực. </w:t>
      </w:r>
    </w:p>
    <w:p w:rsidR="008D5B4C" w:rsidRPr="00B91A7B" w:rsidRDefault="008D5B4C" w:rsidP="008D5B4C">
      <w:pPr>
        <w:pStyle w:val="ListParagraph"/>
        <w:numPr>
          <w:ilvl w:val="0"/>
          <w:numId w:val="16"/>
        </w:numPr>
        <w:jc w:val="both"/>
        <w:rPr>
          <w:rFonts w:cs="Times New Roman"/>
          <w:bCs/>
          <w:color w:val="0D0D0D" w:themeColor="text1" w:themeTint="F2"/>
          <w:sz w:val="26"/>
          <w:szCs w:val="26"/>
        </w:rPr>
      </w:pPr>
      <w:r w:rsidRPr="00B91A7B">
        <w:rPr>
          <w:rFonts w:cs="Times New Roman"/>
          <w:bCs/>
          <w:color w:val="0D0D0D" w:themeColor="text1" w:themeTint="F2"/>
          <w:sz w:val="26"/>
          <w:szCs w:val="26"/>
        </w:rPr>
        <w:t xml:space="preserve">Mặt thẩm mỹ: sản phẩm có nhiều lựa chọn về màu sắc, mẫu mã và kích cỡ, bề mặc giống đá tự nhiên, tinh xảo, chất lượng cao. </w:t>
      </w:r>
    </w:p>
    <w:p w:rsidR="008D5B4C" w:rsidRPr="00B91A7B" w:rsidRDefault="008D5B4C" w:rsidP="008D5B4C">
      <w:pPr>
        <w:pStyle w:val="ListParagraph"/>
        <w:numPr>
          <w:ilvl w:val="0"/>
          <w:numId w:val="16"/>
        </w:numPr>
        <w:jc w:val="both"/>
        <w:rPr>
          <w:rFonts w:cs="Times New Roman"/>
          <w:bCs/>
          <w:color w:val="0D0D0D" w:themeColor="text1" w:themeTint="F2"/>
          <w:sz w:val="26"/>
          <w:szCs w:val="26"/>
        </w:rPr>
      </w:pPr>
      <w:r w:rsidRPr="00B91A7B">
        <w:rPr>
          <w:rFonts w:cs="Times New Roman"/>
          <w:bCs/>
          <w:color w:val="0D0D0D" w:themeColor="text1" w:themeTint="F2"/>
          <w:sz w:val="26"/>
          <w:szCs w:val="26"/>
        </w:rPr>
        <w:t>Chống được độ trầy xước tốt.</w:t>
      </w:r>
    </w:p>
    <w:p w:rsidR="008D5B4C" w:rsidRPr="00B91A7B" w:rsidRDefault="008D5B4C" w:rsidP="008D5B4C">
      <w:pPr>
        <w:pStyle w:val="ListParagraph"/>
        <w:numPr>
          <w:ilvl w:val="0"/>
          <w:numId w:val="16"/>
        </w:numPr>
        <w:spacing w:after="0"/>
        <w:jc w:val="both"/>
        <w:rPr>
          <w:rFonts w:cs="Times New Roman"/>
          <w:bCs/>
          <w:color w:val="0D0D0D" w:themeColor="text1" w:themeTint="F2"/>
          <w:sz w:val="26"/>
          <w:szCs w:val="26"/>
        </w:rPr>
      </w:pPr>
      <w:r w:rsidRPr="00B91A7B">
        <w:rPr>
          <w:rFonts w:cs="Times New Roman"/>
          <w:bCs/>
          <w:color w:val="0D0D0D" w:themeColor="text1" w:themeTint="F2"/>
          <w:sz w:val="26"/>
          <w:szCs w:val="26"/>
        </w:rPr>
        <w:t>Chống bám bẩn, chỉ cần chùi rửa nhẹ nhàng là hết vết bẩn.</w:t>
      </w:r>
    </w:p>
    <w:p w:rsidR="008D5B4C" w:rsidRPr="00B91A7B" w:rsidRDefault="00B91A7B" w:rsidP="008D5B4C">
      <w:pPr>
        <w:pStyle w:val="Heading3"/>
        <w:rPr>
          <w:rFonts w:ascii="Times New Roman" w:hAnsi="Times New Roman" w:cs="Times New Roman"/>
          <w:color w:val="0D0D0D" w:themeColor="text1" w:themeTint="F2"/>
          <w:sz w:val="26"/>
          <w:szCs w:val="26"/>
        </w:rPr>
      </w:pPr>
      <w:bookmarkStart w:id="62" w:name="_Toc466447289"/>
      <w:bookmarkStart w:id="63" w:name="_Toc484038035"/>
      <w:r>
        <w:rPr>
          <w:rFonts w:ascii="Times New Roman" w:hAnsi="Times New Roman" w:cs="Times New Roman"/>
          <w:color w:val="0D0D0D" w:themeColor="text1" w:themeTint="F2"/>
          <w:sz w:val="26"/>
          <w:szCs w:val="26"/>
        </w:rPr>
        <w:t>1.4</w:t>
      </w:r>
      <w:bookmarkStart w:id="64" w:name="_GoBack"/>
      <w:bookmarkEnd w:id="64"/>
      <w:r w:rsidR="008D5B4C" w:rsidRPr="00B91A7B">
        <w:rPr>
          <w:rFonts w:ascii="Times New Roman" w:hAnsi="Times New Roman" w:cs="Times New Roman"/>
          <w:color w:val="0D0D0D" w:themeColor="text1" w:themeTint="F2"/>
          <w:sz w:val="26"/>
          <w:szCs w:val="26"/>
        </w:rPr>
        <w:t xml:space="preserve"> Một số chỉ tiêu kĩ thuật của gạch </w:t>
      </w:r>
      <w:bookmarkEnd w:id="62"/>
      <w:r w:rsidR="008D5B4C" w:rsidRPr="00B91A7B">
        <w:rPr>
          <w:rFonts w:ascii="Times New Roman" w:hAnsi="Times New Roman" w:cs="Times New Roman"/>
          <w:color w:val="0D0D0D" w:themeColor="text1" w:themeTint="F2"/>
          <w:sz w:val="26"/>
          <w:szCs w:val="26"/>
        </w:rPr>
        <w:t>ceramic</w:t>
      </w:r>
      <w:r w:rsidR="008D5B4C" w:rsidRPr="00B91A7B">
        <w:rPr>
          <w:rStyle w:val="FootnoteReference"/>
          <w:rFonts w:ascii="Times New Roman" w:hAnsi="Times New Roman" w:cs="Times New Roman"/>
          <w:color w:val="0D0D0D" w:themeColor="text1" w:themeTint="F2"/>
          <w:sz w:val="26"/>
          <w:szCs w:val="26"/>
        </w:rPr>
        <w:footnoteReference w:id="1"/>
      </w:r>
      <w:bookmarkEnd w:id="63"/>
    </w:p>
    <w:p w:rsidR="008D5B4C" w:rsidRPr="00B91A7B" w:rsidRDefault="008D5B4C" w:rsidP="00B91A7B">
      <w:pPr>
        <w:spacing w:before="120" w:after="120"/>
        <w:ind w:firstLine="567"/>
        <w:contextualSpacing/>
        <w:rPr>
          <w:rFonts w:cs="Times New Roman"/>
          <w:color w:val="0D0D0D" w:themeColor="text1" w:themeTint="F2"/>
          <w:sz w:val="26"/>
          <w:szCs w:val="26"/>
          <w:lang w:val="de-DE"/>
        </w:rPr>
      </w:pPr>
      <w:r w:rsidRPr="00B91A7B">
        <w:rPr>
          <w:rFonts w:cs="Times New Roman"/>
          <w:color w:val="0D0D0D" w:themeColor="text1" w:themeTint="F2"/>
          <w:sz w:val="26"/>
          <w:szCs w:val="26"/>
          <w:lang w:val="de-DE"/>
        </w:rPr>
        <w:t>So sánh giữa sản phẩm ceramic và sản phẩm granite ta có được bảng sau:</w:t>
      </w:r>
    </w:p>
    <w:p w:rsidR="008D5B4C" w:rsidRPr="00B91A7B" w:rsidRDefault="008D5B4C" w:rsidP="00B91A7B">
      <w:pPr>
        <w:spacing w:before="120" w:after="120"/>
        <w:contextualSpacing/>
        <w:rPr>
          <w:rFonts w:cs="Times New Roman"/>
          <w:color w:val="0D0D0D" w:themeColor="text1" w:themeTint="F2"/>
          <w:sz w:val="26"/>
          <w:szCs w:val="26"/>
          <w:lang w:val="de-DE"/>
        </w:rPr>
      </w:pPr>
    </w:p>
    <w:p w:rsidR="008D5B4C" w:rsidRPr="00B91A7B" w:rsidRDefault="008D5B4C" w:rsidP="008D5B4C">
      <w:pPr>
        <w:spacing w:before="120" w:after="120"/>
        <w:ind w:firstLine="567"/>
        <w:contextualSpacing/>
        <w:rPr>
          <w:rFonts w:cs="Times New Roman"/>
          <w:color w:val="0D0D0D" w:themeColor="text1" w:themeTint="F2"/>
          <w:sz w:val="26"/>
          <w:szCs w:val="26"/>
          <w:lang w:val="de-DE"/>
        </w:rPr>
      </w:pPr>
    </w:p>
    <w:p w:rsidR="008D5B4C" w:rsidRPr="00B91A7B" w:rsidRDefault="008D5B4C" w:rsidP="008D5B4C">
      <w:pPr>
        <w:spacing w:before="120" w:after="120"/>
        <w:contextualSpacing/>
        <w:rPr>
          <w:rFonts w:cs="Times New Roman"/>
          <w:color w:val="0D0D0D" w:themeColor="text1" w:themeTint="F2"/>
          <w:sz w:val="26"/>
          <w:szCs w:val="26"/>
        </w:rPr>
      </w:pPr>
      <w:r w:rsidRPr="00B91A7B">
        <w:rPr>
          <w:rFonts w:cs="Times New Roman"/>
          <w:b/>
          <w:color w:val="0D0D0D" w:themeColor="text1" w:themeTint="F2"/>
          <w:sz w:val="26"/>
          <w:szCs w:val="26"/>
        </w:rPr>
        <w:t>Bảng 1.</w:t>
      </w:r>
      <w:r w:rsidRPr="00B91A7B">
        <w:rPr>
          <w:rFonts w:cs="Times New Roman"/>
          <w:color w:val="0D0D0D" w:themeColor="text1" w:themeTint="F2"/>
          <w:sz w:val="26"/>
          <w:szCs w:val="26"/>
        </w:rPr>
        <w:t xml:space="preserve"> So sánh công nghệ sản xuất của gạch granite và gạch ceramic</w:t>
      </w:r>
    </w:p>
    <w:tbl>
      <w:tblPr>
        <w:tblpPr w:leftFromText="180" w:rightFromText="180" w:bottomFromText="200" w:vertAnchor="text" w:horzAnchor="margin" w:tblpXSpec="center" w:tblpY="50"/>
        <w:tblOverlap w:val="never"/>
        <w:tblW w:w="8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4230"/>
        <w:gridCol w:w="2326"/>
      </w:tblGrid>
      <w:tr w:rsidR="00B91A7B" w:rsidRPr="00B91A7B" w:rsidTr="00422DEE">
        <w:trPr>
          <w:cantSplit/>
          <w:trHeight w:val="332"/>
        </w:trPr>
        <w:tc>
          <w:tcPr>
            <w:tcW w:w="2405" w:type="dxa"/>
            <w:vMerge w:val="restart"/>
            <w:tcBorders>
              <w:top w:val="single" w:sz="4" w:space="0" w:color="auto"/>
              <w:left w:val="single" w:sz="4" w:space="0" w:color="auto"/>
              <w:bottom w:val="single" w:sz="4" w:space="0" w:color="auto"/>
              <w:right w:val="single" w:sz="4" w:space="0" w:color="auto"/>
            </w:tcBorders>
            <w:vAlign w:val="center"/>
            <w:hideMark/>
          </w:tcPr>
          <w:p w:rsidR="008D5B4C" w:rsidRPr="00B91A7B" w:rsidRDefault="008D5B4C" w:rsidP="00422DEE">
            <w:pPr>
              <w:spacing w:after="0"/>
              <w:contextualSpacing/>
              <w:jc w:val="center"/>
              <w:rPr>
                <w:rFonts w:cs="Times New Roman"/>
                <w:b/>
                <w:bCs/>
                <w:color w:val="0D0D0D" w:themeColor="text1" w:themeTint="F2"/>
                <w:sz w:val="26"/>
                <w:szCs w:val="26"/>
              </w:rPr>
            </w:pPr>
            <w:r w:rsidRPr="00B91A7B">
              <w:rPr>
                <w:rFonts w:cs="Times New Roman"/>
                <w:b/>
                <w:bCs/>
                <w:color w:val="0D0D0D" w:themeColor="text1" w:themeTint="F2"/>
                <w:sz w:val="26"/>
                <w:szCs w:val="26"/>
              </w:rPr>
              <w:t>Chỉ tiêu</w:t>
            </w:r>
          </w:p>
        </w:tc>
        <w:tc>
          <w:tcPr>
            <w:tcW w:w="6556" w:type="dxa"/>
            <w:gridSpan w:val="2"/>
            <w:tcBorders>
              <w:top w:val="single" w:sz="4" w:space="0" w:color="auto"/>
              <w:left w:val="single" w:sz="4" w:space="0" w:color="auto"/>
              <w:bottom w:val="single" w:sz="4" w:space="0" w:color="auto"/>
              <w:right w:val="single" w:sz="4" w:space="0" w:color="auto"/>
            </w:tcBorders>
            <w:vAlign w:val="center"/>
            <w:hideMark/>
          </w:tcPr>
          <w:p w:rsidR="008D5B4C" w:rsidRPr="00B91A7B" w:rsidRDefault="008D5B4C" w:rsidP="00422DEE">
            <w:pPr>
              <w:spacing w:after="0"/>
              <w:contextualSpacing/>
              <w:jc w:val="center"/>
              <w:rPr>
                <w:rFonts w:cs="Times New Roman"/>
                <w:b/>
                <w:bCs/>
                <w:color w:val="0D0D0D" w:themeColor="text1" w:themeTint="F2"/>
                <w:sz w:val="26"/>
                <w:szCs w:val="26"/>
              </w:rPr>
            </w:pPr>
            <w:r w:rsidRPr="00B91A7B">
              <w:rPr>
                <w:rFonts w:cs="Times New Roman"/>
                <w:b/>
                <w:bCs/>
                <w:color w:val="0D0D0D" w:themeColor="text1" w:themeTint="F2"/>
                <w:sz w:val="26"/>
                <w:szCs w:val="26"/>
              </w:rPr>
              <w:t>Loại sản phẩm</w:t>
            </w:r>
          </w:p>
        </w:tc>
      </w:tr>
      <w:tr w:rsidR="00B91A7B" w:rsidRPr="00B91A7B" w:rsidTr="00422DEE">
        <w:trPr>
          <w:cantSplit/>
          <w:trHeight w:val="138"/>
        </w:trPr>
        <w:tc>
          <w:tcPr>
            <w:tcW w:w="2405" w:type="dxa"/>
            <w:vMerge/>
            <w:tcBorders>
              <w:top w:val="single" w:sz="4" w:space="0" w:color="auto"/>
              <w:left w:val="single" w:sz="4" w:space="0" w:color="auto"/>
              <w:bottom w:val="single" w:sz="4" w:space="0" w:color="auto"/>
              <w:right w:val="single" w:sz="4" w:space="0" w:color="auto"/>
            </w:tcBorders>
            <w:vAlign w:val="center"/>
            <w:hideMark/>
          </w:tcPr>
          <w:p w:rsidR="008D5B4C" w:rsidRPr="00B91A7B" w:rsidRDefault="008D5B4C" w:rsidP="00422DEE">
            <w:pPr>
              <w:spacing w:after="0"/>
              <w:contextualSpacing/>
              <w:jc w:val="center"/>
              <w:rPr>
                <w:rFonts w:cs="Times New Roman"/>
                <w:b/>
                <w:bCs/>
                <w:color w:val="0D0D0D" w:themeColor="text1" w:themeTint="F2"/>
                <w:sz w:val="26"/>
                <w:szCs w:val="26"/>
              </w:rPr>
            </w:pPr>
          </w:p>
        </w:tc>
        <w:tc>
          <w:tcPr>
            <w:tcW w:w="4230" w:type="dxa"/>
            <w:tcBorders>
              <w:top w:val="single" w:sz="4" w:space="0" w:color="auto"/>
              <w:left w:val="single" w:sz="4" w:space="0" w:color="auto"/>
              <w:bottom w:val="single" w:sz="4" w:space="0" w:color="auto"/>
              <w:right w:val="single" w:sz="4" w:space="0" w:color="auto"/>
            </w:tcBorders>
            <w:vAlign w:val="center"/>
            <w:hideMark/>
          </w:tcPr>
          <w:p w:rsidR="008D5B4C" w:rsidRPr="00B91A7B" w:rsidRDefault="008D5B4C" w:rsidP="00422DEE">
            <w:pPr>
              <w:spacing w:after="0"/>
              <w:contextualSpacing/>
              <w:jc w:val="center"/>
              <w:rPr>
                <w:rFonts w:cs="Times New Roman"/>
                <w:b/>
                <w:bCs/>
                <w:color w:val="0D0D0D" w:themeColor="text1" w:themeTint="F2"/>
                <w:sz w:val="26"/>
                <w:szCs w:val="26"/>
              </w:rPr>
            </w:pPr>
            <w:r w:rsidRPr="00B91A7B">
              <w:rPr>
                <w:rFonts w:cs="Times New Roman"/>
                <w:b/>
                <w:bCs/>
                <w:color w:val="0D0D0D" w:themeColor="text1" w:themeTint="F2"/>
                <w:sz w:val="26"/>
                <w:szCs w:val="26"/>
              </w:rPr>
              <w:t>Gạch granite</w:t>
            </w:r>
          </w:p>
        </w:tc>
        <w:tc>
          <w:tcPr>
            <w:tcW w:w="2326" w:type="dxa"/>
            <w:tcBorders>
              <w:top w:val="single" w:sz="4" w:space="0" w:color="auto"/>
              <w:left w:val="single" w:sz="4" w:space="0" w:color="auto"/>
              <w:bottom w:val="single" w:sz="4" w:space="0" w:color="auto"/>
              <w:right w:val="single" w:sz="4" w:space="0" w:color="auto"/>
            </w:tcBorders>
            <w:vAlign w:val="center"/>
            <w:hideMark/>
          </w:tcPr>
          <w:p w:rsidR="008D5B4C" w:rsidRPr="00B91A7B" w:rsidRDefault="008D5B4C" w:rsidP="00422DEE">
            <w:pPr>
              <w:spacing w:after="0"/>
              <w:contextualSpacing/>
              <w:jc w:val="center"/>
              <w:rPr>
                <w:rFonts w:cs="Times New Roman"/>
                <w:b/>
                <w:bCs/>
                <w:color w:val="0D0D0D" w:themeColor="text1" w:themeTint="F2"/>
                <w:sz w:val="26"/>
                <w:szCs w:val="26"/>
              </w:rPr>
            </w:pPr>
            <w:r w:rsidRPr="00B91A7B">
              <w:rPr>
                <w:rFonts w:cs="Times New Roman"/>
                <w:b/>
                <w:bCs/>
                <w:color w:val="0D0D0D" w:themeColor="text1" w:themeTint="F2"/>
                <w:sz w:val="26"/>
                <w:szCs w:val="26"/>
              </w:rPr>
              <w:t>Gạch ceramic</w:t>
            </w:r>
          </w:p>
        </w:tc>
      </w:tr>
      <w:tr w:rsidR="00B91A7B" w:rsidRPr="00B91A7B" w:rsidTr="00422DEE">
        <w:trPr>
          <w:trHeight w:val="3387"/>
        </w:trPr>
        <w:tc>
          <w:tcPr>
            <w:tcW w:w="2405" w:type="dxa"/>
            <w:tcBorders>
              <w:top w:val="single" w:sz="4" w:space="0" w:color="auto"/>
              <w:left w:val="single" w:sz="4" w:space="0" w:color="auto"/>
              <w:bottom w:val="single" w:sz="4" w:space="0" w:color="auto"/>
              <w:right w:val="single" w:sz="4" w:space="0" w:color="auto"/>
            </w:tcBorders>
            <w:vAlign w:val="center"/>
          </w:tcPr>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1. Độ mịn hồ nghiền</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2. Lực ép tạo hình</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3. Trang trí sản phẩm</w:t>
            </w:r>
          </w:p>
          <w:p w:rsidR="008D5B4C" w:rsidRPr="00B91A7B" w:rsidRDefault="008D5B4C" w:rsidP="00422DEE">
            <w:pPr>
              <w:spacing w:after="0"/>
              <w:contextualSpacing/>
              <w:jc w:val="center"/>
              <w:rPr>
                <w:rFonts w:cs="Times New Roman"/>
                <w:color w:val="0D0D0D" w:themeColor="text1" w:themeTint="F2"/>
                <w:sz w:val="26"/>
                <w:szCs w:val="26"/>
              </w:rPr>
            </w:pPr>
          </w:p>
          <w:p w:rsidR="008D5B4C" w:rsidRPr="00B91A7B" w:rsidRDefault="008D5B4C" w:rsidP="00422DEE">
            <w:pPr>
              <w:spacing w:after="0"/>
              <w:contextualSpacing/>
              <w:jc w:val="center"/>
              <w:rPr>
                <w:rFonts w:cs="Times New Roman"/>
                <w:color w:val="0D0D0D" w:themeColor="text1" w:themeTint="F2"/>
                <w:sz w:val="26"/>
                <w:szCs w:val="26"/>
              </w:rPr>
            </w:pPr>
          </w:p>
          <w:p w:rsidR="008D5B4C" w:rsidRPr="00B91A7B" w:rsidRDefault="008D5B4C" w:rsidP="00422DEE">
            <w:pPr>
              <w:spacing w:after="0"/>
              <w:contextualSpacing/>
              <w:jc w:val="center"/>
              <w:rPr>
                <w:rFonts w:cs="Times New Roman"/>
                <w:color w:val="0D0D0D" w:themeColor="text1" w:themeTint="F2"/>
                <w:sz w:val="26"/>
                <w:szCs w:val="26"/>
              </w:rPr>
            </w:pPr>
          </w:p>
          <w:p w:rsidR="008D5B4C" w:rsidRPr="00B91A7B" w:rsidRDefault="008D5B4C" w:rsidP="00422DEE">
            <w:pPr>
              <w:spacing w:after="0"/>
              <w:contextualSpacing/>
              <w:jc w:val="center"/>
              <w:rPr>
                <w:rFonts w:cs="Times New Roman"/>
                <w:color w:val="0D0D0D" w:themeColor="text1" w:themeTint="F2"/>
                <w:sz w:val="26"/>
                <w:szCs w:val="26"/>
              </w:rPr>
            </w:pP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4. Nhiệt độ nung sản phẩm</w:t>
            </w:r>
          </w:p>
        </w:tc>
        <w:tc>
          <w:tcPr>
            <w:tcW w:w="4230" w:type="dxa"/>
            <w:tcBorders>
              <w:top w:val="single" w:sz="4" w:space="0" w:color="auto"/>
              <w:left w:val="single" w:sz="4" w:space="0" w:color="auto"/>
              <w:bottom w:val="single" w:sz="4" w:space="0" w:color="auto"/>
              <w:right w:val="single" w:sz="4" w:space="0" w:color="auto"/>
            </w:tcBorders>
            <w:vAlign w:val="center"/>
            <w:hideMark/>
          </w:tcPr>
          <w:p w:rsidR="008D5B4C" w:rsidRPr="00B91A7B" w:rsidRDefault="008D5B4C" w:rsidP="00422DEE">
            <w:pPr>
              <w:spacing w:after="0"/>
              <w:contextualSpacing/>
              <w:jc w:val="both"/>
              <w:rPr>
                <w:rFonts w:cs="Times New Roman"/>
                <w:color w:val="0D0D0D" w:themeColor="text1" w:themeTint="F2"/>
                <w:sz w:val="26"/>
                <w:szCs w:val="26"/>
              </w:rPr>
            </w:pPr>
            <w:r w:rsidRPr="00B91A7B">
              <w:rPr>
                <w:rFonts w:cs="Times New Roman"/>
                <w:color w:val="0D0D0D" w:themeColor="text1" w:themeTint="F2"/>
                <w:sz w:val="26"/>
                <w:szCs w:val="26"/>
              </w:rPr>
              <w:t>- Qua sàng 45µm</w:t>
            </w:r>
          </w:p>
          <w:p w:rsidR="008D5B4C" w:rsidRPr="00B91A7B" w:rsidRDefault="008D5B4C" w:rsidP="00422DEE">
            <w:pPr>
              <w:spacing w:after="0"/>
              <w:contextualSpacing/>
              <w:jc w:val="both"/>
              <w:rPr>
                <w:rFonts w:cs="Times New Roman"/>
                <w:color w:val="0D0D0D" w:themeColor="text1" w:themeTint="F2"/>
                <w:sz w:val="26"/>
                <w:szCs w:val="26"/>
              </w:rPr>
            </w:pPr>
            <w:r w:rsidRPr="00B91A7B">
              <w:rPr>
                <w:rFonts w:cs="Times New Roman"/>
                <w:color w:val="0D0D0D" w:themeColor="text1" w:themeTint="F2"/>
                <w:sz w:val="26"/>
                <w:szCs w:val="26"/>
              </w:rPr>
              <w:t>- &gt; 400KG/cm</w:t>
            </w:r>
            <w:r w:rsidRPr="00B91A7B">
              <w:rPr>
                <w:rFonts w:cs="Times New Roman"/>
                <w:color w:val="0D0D0D" w:themeColor="text1" w:themeTint="F2"/>
                <w:sz w:val="26"/>
                <w:szCs w:val="26"/>
                <w:vertAlign w:val="superscript"/>
              </w:rPr>
              <w:t>2</w:t>
            </w:r>
          </w:p>
          <w:p w:rsidR="008D5B4C" w:rsidRPr="00B91A7B" w:rsidRDefault="008D5B4C" w:rsidP="00422DEE">
            <w:pPr>
              <w:spacing w:after="0"/>
              <w:contextualSpacing/>
              <w:jc w:val="both"/>
              <w:rPr>
                <w:rFonts w:cs="Times New Roman"/>
                <w:color w:val="0D0D0D" w:themeColor="text1" w:themeTint="F2"/>
                <w:sz w:val="26"/>
                <w:szCs w:val="26"/>
              </w:rPr>
            </w:pPr>
            <w:r w:rsidRPr="00B91A7B">
              <w:rPr>
                <w:rFonts w:cs="Times New Roman"/>
                <w:color w:val="0D0D0D" w:themeColor="text1" w:themeTint="F2"/>
                <w:sz w:val="26"/>
                <w:szCs w:val="26"/>
              </w:rPr>
              <w:t>- Có 2 cách:</w:t>
            </w:r>
          </w:p>
          <w:p w:rsidR="008D5B4C" w:rsidRPr="00B91A7B" w:rsidRDefault="008D5B4C" w:rsidP="00422DEE">
            <w:pPr>
              <w:spacing w:after="0"/>
              <w:contextualSpacing/>
              <w:jc w:val="both"/>
              <w:rPr>
                <w:rFonts w:cs="Times New Roman"/>
                <w:color w:val="0D0D0D" w:themeColor="text1" w:themeTint="F2"/>
                <w:sz w:val="26"/>
                <w:szCs w:val="26"/>
              </w:rPr>
            </w:pPr>
            <w:r w:rsidRPr="00B91A7B">
              <w:rPr>
                <w:rFonts w:cs="Times New Roman"/>
                <w:color w:val="0D0D0D" w:themeColor="text1" w:themeTint="F2"/>
                <w:sz w:val="26"/>
                <w:szCs w:val="26"/>
              </w:rPr>
              <w:t>+ Đồng nhất màu từ xương sản phẩm</w:t>
            </w:r>
          </w:p>
          <w:p w:rsidR="008D5B4C" w:rsidRPr="00B91A7B" w:rsidRDefault="008D5B4C" w:rsidP="00422DEE">
            <w:pPr>
              <w:spacing w:after="0"/>
              <w:contextualSpacing/>
              <w:jc w:val="both"/>
              <w:rPr>
                <w:rFonts w:cs="Times New Roman"/>
                <w:color w:val="0D0D0D" w:themeColor="text1" w:themeTint="F2"/>
                <w:sz w:val="26"/>
                <w:szCs w:val="26"/>
              </w:rPr>
            </w:pPr>
            <w:r w:rsidRPr="00B91A7B">
              <w:rPr>
                <w:rFonts w:cs="Times New Roman"/>
                <w:color w:val="0D0D0D" w:themeColor="text1" w:themeTint="F2"/>
                <w:sz w:val="26"/>
                <w:szCs w:val="26"/>
              </w:rPr>
              <w:t>+ Thấm muối kim  loại vào xương sản  phẩm</w:t>
            </w:r>
          </w:p>
          <w:p w:rsidR="008D5B4C" w:rsidRPr="00B91A7B" w:rsidRDefault="008D5B4C" w:rsidP="00422DEE">
            <w:pPr>
              <w:spacing w:after="0"/>
              <w:contextualSpacing/>
              <w:jc w:val="both"/>
              <w:rPr>
                <w:rFonts w:cs="Times New Roman"/>
                <w:color w:val="0D0D0D" w:themeColor="text1" w:themeTint="F2"/>
                <w:sz w:val="26"/>
                <w:szCs w:val="26"/>
              </w:rPr>
            </w:pPr>
            <w:r w:rsidRPr="00B91A7B">
              <w:rPr>
                <w:rFonts w:cs="Times New Roman"/>
                <w:color w:val="0D0D0D" w:themeColor="text1" w:themeTint="F2"/>
                <w:sz w:val="26"/>
                <w:szCs w:val="26"/>
              </w:rPr>
              <w:t xml:space="preserve">- Từ (1220÷1280) </w:t>
            </w:r>
            <w:r w:rsidRPr="00B91A7B">
              <w:rPr>
                <w:rFonts w:cs="Times New Roman"/>
                <w:color w:val="0D0D0D" w:themeColor="text1" w:themeTint="F2"/>
                <w:sz w:val="26"/>
                <w:szCs w:val="26"/>
                <w:vertAlign w:val="superscript"/>
              </w:rPr>
              <w:t>o</w:t>
            </w:r>
            <w:r w:rsidRPr="00B91A7B">
              <w:rPr>
                <w:rFonts w:cs="Times New Roman"/>
                <w:color w:val="0D0D0D" w:themeColor="text1" w:themeTint="F2"/>
                <w:sz w:val="26"/>
                <w:szCs w:val="26"/>
              </w:rPr>
              <w:t>C xương kết khối hoàn toàn.</w:t>
            </w:r>
          </w:p>
        </w:tc>
        <w:tc>
          <w:tcPr>
            <w:tcW w:w="2326" w:type="dxa"/>
            <w:tcBorders>
              <w:top w:val="single" w:sz="4" w:space="0" w:color="auto"/>
              <w:left w:val="single" w:sz="4" w:space="0" w:color="auto"/>
              <w:bottom w:val="single" w:sz="4" w:space="0" w:color="auto"/>
              <w:right w:val="single" w:sz="4" w:space="0" w:color="auto"/>
            </w:tcBorders>
            <w:vAlign w:val="center"/>
            <w:hideMark/>
          </w:tcPr>
          <w:p w:rsidR="008D5B4C" w:rsidRPr="00B91A7B" w:rsidRDefault="008D5B4C" w:rsidP="00422DEE">
            <w:pPr>
              <w:spacing w:after="0"/>
              <w:contextualSpacing/>
              <w:jc w:val="both"/>
              <w:rPr>
                <w:rFonts w:cs="Times New Roman"/>
                <w:color w:val="0D0D0D" w:themeColor="text1" w:themeTint="F2"/>
                <w:sz w:val="26"/>
                <w:szCs w:val="26"/>
              </w:rPr>
            </w:pPr>
            <w:r w:rsidRPr="00B91A7B">
              <w:rPr>
                <w:rFonts w:cs="Times New Roman"/>
                <w:color w:val="0D0D0D" w:themeColor="text1" w:themeTint="F2"/>
                <w:sz w:val="26"/>
                <w:szCs w:val="26"/>
              </w:rPr>
              <w:t>- Qua sàng 63 µm</w:t>
            </w:r>
          </w:p>
          <w:p w:rsidR="008D5B4C" w:rsidRPr="00B91A7B" w:rsidRDefault="008D5B4C" w:rsidP="00422DEE">
            <w:pPr>
              <w:spacing w:after="0"/>
              <w:contextualSpacing/>
              <w:jc w:val="both"/>
              <w:rPr>
                <w:rFonts w:cs="Times New Roman"/>
                <w:color w:val="0D0D0D" w:themeColor="text1" w:themeTint="F2"/>
                <w:sz w:val="26"/>
                <w:szCs w:val="26"/>
              </w:rPr>
            </w:pPr>
            <w:r w:rsidRPr="00B91A7B">
              <w:rPr>
                <w:rFonts w:cs="Times New Roman"/>
                <w:color w:val="0D0D0D" w:themeColor="text1" w:themeTint="F2"/>
                <w:sz w:val="26"/>
                <w:szCs w:val="26"/>
              </w:rPr>
              <w:t>- &lt; 250 KG/cm</w:t>
            </w:r>
            <w:r w:rsidRPr="00B91A7B">
              <w:rPr>
                <w:rFonts w:cs="Times New Roman"/>
                <w:color w:val="0D0D0D" w:themeColor="text1" w:themeTint="F2"/>
                <w:sz w:val="26"/>
                <w:szCs w:val="26"/>
                <w:vertAlign w:val="superscript"/>
              </w:rPr>
              <w:t>2</w:t>
            </w:r>
          </w:p>
          <w:p w:rsidR="008D5B4C" w:rsidRPr="00B91A7B" w:rsidRDefault="008D5B4C" w:rsidP="00422DEE">
            <w:pPr>
              <w:spacing w:after="0"/>
              <w:contextualSpacing/>
              <w:jc w:val="both"/>
              <w:rPr>
                <w:rFonts w:cs="Times New Roman"/>
                <w:color w:val="0D0D0D" w:themeColor="text1" w:themeTint="F2"/>
                <w:sz w:val="26"/>
                <w:szCs w:val="26"/>
              </w:rPr>
            </w:pPr>
            <w:r w:rsidRPr="00B91A7B">
              <w:rPr>
                <w:rFonts w:cs="Times New Roman"/>
                <w:color w:val="0D0D0D" w:themeColor="text1" w:themeTint="F2"/>
                <w:sz w:val="26"/>
                <w:szCs w:val="26"/>
              </w:rPr>
              <w:t>- Tráng một lớp men  mỏng lên xương sản phẩm rồi sau đó in hoa  văn bằng lưới in</w:t>
            </w:r>
          </w:p>
          <w:p w:rsidR="008D5B4C" w:rsidRPr="00B91A7B" w:rsidRDefault="008D5B4C" w:rsidP="00422DEE">
            <w:pPr>
              <w:spacing w:after="0"/>
              <w:contextualSpacing/>
              <w:jc w:val="both"/>
              <w:rPr>
                <w:rFonts w:cs="Times New Roman"/>
                <w:color w:val="0D0D0D" w:themeColor="text1" w:themeTint="F2"/>
                <w:sz w:val="26"/>
                <w:szCs w:val="26"/>
              </w:rPr>
            </w:pPr>
          </w:p>
          <w:p w:rsidR="008D5B4C" w:rsidRPr="00B91A7B" w:rsidRDefault="008D5B4C" w:rsidP="00422DEE">
            <w:pPr>
              <w:spacing w:after="0"/>
              <w:contextualSpacing/>
              <w:jc w:val="both"/>
              <w:rPr>
                <w:rFonts w:cs="Times New Roman"/>
                <w:color w:val="0D0D0D" w:themeColor="text1" w:themeTint="F2"/>
                <w:sz w:val="26"/>
                <w:szCs w:val="26"/>
              </w:rPr>
            </w:pPr>
            <w:r w:rsidRPr="00B91A7B">
              <w:rPr>
                <w:rFonts w:cs="Times New Roman"/>
                <w:color w:val="0D0D0D" w:themeColor="text1" w:themeTint="F2"/>
                <w:sz w:val="26"/>
                <w:szCs w:val="26"/>
              </w:rPr>
              <w:t>-Từ 1100÷1150</w:t>
            </w:r>
            <w:r w:rsidRPr="00B91A7B">
              <w:rPr>
                <w:rFonts w:cs="Times New Roman"/>
                <w:color w:val="0D0D0D" w:themeColor="text1" w:themeTint="F2"/>
                <w:sz w:val="26"/>
                <w:szCs w:val="26"/>
                <w:vertAlign w:val="superscript"/>
              </w:rPr>
              <w:t>o</w:t>
            </w:r>
            <w:r w:rsidRPr="00B91A7B">
              <w:rPr>
                <w:rFonts w:cs="Times New Roman"/>
                <w:color w:val="0D0D0D" w:themeColor="text1" w:themeTint="F2"/>
                <w:sz w:val="26"/>
                <w:szCs w:val="26"/>
              </w:rPr>
              <w:t>Cxương kết khối không hoàn  toàn</w:t>
            </w:r>
          </w:p>
        </w:tc>
      </w:tr>
    </w:tbl>
    <w:p w:rsidR="008D5B4C" w:rsidRDefault="008D5B4C" w:rsidP="008D5B4C">
      <w:pPr>
        <w:spacing w:before="120" w:after="120"/>
        <w:contextualSpacing/>
        <w:rPr>
          <w:rFonts w:cs="Times New Roman"/>
          <w:color w:val="0D0D0D" w:themeColor="text1" w:themeTint="F2"/>
          <w:sz w:val="26"/>
          <w:szCs w:val="26"/>
        </w:rPr>
      </w:pPr>
    </w:p>
    <w:p w:rsidR="00B91A7B" w:rsidRPr="00B91A7B" w:rsidRDefault="00B91A7B" w:rsidP="008D5B4C">
      <w:pPr>
        <w:spacing w:before="120" w:after="120"/>
        <w:contextualSpacing/>
        <w:rPr>
          <w:rFonts w:cs="Times New Roman"/>
          <w:color w:val="0D0D0D" w:themeColor="text1" w:themeTint="F2"/>
          <w:sz w:val="26"/>
          <w:szCs w:val="26"/>
        </w:rPr>
      </w:pPr>
    </w:p>
    <w:p w:rsidR="008D5B4C" w:rsidRPr="00B91A7B" w:rsidRDefault="008D5B4C" w:rsidP="008D5B4C">
      <w:pPr>
        <w:contextualSpacing/>
        <w:rPr>
          <w:rFonts w:cs="Times New Roman"/>
          <w:color w:val="0D0D0D" w:themeColor="text1" w:themeTint="F2"/>
          <w:sz w:val="26"/>
          <w:szCs w:val="26"/>
        </w:rPr>
      </w:pPr>
      <w:r w:rsidRPr="00B91A7B">
        <w:rPr>
          <w:rFonts w:cs="Times New Roman"/>
          <w:b/>
          <w:color w:val="0D0D0D" w:themeColor="text1" w:themeTint="F2"/>
          <w:sz w:val="26"/>
          <w:szCs w:val="26"/>
        </w:rPr>
        <w:lastRenderedPageBreak/>
        <w:t>Bảng 2.</w:t>
      </w:r>
      <w:r w:rsidRPr="00B91A7B">
        <w:rPr>
          <w:rFonts w:cs="Times New Roman"/>
          <w:color w:val="0D0D0D" w:themeColor="text1" w:themeTint="F2"/>
          <w:sz w:val="26"/>
          <w:szCs w:val="26"/>
        </w:rPr>
        <w:t xml:space="preserve"> So sánh tính chất kĩ thuật của gạch granite và gạch ceramic</w:t>
      </w:r>
    </w:p>
    <w:tbl>
      <w:tblPr>
        <w:tblpPr w:leftFromText="180" w:rightFromText="180" w:bottomFromText="200" w:vertAnchor="text" w:horzAnchor="margin" w:tblpXSpec="center" w:tblpY="186"/>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2575"/>
        <w:gridCol w:w="3544"/>
      </w:tblGrid>
      <w:tr w:rsidR="00B91A7B" w:rsidRPr="00B91A7B" w:rsidTr="00422DEE">
        <w:trPr>
          <w:cantSplit/>
          <w:trHeight w:val="300"/>
        </w:trPr>
        <w:tc>
          <w:tcPr>
            <w:tcW w:w="3203" w:type="dxa"/>
            <w:vMerge w:val="restart"/>
            <w:tcBorders>
              <w:top w:val="single" w:sz="4" w:space="0" w:color="auto"/>
              <w:left w:val="single" w:sz="4" w:space="0" w:color="auto"/>
              <w:bottom w:val="single" w:sz="4" w:space="0" w:color="auto"/>
              <w:right w:val="single" w:sz="4" w:space="0" w:color="auto"/>
            </w:tcBorders>
            <w:vAlign w:val="center"/>
            <w:hideMark/>
          </w:tcPr>
          <w:p w:rsidR="008D5B4C" w:rsidRPr="00B91A7B" w:rsidRDefault="008D5B4C" w:rsidP="00422DEE">
            <w:pPr>
              <w:spacing w:after="0"/>
              <w:contextualSpacing/>
              <w:jc w:val="center"/>
              <w:rPr>
                <w:rFonts w:cs="Times New Roman"/>
                <w:b/>
                <w:bCs/>
                <w:color w:val="0D0D0D" w:themeColor="text1" w:themeTint="F2"/>
                <w:sz w:val="26"/>
                <w:szCs w:val="26"/>
              </w:rPr>
            </w:pPr>
            <w:r w:rsidRPr="00B91A7B">
              <w:rPr>
                <w:rFonts w:cs="Times New Roman"/>
                <w:b/>
                <w:bCs/>
                <w:color w:val="0D0D0D" w:themeColor="text1" w:themeTint="F2"/>
                <w:sz w:val="26"/>
                <w:szCs w:val="26"/>
              </w:rPr>
              <w:t>Chỉ tiêu</w:t>
            </w:r>
          </w:p>
        </w:tc>
        <w:tc>
          <w:tcPr>
            <w:tcW w:w="6119" w:type="dxa"/>
            <w:gridSpan w:val="2"/>
            <w:tcBorders>
              <w:top w:val="single" w:sz="4" w:space="0" w:color="auto"/>
              <w:left w:val="single" w:sz="4" w:space="0" w:color="auto"/>
              <w:bottom w:val="single" w:sz="4" w:space="0" w:color="auto"/>
              <w:right w:val="single" w:sz="4" w:space="0" w:color="auto"/>
            </w:tcBorders>
            <w:hideMark/>
          </w:tcPr>
          <w:p w:rsidR="008D5B4C" w:rsidRPr="00B91A7B" w:rsidRDefault="008D5B4C" w:rsidP="00422DEE">
            <w:pPr>
              <w:spacing w:after="0"/>
              <w:contextualSpacing/>
              <w:jc w:val="center"/>
              <w:rPr>
                <w:rFonts w:cs="Times New Roman"/>
                <w:b/>
                <w:bCs/>
                <w:color w:val="0D0D0D" w:themeColor="text1" w:themeTint="F2"/>
                <w:sz w:val="26"/>
                <w:szCs w:val="26"/>
              </w:rPr>
            </w:pPr>
            <w:r w:rsidRPr="00B91A7B">
              <w:rPr>
                <w:rFonts w:cs="Times New Roman"/>
                <w:b/>
                <w:bCs/>
                <w:color w:val="0D0D0D" w:themeColor="text1" w:themeTint="F2"/>
                <w:sz w:val="26"/>
                <w:szCs w:val="26"/>
              </w:rPr>
              <w:t>Loại sản phẩm</w:t>
            </w:r>
          </w:p>
        </w:tc>
      </w:tr>
      <w:tr w:rsidR="00B91A7B" w:rsidRPr="00B91A7B" w:rsidTr="00422DEE">
        <w:trPr>
          <w:cantSplit/>
          <w:trHeight w:val="1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5B4C" w:rsidRPr="00B91A7B" w:rsidRDefault="008D5B4C" w:rsidP="00422DEE">
            <w:pPr>
              <w:spacing w:after="0"/>
              <w:contextualSpacing/>
              <w:jc w:val="center"/>
              <w:rPr>
                <w:rFonts w:cs="Times New Roman"/>
                <w:b/>
                <w:bCs/>
                <w:color w:val="0D0D0D" w:themeColor="text1" w:themeTint="F2"/>
                <w:sz w:val="26"/>
                <w:szCs w:val="26"/>
              </w:rPr>
            </w:pPr>
          </w:p>
        </w:tc>
        <w:tc>
          <w:tcPr>
            <w:tcW w:w="2575" w:type="dxa"/>
            <w:tcBorders>
              <w:top w:val="single" w:sz="4" w:space="0" w:color="auto"/>
              <w:left w:val="single" w:sz="4" w:space="0" w:color="auto"/>
              <w:bottom w:val="single" w:sz="4" w:space="0" w:color="auto"/>
              <w:right w:val="single" w:sz="4" w:space="0" w:color="auto"/>
            </w:tcBorders>
            <w:vAlign w:val="center"/>
            <w:hideMark/>
          </w:tcPr>
          <w:p w:rsidR="008D5B4C" w:rsidRPr="00B91A7B" w:rsidRDefault="008D5B4C" w:rsidP="00422DEE">
            <w:pPr>
              <w:spacing w:after="0"/>
              <w:contextualSpacing/>
              <w:jc w:val="center"/>
              <w:rPr>
                <w:rFonts w:cs="Times New Roman"/>
                <w:b/>
                <w:bCs/>
                <w:color w:val="0D0D0D" w:themeColor="text1" w:themeTint="F2"/>
                <w:sz w:val="26"/>
                <w:szCs w:val="26"/>
              </w:rPr>
            </w:pPr>
            <w:r w:rsidRPr="00B91A7B">
              <w:rPr>
                <w:rFonts w:cs="Times New Roman"/>
                <w:b/>
                <w:bCs/>
                <w:color w:val="0D0D0D" w:themeColor="text1" w:themeTint="F2"/>
                <w:sz w:val="26"/>
                <w:szCs w:val="26"/>
              </w:rPr>
              <w:t>Gạch ốp lát Granit</w:t>
            </w:r>
          </w:p>
        </w:tc>
        <w:tc>
          <w:tcPr>
            <w:tcW w:w="3544" w:type="dxa"/>
            <w:tcBorders>
              <w:top w:val="single" w:sz="4" w:space="0" w:color="auto"/>
              <w:left w:val="single" w:sz="4" w:space="0" w:color="auto"/>
              <w:bottom w:val="single" w:sz="4" w:space="0" w:color="auto"/>
              <w:right w:val="single" w:sz="4" w:space="0" w:color="auto"/>
            </w:tcBorders>
            <w:hideMark/>
          </w:tcPr>
          <w:p w:rsidR="008D5B4C" w:rsidRPr="00B91A7B" w:rsidRDefault="008D5B4C" w:rsidP="00422DEE">
            <w:pPr>
              <w:spacing w:after="0"/>
              <w:contextualSpacing/>
              <w:jc w:val="center"/>
              <w:rPr>
                <w:rFonts w:cs="Times New Roman"/>
                <w:b/>
                <w:bCs/>
                <w:color w:val="0D0D0D" w:themeColor="text1" w:themeTint="F2"/>
                <w:sz w:val="26"/>
                <w:szCs w:val="26"/>
              </w:rPr>
            </w:pPr>
            <w:r w:rsidRPr="00B91A7B">
              <w:rPr>
                <w:rFonts w:cs="Times New Roman"/>
                <w:b/>
                <w:bCs/>
                <w:color w:val="0D0D0D" w:themeColor="text1" w:themeTint="F2"/>
                <w:sz w:val="26"/>
                <w:szCs w:val="26"/>
              </w:rPr>
              <w:t>Gạch ốp lát Ceramic</w:t>
            </w:r>
          </w:p>
        </w:tc>
      </w:tr>
      <w:tr w:rsidR="00B91A7B" w:rsidRPr="00B91A7B" w:rsidTr="00422DEE">
        <w:trPr>
          <w:trHeight w:val="3963"/>
        </w:trPr>
        <w:tc>
          <w:tcPr>
            <w:tcW w:w="3203" w:type="dxa"/>
            <w:tcBorders>
              <w:top w:val="single" w:sz="4" w:space="0" w:color="auto"/>
              <w:left w:val="single" w:sz="4" w:space="0" w:color="auto"/>
              <w:bottom w:val="single" w:sz="4" w:space="0" w:color="auto"/>
              <w:right w:val="single" w:sz="4" w:space="0" w:color="auto"/>
            </w:tcBorders>
            <w:hideMark/>
          </w:tcPr>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1. Cường độ chịu nén</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2. Cường độ chịu uốn</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3. Độ cứng bề mặt</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4. Hệ số giản nở nhiệt</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5. Độ hút nước</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6. Độ bền hoá</w:t>
            </w:r>
          </w:p>
          <w:p w:rsidR="008D5B4C" w:rsidRPr="00B91A7B" w:rsidRDefault="008D5B4C" w:rsidP="00422DEE">
            <w:pPr>
              <w:spacing w:after="0"/>
              <w:contextualSpacing/>
              <w:rPr>
                <w:rFonts w:cs="Times New Roman"/>
                <w:color w:val="0D0D0D" w:themeColor="text1" w:themeTint="F2"/>
                <w:sz w:val="26"/>
                <w:szCs w:val="26"/>
              </w:rPr>
            </w:pPr>
          </w:p>
          <w:p w:rsidR="008D5B4C" w:rsidRPr="00B91A7B" w:rsidRDefault="008D5B4C" w:rsidP="00422DEE">
            <w:pPr>
              <w:spacing w:after="0"/>
              <w:contextualSpacing/>
              <w:rPr>
                <w:rFonts w:cs="Times New Roman"/>
                <w:color w:val="0D0D0D" w:themeColor="text1" w:themeTint="F2"/>
                <w:sz w:val="26"/>
                <w:szCs w:val="26"/>
              </w:rPr>
            </w:pP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7. Độ chịu mài mòn</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8. Chống mốc mờ bề mặt</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9. Độ bền trong môi trường nóng ẩm</w:t>
            </w:r>
          </w:p>
        </w:tc>
        <w:tc>
          <w:tcPr>
            <w:tcW w:w="2575" w:type="dxa"/>
            <w:tcBorders>
              <w:top w:val="single" w:sz="4" w:space="0" w:color="auto"/>
              <w:left w:val="single" w:sz="4" w:space="0" w:color="auto"/>
              <w:bottom w:val="single" w:sz="4" w:space="0" w:color="auto"/>
              <w:right w:val="single" w:sz="4" w:space="0" w:color="auto"/>
            </w:tcBorders>
          </w:tcPr>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&gt; 500 KG /cm</w:t>
            </w:r>
            <w:r w:rsidRPr="00B91A7B">
              <w:rPr>
                <w:rFonts w:cs="Times New Roman"/>
                <w:color w:val="0D0D0D" w:themeColor="text1" w:themeTint="F2"/>
                <w:sz w:val="26"/>
                <w:szCs w:val="26"/>
                <w:vertAlign w:val="superscript"/>
              </w:rPr>
              <w:t>2</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&gt; 27 N /mm</w:t>
            </w:r>
            <w:r w:rsidRPr="00B91A7B">
              <w:rPr>
                <w:rFonts w:cs="Times New Roman"/>
                <w:color w:val="0D0D0D" w:themeColor="text1" w:themeTint="F2"/>
                <w:sz w:val="26"/>
                <w:szCs w:val="26"/>
                <w:vertAlign w:val="superscript"/>
              </w:rPr>
              <w:t>2</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&gt; 7 Mohs</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&lt; 7.10</w:t>
            </w:r>
            <w:r w:rsidRPr="00B91A7B">
              <w:rPr>
                <w:rFonts w:cs="Times New Roman"/>
                <w:color w:val="0D0D0D" w:themeColor="text1" w:themeTint="F2"/>
                <w:sz w:val="26"/>
                <w:szCs w:val="26"/>
                <w:vertAlign w:val="superscript"/>
              </w:rPr>
              <w:t>-6</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&lt; 0.5 %</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 xml:space="preserve"> Rất bền axit và  bazơ</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&lt; 130 mg / m</w:t>
            </w:r>
            <w:r w:rsidRPr="00B91A7B">
              <w:rPr>
                <w:rFonts w:cs="Times New Roman"/>
                <w:color w:val="0D0D0D" w:themeColor="text1" w:themeTint="F2"/>
                <w:sz w:val="26"/>
                <w:szCs w:val="26"/>
                <w:vertAlign w:val="superscript"/>
              </w:rPr>
              <w:t>2</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 xml:space="preserve"> </w:t>
            </w:r>
          </w:p>
          <w:p w:rsidR="008D5B4C" w:rsidRPr="00B91A7B" w:rsidRDefault="008D5B4C" w:rsidP="00422DEE">
            <w:pPr>
              <w:spacing w:after="0"/>
              <w:rPr>
                <w:rFonts w:cs="Times New Roman"/>
                <w:color w:val="0D0D0D" w:themeColor="text1" w:themeTint="F2"/>
                <w:sz w:val="26"/>
                <w:szCs w:val="26"/>
              </w:rPr>
            </w:pPr>
            <w:r w:rsidRPr="00B91A7B">
              <w:rPr>
                <w:rFonts w:cs="Times New Roman"/>
                <w:color w:val="0D0D0D" w:themeColor="text1" w:themeTint="F2"/>
                <w:sz w:val="26"/>
                <w:szCs w:val="26"/>
              </w:rPr>
              <w:t>- Tốt</w:t>
            </w:r>
          </w:p>
          <w:p w:rsidR="008D5B4C" w:rsidRPr="00B91A7B" w:rsidRDefault="008D5B4C" w:rsidP="00422DEE">
            <w:pPr>
              <w:spacing w:after="0"/>
              <w:rPr>
                <w:rFonts w:cs="Times New Roman"/>
                <w:color w:val="0D0D0D" w:themeColor="text1" w:themeTint="F2"/>
                <w:sz w:val="26"/>
                <w:szCs w:val="26"/>
              </w:rPr>
            </w:pPr>
            <w:r w:rsidRPr="00B91A7B">
              <w:rPr>
                <w:rFonts w:cs="Times New Roman"/>
                <w:color w:val="0D0D0D" w:themeColor="text1" w:themeTint="F2"/>
                <w:sz w:val="26"/>
                <w:szCs w:val="26"/>
              </w:rPr>
              <w:t>- Tốt</w:t>
            </w:r>
          </w:p>
          <w:p w:rsidR="008D5B4C" w:rsidRPr="00B91A7B" w:rsidRDefault="008D5B4C" w:rsidP="00422DEE">
            <w:pPr>
              <w:spacing w:after="0"/>
              <w:rPr>
                <w:rFonts w:cs="Times New Roman"/>
                <w:color w:val="0D0D0D" w:themeColor="text1" w:themeTint="F2"/>
                <w:sz w:val="26"/>
                <w:szCs w:val="26"/>
              </w:rPr>
            </w:pPr>
            <w:r w:rsidRPr="00B91A7B">
              <w:rPr>
                <w:rFonts w:cs="Times New Roman"/>
                <w:color w:val="0D0D0D" w:themeColor="text1" w:themeTint="F2"/>
                <w:sz w:val="26"/>
                <w:szCs w:val="26"/>
              </w:rPr>
              <w:t>- Tốt</w:t>
            </w:r>
          </w:p>
          <w:p w:rsidR="008D5B4C" w:rsidRPr="00B91A7B" w:rsidRDefault="008D5B4C" w:rsidP="00422DEE">
            <w:pPr>
              <w:spacing w:after="0"/>
              <w:contextualSpacing/>
              <w:rPr>
                <w:rFonts w:cs="Times New Roman"/>
                <w:color w:val="0D0D0D" w:themeColor="text1" w:themeTint="F2"/>
                <w:sz w:val="26"/>
                <w:szCs w:val="26"/>
              </w:rPr>
            </w:pPr>
          </w:p>
        </w:tc>
        <w:tc>
          <w:tcPr>
            <w:tcW w:w="3544" w:type="dxa"/>
            <w:tcBorders>
              <w:top w:val="single" w:sz="4" w:space="0" w:color="auto"/>
              <w:left w:val="single" w:sz="4" w:space="0" w:color="auto"/>
              <w:bottom w:val="single" w:sz="4" w:space="0" w:color="auto"/>
              <w:right w:val="single" w:sz="4" w:space="0" w:color="auto"/>
            </w:tcBorders>
            <w:hideMark/>
          </w:tcPr>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&lt; 250 KG / cm</w:t>
            </w:r>
            <w:r w:rsidRPr="00B91A7B">
              <w:rPr>
                <w:rFonts w:cs="Times New Roman"/>
                <w:color w:val="0D0D0D" w:themeColor="text1" w:themeTint="F2"/>
                <w:sz w:val="26"/>
                <w:szCs w:val="26"/>
                <w:vertAlign w:val="superscript"/>
              </w:rPr>
              <w:t>2</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&lt; 20 N / mm</w:t>
            </w:r>
            <w:r w:rsidRPr="00B91A7B">
              <w:rPr>
                <w:rFonts w:cs="Times New Roman"/>
                <w:color w:val="0D0D0D" w:themeColor="text1" w:themeTint="F2"/>
                <w:sz w:val="26"/>
                <w:szCs w:val="26"/>
                <w:vertAlign w:val="superscript"/>
              </w:rPr>
              <w:t>2</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&gt;5 Mohs</w:t>
            </w:r>
          </w:p>
          <w:p w:rsidR="008D5B4C" w:rsidRPr="00B91A7B" w:rsidRDefault="008D5B4C" w:rsidP="00422DEE">
            <w:pPr>
              <w:tabs>
                <w:tab w:val="center" w:pos="1437"/>
              </w:tabs>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 xml:space="preserve"> 9.10</w:t>
            </w:r>
            <w:r w:rsidRPr="00B91A7B">
              <w:rPr>
                <w:rFonts w:cs="Times New Roman"/>
                <w:color w:val="0D0D0D" w:themeColor="text1" w:themeTint="F2"/>
                <w:sz w:val="26"/>
                <w:szCs w:val="26"/>
                <w:vertAlign w:val="superscript"/>
              </w:rPr>
              <w:t>-6</w:t>
            </w:r>
            <w:r w:rsidRPr="00B91A7B">
              <w:rPr>
                <w:rFonts w:cs="Times New Roman"/>
                <w:color w:val="0D0D0D" w:themeColor="text1" w:themeTint="F2"/>
                <w:sz w:val="26"/>
                <w:szCs w:val="26"/>
                <w:vertAlign w:val="superscript"/>
              </w:rPr>
              <w:tab/>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 xml:space="preserve"> 3 - 6 %</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 Kém bền, chỉ chịu được axit và bazơ khi chưa bong  lớp men</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 Không xác định</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 Không tốt</w:t>
            </w:r>
          </w:p>
          <w:p w:rsidR="008D5B4C" w:rsidRPr="00B91A7B" w:rsidRDefault="008D5B4C" w:rsidP="00422DEE">
            <w:pPr>
              <w:spacing w:after="0"/>
              <w:contextualSpacing/>
              <w:rPr>
                <w:rFonts w:cs="Times New Roman"/>
                <w:color w:val="0D0D0D" w:themeColor="text1" w:themeTint="F2"/>
                <w:sz w:val="26"/>
                <w:szCs w:val="26"/>
              </w:rPr>
            </w:pPr>
            <w:r w:rsidRPr="00B91A7B">
              <w:rPr>
                <w:rFonts w:cs="Times New Roman"/>
                <w:color w:val="0D0D0D" w:themeColor="text1" w:themeTint="F2"/>
                <w:sz w:val="26"/>
                <w:szCs w:val="26"/>
              </w:rPr>
              <w:t>- Nứt rạn bề mặt,  kém bền</w:t>
            </w:r>
          </w:p>
        </w:tc>
      </w:tr>
    </w:tbl>
    <w:p w:rsidR="008D5B4C" w:rsidRPr="00B91A7B" w:rsidRDefault="008D5B4C" w:rsidP="008D5B4C">
      <w:pPr>
        <w:pStyle w:val="Header"/>
        <w:tabs>
          <w:tab w:val="left" w:pos="567"/>
          <w:tab w:val="left" w:pos="624"/>
        </w:tabs>
        <w:spacing w:line="276" w:lineRule="auto"/>
        <w:contextualSpacing/>
        <w:mirrorIndents/>
        <w:jc w:val="both"/>
        <w:rPr>
          <w:rStyle w:val="Strong"/>
          <w:rFonts w:cs="Times New Roman"/>
          <w:b w:val="0"/>
          <w:color w:val="0D0D0D" w:themeColor="text1" w:themeTint="F2"/>
          <w:sz w:val="26"/>
          <w:szCs w:val="26"/>
        </w:rPr>
      </w:pPr>
      <w:r w:rsidRPr="00B91A7B">
        <w:rPr>
          <w:rStyle w:val="Strong"/>
          <w:rFonts w:cs="Times New Roman"/>
          <w:color w:val="0D0D0D" w:themeColor="text1" w:themeTint="F2"/>
          <w:sz w:val="26"/>
          <w:szCs w:val="26"/>
        </w:rPr>
        <w:tab/>
        <w:t xml:space="preserve">Tính chất vật lý và kỹ thuật của gạch lát nền được xác định </w:t>
      </w:r>
      <w:proofErr w:type="gramStart"/>
      <w:r w:rsidRPr="00B91A7B">
        <w:rPr>
          <w:rStyle w:val="Strong"/>
          <w:rFonts w:cs="Times New Roman"/>
          <w:color w:val="0D0D0D" w:themeColor="text1" w:themeTint="F2"/>
          <w:sz w:val="26"/>
          <w:szCs w:val="26"/>
        </w:rPr>
        <w:t>theo</w:t>
      </w:r>
      <w:proofErr w:type="gramEnd"/>
      <w:r w:rsidRPr="00B91A7B">
        <w:rPr>
          <w:rStyle w:val="Strong"/>
          <w:rFonts w:cs="Times New Roman"/>
          <w:color w:val="0D0D0D" w:themeColor="text1" w:themeTint="F2"/>
          <w:sz w:val="26"/>
          <w:szCs w:val="26"/>
        </w:rPr>
        <w:t xml:space="preserve"> tiêu chuẩn Việt Nam (TCVN) hay của các nước khác. Sau đây chỉ trình bày một số tính chất tiêu biểu.</w:t>
      </w:r>
      <w:bookmarkStart w:id="65" w:name="_Toc452284442"/>
    </w:p>
    <w:p w:rsidR="008D5B4C" w:rsidRPr="00B91A7B" w:rsidRDefault="00B91A7B" w:rsidP="00B91A7B">
      <w:pPr>
        <w:pStyle w:val="Heading4"/>
        <w:numPr>
          <w:ilvl w:val="0"/>
          <w:numId w:val="0"/>
        </w:numPr>
        <w:spacing w:before="0"/>
        <w:rPr>
          <w:rStyle w:val="Strong"/>
          <w:rFonts w:ascii="Times New Roman" w:hAnsi="Times New Roman" w:cs="Times New Roman"/>
          <w:b/>
          <w:i w:val="0"/>
          <w:color w:val="0D0D0D" w:themeColor="text1" w:themeTint="F2"/>
          <w:sz w:val="26"/>
          <w:szCs w:val="26"/>
        </w:rPr>
      </w:pPr>
      <w:r>
        <w:rPr>
          <w:rStyle w:val="Strong"/>
          <w:rFonts w:ascii="Times New Roman" w:hAnsi="Times New Roman" w:cs="Times New Roman"/>
          <w:color w:val="0D0D0D" w:themeColor="text1" w:themeTint="F2"/>
          <w:sz w:val="26"/>
          <w:szCs w:val="26"/>
          <w:lang w:val="vi-VN"/>
        </w:rPr>
        <w:t xml:space="preserve">         </w:t>
      </w:r>
      <w:r w:rsidR="008D5B4C" w:rsidRPr="00B91A7B">
        <w:rPr>
          <w:rStyle w:val="Strong"/>
          <w:rFonts w:ascii="Times New Roman" w:hAnsi="Times New Roman" w:cs="Times New Roman"/>
          <w:b/>
          <w:i w:val="0"/>
          <w:color w:val="0D0D0D" w:themeColor="text1" w:themeTint="F2"/>
          <w:sz w:val="26"/>
          <w:szCs w:val="26"/>
        </w:rPr>
        <w:t>Độ hút nước</w:t>
      </w:r>
      <w:bookmarkEnd w:id="65"/>
    </w:p>
    <w:p w:rsidR="008D5B4C" w:rsidRPr="00B91A7B" w:rsidRDefault="008D5B4C" w:rsidP="008D5B4C">
      <w:pPr>
        <w:pStyle w:val="Header"/>
        <w:tabs>
          <w:tab w:val="left" w:pos="567"/>
        </w:tabs>
        <w:spacing w:line="276" w:lineRule="auto"/>
        <w:contextualSpacing/>
        <w:mirrorIndents/>
        <w:jc w:val="both"/>
        <w:rPr>
          <w:rStyle w:val="Strong"/>
          <w:rFonts w:cs="Times New Roman"/>
          <w:b w:val="0"/>
          <w:color w:val="0D0D0D" w:themeColor="text1" w:themeTint="F2"/>
          <w:sz w:val="26"/>
          <w:szCs w:val="26"/>
        </w:rPr>
      </w:pPr>
      <w:r w:rsidRPr="00B91A7B">
        <w:rPr>
          <w:rStyle w:val="Strong"/>
          <w:rFonts w:cs="Times New Roman"/>
          <w:b w:val="0"/>
          <w:color w:val="0D0D0D" w:themeColor="text1" w:themeTint="F2"/>
          <w:sz w:val="26"/>
          <w:szCs w:val="26"/>
        </w:rPr>
        <w:tab/>
        <w:t xml:space="preserve">Độ hút nước là khả năng của gạch đã nung hút nước, là tỉ lệ của lượng nước hấp phụ và khối lượng mẫu sấy khô </w:t>
      </w:r>
      <w:proofErr w:type="gramStart"/>
      <w:r w:rsidRPr="00B91A7B">
        <w:rPr>
          <w:rStyle w:val="Strong"/>
          <w:rFonts w:cs="Times New Roman"/>
          <w:b w:val="0"/>
          <w:color w:val="0D0D0D" w:themeColor="text1" w:themeTint="F2"/>
          <w:sz w:val="26"/>
          <w:szCs w:val="26"/>
        </w:rPr>
        <w:t>theo</w:t>
      </w:r>
      <w:proofErr w:type="gramEnd"/>
      <w:r w:rsidRPr="00B91A7B">
        <w:rPr>
          <w:rStyle w:val="Strong"/>
          <w:rFonts w:cs="Times New Roman"/>
          <w:b w:val="0"/>
          <w:color w:val="0D0D0D" w:themeColor="text1" w:themeTint="F2"/>
          <w:sz w:val="26"/>
          <w:szCs w:val="26"/>
        </w:rPr>
        <w:t xml:space="preserve"> các điều kiện của tiêu chuẩn thử nghiệm, </w:t>
      </w:r>
      <w:r w:rsidRPr="00B91A7B">
        <w:rPr>
          <w:rFonts w:cs="Times New Roman"/>
          <w:b/>
          <w:bCs/>
          <w:color w:val="0D0D0D" w:themeColor="text1" w:themeTint="F2"/>
          <w:sz w:val="26"/>
          <w:szCs w:val="26"/>
        </w:rPr>
        <w:br/>
      </w:r>
      <w:r w:rsidRPr="00B91A7B">
        <w:rPr>
          <w:rStyle w:val="Strong"/>
          <w:rFonts w:cs="Times New Roman"/>
          <w:b w:val="0"/>
          <w:color w:val="0D0D0D" w:themeColor="text1" w:themeTint="F2"/>
          <w:sz w:val="26"/>
          <w:szCs w:val="26"/>
        </w:rPr>
        <w:t>kết quả tính theo %. Độ hút nước thể hiện cấu trúc vật liệu. Vật liệu có cấu trúc xốp hút nước nhiều, vật liệu có cấu trúc càng sít đặc thì độ hút nước thấp. Gạch lát nền có độ hút nước càng thấp thể hiện tính chất tốt cũng như chịu được điều kiện sử dụng tốt hơn.</w:t>
      </w:r>
    </w:p>
    <w:p w:rsidR="008D5B4C" w:rsidRPr="00B91A7B" w:rsidRDefault="00B91A7B" w:rsidP="00B91A7B">
      <w:pPr>
        <w:pStyle w:val="Heading4"/>
        <w:numPr>
          <w:ilvl w:val="0"/>
          <w:numId w:val="0"/>
        </w:numPr>
        <w:spacing w:before="0"/>
        <w:rPr>
          <w:rStyle w:val="Strong"/>
          <w:rFonts w:ascii="Times New Roman" w:hAnsi="Times New Roman" w:cs="Times New Roman"/>
          <w:b/>
          <w:i w:val="0"/>
          <w:color w:val="0D0D0D" w:themeColor="text1" w:themeTint="F2"/>
          <w:sz w:val="26"/>
          <w:szCs w:val="26"/>
        </w:rPr>
      </w:pPr>
      <w:bookmarkStart w:id="66" w:name="_Toc452284443"/>
      <w:r>
        <w:rPr>
          <w:rStyle w:val="Strong"/>
          <w:rFonts w:ascii="Times New Roman" w:hAnsi="Times New Roman" w:cs="Times New Roman"/>
          <w:color w:val="0D0D0D" w:themeColor="text1" w:themeTint="F2"/>
          <w:sz w:val="26"/>
          <w:szCs w:val="26"/>
          <w:lang w:val="vi-VN"/>
        </w:rPr>
        <w:t xml:space="preserve">         </w:t>
      </w:r>
      <w:r w:rsidR="008D5B4C" w:rsidRPr="00B91A7B">
        <w:rPr>
          <w:rStyle w:val="Strong"/>
          <w:rFonts w:ascii="Times New Roman" w:hAnsi="Times New Roman" w:cs="Times New Roman"/>
          <w:b/>
          <w:i w:val="0"/>
          <w:color w:val="0D0D0D" w:themeColor="text1" w:themeTint="F2"/>
          <w:sz w:val="26"/>
          <w:szCs w:val="26"/>
        </w:rPr>
        <w:t>Độ bền uốn</w:t>
      </w:r>
      <w:bookmarkEnd w:id="66"/>
    </w:p>
    <w:p w:rsidR="008D5B4C" w:rsidRPr="00B91A7B" w:rsidRDefault="008D5B4C" w:rsidP="008D5B4C">
      <w:pPr>
        <w:pStyle w:val="Header"/>
        <w:tabs>
          <w:tab w:val="left" w:pos="284"/>
          <w:tab w:val="left" w:pos="567"/>
        </w:tabs>
        <w:spacing w:line="276" w:lineRule="auto"/>
        <w:contextualSpacing/>
        <w:mirrorIndents/>
        <w:jc w:val="both"/>
        <w:rPr>
          <w:rStyle w:val="Strong"/>
          <w:rFonts w:cs="Times New Roman"/>
          <w:b w:val="0"/>
          <w:color w:val="0D0D0D" w:themeColor="text1" w:themeTint="F2"/>
          <w:sz w:val="26"/>
          <w:szCs w:val="26"/>
        </w:rPr>
      </w:pPr>
      <w:r w:rsidRPr="00B91A7B">
        <w:rPr>
          <w:rStyle w:val="Strong"/>
          <w:rFonts w:cs="Times New Roman"/>
          <w:b w:val="0"/>
          <w:color w:val="0D0D0D" w:themeColor="text1" w:themeTint="F2"/>
          <w:sz w:val="26"/>
          <w:szCs w:val="26"/>
        </w:rPr>
        <w:tab/>
      </w:r>
      <w:r w:rsidRPr="00B91A7B">
        <w:rPr>
          <w:rStyle w:val="Strong"/>
          <w:rFonts w:cs="Times New Roman"/>
          <w:b w:val="0"/>
          <w:color w:val="0D0D0D" w:themeColor="text1" w:themeTint="F2"/>
          <w:sz w:val="26"/>
          <w:szCs w:val="26"/>
        </w:rPr>
        <w:tab/>
        <w:t xml:space="preserve">Đại lượng đặc trưng của vật liệu chịu được ứng suất uốn tác động được xác định qua lực tác đụng tại thời điểm phá hủy mẫu. Cùng một loại gạch, nhưng hình dáng và kích thước khác nhau thì kết quả </w:t>
      </w:r>
      <w:proofErr w:type="gramStart"/>
      <w:r w:rsidRPr="00B91A7B">
        <w:rPr>
          <w:rStyle w:val="Strong"/>
          <w:rFonts w:cs="Times New Roman"/>
          <w:b w:val="0"/>
          <w:color w:val="0D0D0D" w:themeColor="text1" w:themeTint="F2"/>
          <w:sz w:val="26"/>
          <w:szCs w:val="26"/>
        </w:rPr>
        <w:t>thu</w:t>
      </w:r>
      <w:proofErr w:type="gramEnd"/>
      <w:r w:rsidRPr="00B91A7B">
        <w:rPr>
          <w:rStyle w:val="Strong"/>
          <w:rFonts w:cs="Times New Roman"/>
          <w:b w:val="0"/>
          <w:color w:val="0D0D0D" w:themeColor="text1" w:themeTint="F2"/>
          <w:sz w:val="26"/>
          <w:szCs w:val="26"/>
        </w:rPr>
        <w:t xml:space="preserve"> được cũng khác nhau.</w:t>
      </w:r>
    </w:p>
    <w:p w:rsidR="008D5B4C" w:rsidRPr="00B91A7B" w:rsidRDefault="00B91A7B" w:rsidP="00B91A7B">
      <w:pPr>
        <w:pStyle w:val="Heading4"/>
        <w:numPr>
          <w:ilvl w:val="0"/>
          <w:numId w:val="0"/>
        </w:numPr>
        <w:spacing w:before="0"/>
        <w:rPr>
          <w:rStyle w:val="Strong"/>
          <w:rFonts w:ascii="Times New Roman" w:hAnsi="Times New Roman" w:cs="Times New Roman"/>
          <w:b/>
          <w:i w:val="0"/>
          <w:color w:val="0D0D0D" w:themeColor="text1" w:themeTint="F2"/>
          <w:sz w:val="26"/>
          <w:szCs w:val="26"/>
        </w:rPr>
      </w:pPr>
      <w:bookmarkStart w:id="67" w:name="_Toc452284444"/>
      <w:r>
        <w:rPr>
          <w:rStyle w:val="Strong"/>
          <w:rFonts w:ascii="Times New Roman" w:hAnsi="Times New Roman" w:cs="Times New Roman"/>
          <w:b/>
          <w:i w:val="0"/>
          <w:color w:val="0D0D0D" w:themeColor="text1" w:themeTint="F2"/>
          <w:sz w:val="26"/>
          <w:szCs w:val="26"/>
          <w:lang w:val="vi-VN"/>
        </w:rPr>
        <w:t xml:space="preserve">         </w:t>
      </w:r>
      <w:r w:rsidR="008D5B4C" w:rsidRPr="00B91A7B">
        <w:rPr>
          <w:rStyle w:val="Strong"/>
          <w:rFonts w:ascii="Times New Roman" w:hAnsi="Times New Roman" w:cs="Times New Roman"/>
          <w:b/>
          <w:i w:val="0"/>
          <w:color w:val="0D0D0D" w:themeColor="text1" w:themeTint="F2"/>
          <w:sz w:val="26"/>
          <w:szCs w:val="26"/>
        </w:rPr>
        <w:t>Độ cứng</w:t>
      </w:r>
      <w:bookmarkEnd w:id="67"/>
    </w:p>
    <w:p w:rsidR="008D5B4C" w:rsidRPr="00B91A7B" w:rsidRDefault="008D5B4C" w:rsidP="008D5B4C">
      <w:pPr>
        <w:pStyle w:val="Header"/>
        <w:tabs>
          <w:tab w:val="left" w:pos="284"/>
          <w:tab w:val="left" w:pos="567"/>
        </w:tabs>
        <w:spacing w:line="276" w:lineRule="auto"/>
        <w:contextualSpacing/>
        <w:mirrorIndents/>
        <w:jc w:val="both"/>
        <w:rPr>
          <w:rStyle w:val="Strong"/>
          <w:rFonts w:cs="Times New Roman"/>
          <w:b w:val="0"/>
          <w:color w:val="0D0D0D" w:themeColor="text1" w:themeTint="F2"/>
          <w:sz w:val="26"/>
          <w:szCs w:val="26"/>
        </w:rPr>
      </w:pPr>
      <w:r w:rsidRPr="00B91A7B">
        <w:rPr>
          <w:rStyle w:val="Strong"/>
          <w:rFonts w:cs="Times New Roman"/>
          <w:b w:val="0"/>
          <w:color w:val="0D0D0D" w:themeColor="text1" w:themeTint="F2"/>
          <w:sz w:val="26"/>
          <w:szCs w:val="26"/>
        </w:rPr>
        <w:tab/>
      </w:r>
      <w:r w:rsidRPr="00B91A7B">
        <w:rPr>
          <w:rStyle w:val="Strong"/>
          <w:rFonts w:cs="Times New Roman"/>
          <w:b w:val="0"/>
          <w:color w:val="0D0D0D" w:themeColor="text1" w:themeTint="F2"/>
          <w:sz w:val="26"/>
          <w:szCs w:val="26"/>
        </w:rPr>
        <w:tab/>
        <w:t xml:space="preserve">Độ cứng thể hiện khả năng của viên gạch chịu được tác động cơ học của các vật thể khác lên bề mặt như cào, cắt. Xác định độ cứng có thể dùng độ cứng </w:t>
      </w:r>
      <w:proofErr w:type="gramStart"/>
      <w:r w:rsidRPr="00B91A7B">
        <w:rPr>
          <w:rStyle w:val="Strong"/>
          <w:rFonts w:cs="Times New Roman"/>
          <w:b w:val="0"/>
          <w:color w:val="0D0D0D" w:themeColor="text1" w:themeTint="F2"/>
          <w:sz w:val="26"/>
          <w:szCs w:val="26"/>
        </w:rPr>
        <w:t>theo</w:t>
      </w:r>
      <w:proofErr w:type="gramEnd"/>
      <w:r w:rsidRPr="00B91A7B">
        <w:rPr>
          <w:rStyle w:val="Strong"/>
          <w:rFonts w:cs="Times New Roman"/>
          <w:b w:val="0"/>
          <w:color w:val="0D0D0D" w:themeColor="text1" w:themeTint="F2"/>
          <w:sz w:val="26"/>
          <w:szCs w:val="26"/>
        </w:rPr>
        <w:t xml:space="preserve"> thang Mosh, có trị số từ 1 đến 10.</w:t>
      </w:r>
    </w:p>
    <w:p w:rsidR="008D5B4C" w:rsidRPr="00B91A7B" w:rsidRDefault="00B91A7B" w:rsidP="00B91A7B">
      <w:pPr>
        <w:pStyle w:val="Heading4"/>
        <w:numPr>
          <w:ilvl w:val="0"/>
          <w:numId w:val="0"/>
        </w:numPr>
        <w:spacing w:before="0"/>
        <w:rPr>
          <w:rStyle w:val="Strong"/>
          <w:rFonts w:ascii="Times New Roman" w:hAnsi="Times New Roman" w:cs="Times New Roman"/>
          <w:b/>
          <w:i w:val="0"/>
          <w:color w:val="0D0D0D" w:themeColor="text1" w:themeTint="F2"/>
          <w:sz w:val="26"/>
          <w:szCs w:val="26"/>
        </w:rPr>
      </w:pPr>
      <w:bookmarkStart w:id="68" w:name="_Toc452284445"/>
      <w:r>
        <w:rPr>
          <w:rStyle w:val="Strong"/>
          <w:rFonts w:ascii="Times New Roman" w:hAnsi="Times New Roman" w:cs="Times New Roman"/>
          <w:color w:val="0D0D0D" w:themeColor="text1" w:themeTint="F2"/>
          <w:sz w:val="26"/>
          <w:szCs w:val="26"/>
          <w:lang w:val="vi-VN"/>
        </w:rPr>
        <w:t xml:space="preserve">         </w:t>
      </w:r>
      <w:r w:rsidR="008D5B4C" w:rsidRPr="00B91A7B">
        <w:rPr>
          <w:rStyle w:val="Strong"/>
          <w:rFonts w:ascii="Times New Roman" w:hAnsi="Times New Roman" w:cs="Times New Roman"/>
          <w:b/>
          <w:i w:val="0"/>
          <w:color w:val="0D0D0D" w:themeColor="text1" w:themeTint="F2"/>
          <w:sz w:val="26"/>
          <w:szCs w:val="26"/>
        </w:rPr>
        <w:t>Độ bền nhiệt</w:t>
      </w:r>
      <w:bookmarkEnd w:id="68"/>
    </w:p>
    <w:p w:rsidR="008D5B4C" w:rsidRPr="00B91A7B" w:rsidRDefault="008D5B4C" w:rsidP="008D5B4C">
      <w:pPr>
        <w:pStyle w:val="Header"/>
        <w:tabs>
          <w:tab w:val="left" w:pos="284"/>
          <w:tab w:val="left" w:pos="567"/>
        </w:tabs>
        <w:spacing w:line="276" w:lineRule="auto"/>
        <w:contextualSpacing/>
        <w:mirrorIndents/>
        <w:jc w:val="both"/>
        <w:rPr>
          <w:rStyle w:val="Strong"/>
          <w:rFonts w:cs="Times New Roman"/>
          <w:b w:val="0"/>
          <w:color w:val="0D0D0D" w:themeColor="text1" w:themeTint="F2"/>
          <w:sz w:val="26"/>
          <w:szCs w:val="26"/>
        </w:rPr>
      </w:pPr>
      <w:r w:rsidRPr="00B91A7B">
        <w:rPr>
          <w:rStyle w:val="Strong"/>
          <w:rFonts w:cs="Times New Roman"/>
          <w:color w:val="0D0D0D" w:themeColor="text1" w:themeTint="F2"/>
          <w:sz w:val="26"/>
          <w:szCs w:val="26"/>
        </w:rPr>
        <w:tab/>
      </w:r>
      <w:r w:rsidRPr="00B91A7B">
        <w:rPr>
          <w:rStyle w:val="Strong"/>
          <w:rFonts w:cs="Times New Roman"/>
          <w:b w:val="0"/>
          <w:color w:val="0D0D0D" w:themeColor="text1" w:themeTint="F2"/>
          <w:sz w:val="26"/>
          <w:szCs w:val="26"/>
        </w:rPr>
        <w:tab/>
        <w:t>Là độ bền của vật liệu khi nhiệt độ thay đổi đột ngột trong điều kiện đã cho không làm nứt xương hay gây khuyết tật cho men. Độ bền nhiệt rất quan trọng đối với vật liệu ốp lát ngoài trời vì thời tiết thay đổi quanh năm.</w:t>
      </w:r>
    </w:p>
    <w:p w:rsidR="008D5B4C" w:rsidRPr="00B91A7B" w:rsidRDefault="00B91A7B" w:rsidP="00B91A7B">
      <w:pPr>
        <w:pStyle w:val="Heading4"/>
        <w:numPr>
          <w:ilvl w:val="0"/>
          <w:numId w:val="0"/>
        </w:numPr>
        <w:spacing w:before="0"/>
        <w:rPr>
          <w:rStyle w:val="Strong"/>
          <w:rFonts w:ascii="Times New Roman" w:hAnsi="Times New Roman" w:cs="Times New Roman"/>
          <w:b/>
          <w:i w:val="0"/>
          <w:color w:val="0D0D0D" w:themeColor="text1" w:themeTint="F2"/>
          <w:sz w:val="26"/>
          <w:szCs w:val="26"/>
        </w:rPr>
      </w:pPr>
      <w:bookmarkStart w:id="69" w:name="_Toc452284446"/>
      <w:r>
        <w:rPr>
          <w:rStyle w:val="Strong"/>
          <w:rFonts w:ascii="Times New Roman" w:hAnsi="Times New Roman" w:cs="Times New Roman"/>
          <w:color w:val="0D0D0D" w:themeColor="text1" w:themeTint="F2"/>
          <w:sz w:val="26"/>
          <w:szCs w:val="26"/>
          <w:lang w:val="vi-VN"/>
        </w:rPr>
        <w:lastRenderedPageBreak/>
        <w:t xml:space="preserve">         </w:t>
      </w:r>
      <w:r w:rsidR="008D5B4C" w:rsidRPr="00B91A7B">
        <w:rPr>
          <w:rStyle w:val="Strong"/>
          <w:rFonts w:ascii="Times New Roman" w:hAnsi="Times New Roman" w:cs="Times New Roman"/>
          <w:b/>
          <w:i w:val="0"/>
          <w:color w:val="0D0D0D" w:themeColor="text1" w:themeTint="F2"/>
          <w:sz w:val="26"/>
          <w:szCs w:val="26"/>
        </w:rPr>
        <w:t>Độ bền băng giá</w:t>
      </w:r>
      <w:bookmarkEnd w:id="69"/>
    </w:p>
    <w:p w:rsidR="008D5B4C" w:rsidRPr="00B91A7B" w:rsidRDefault="008D5B4C" w:rsidP="008D5B4C">
      <w:pPr>
        <w:pStyle w:val="Header"/>
        <w:tabs>
          <w:tab w:val="left" w:pos="284"/>
          <w:tab w:val="left" w:pos="567"/>
        </w:tabs>
        <w:spacing w:line="276" w:lineRule="auto"/>
        <w:contextualSpacing/>
        <w:mirrorIndents/>
        <w:jc w:val="both"/>
        <w:rPr>
          <w:rStyle w:val="Strong"/>
          <w:rFonts w:cs="Times New Roman"/>
          <w:b w:val="0"/>
          <w:color w:val="0D0D0D" w:themeColor="text1" w:themeTint="F2"/>
          <w:sz w:val="26"/>
          <w:szCs w:val="26"/>
        </w:rPr>
      </w:pPr>
      <w:r w:rsidRPr="00B91A7B">
        <w:rPr>
          <w:rStyle w:val="Strong"/>
          <w:rFonts w:cs="Times New Roman"/>
          <w:color w:val="0D0D0D" w:themeColor="text1" w:themeTint="F2"/>
          <w:sz w:val="26"/>
          <w:szCs w:val="26"/>
        </w:rPr>
        <w:tab/>
      </w:r>
      <w:r w:rsidRPr="00B91A7B">
        <w:rPr>
          <w:rStyle w:val="Strong"/>
          <w:rFonts w:cs="Times New Roman"/>
          <w:b w:val="0"/>
          <w:color w:val="0D0D0D" w:themeColor="text1" w:themeTint="F2"/>
          <w:sz w:val="26"/>
          <w:szCs w:val="26"/>
        </w:rPr>
        <w:tab/>
        <w:t>Là khả năng của vật liệu gốm sứ chịu được số lần đóng băng hay tan băng mà không xuất hiện các khuyết tật trên men hay trong xương. Đây là thông số quan trọng đối với gạch ốp lát sử dụng trong phòng đông lạnh hay tại các nước ôn đới.</w:t>
      </w:r>
    </w:p>
    <w:p w:rsidR="008D5B4C" w:rsidRPr="00B91A7B" w:rsidRDefault="00B91A7B" w:rsidP="00B91A7B">
      <w:pPr>
        <w:pStyle w:val="Heading4"/>
        <w:numPr>
          <w:ilvl w:val="0"/>
          <w:numId w:val="0"/>
        </w:numPr>
        <w:spacing w:before="0"/>
        <w:rPr>
          <w:rStyle w:val="Strong"/>
          <w:rFonts w:ascii="Times New Roman" w:hAnsi="Times New Roman" w:cs="Times New Roman"/>
          <w:b/>
          <w:i w:val="0"/>
          <w:color w:val="0D0D0D" w:themeColor="text1" w:themeTint="F2"/>
          <w:sz w:val="26"/>
          <w:szCs w:val="26"/>
        </w:rPr>
      </w:pPr>
      <w:bookmarkStart w:id="70" w:name="_Toc452284447"/>
      <w:r>
        <w:rPr>
          <w:rStyle w:val="Strong"/>
          <w:rFonts w:ascii="Times New Roman" w:hAnsi="Times New Roman" w:cs="Times New Roman"/>
          <w:color w:val="0D0D0D" w:themeColor="text1" w:themeTint="F2"/>
          <w:sz w:val="26"/>
          <w:szCs w:val="26"/>
          <w:lang w:val="vi-VN"/>
        </w:rPr>
        <w:t xml:space="preserve">         </w:t>
      </w:r>
      <w:r w:rsidR="008D5B4C" w:rsidRPr="00B91A7B">
        <w:rPr>
          <w:rStyle w:val="Strong"/>
          <w:rFonts w:ascii="Times New Roman" w:hAnsi="Times New Roman" w:cs="Times New Roman"/>
          <w:b/>
          <w:i w:val="0"/>
          <w:color w:val="0D0D0D" w:themeColor="text1" w:themeTint="F2"/>
          <w:sz w:val="26"/>
          <w:szCs w:val="26"/>
        </w:rPr>
        <w:t>Độ chống trượt</w:t>
      </w:r>
      <w:bookmarkEnd w:id="70"/>
    </w:p>
    <w:p w:rsidR="008D5B4C" w:rsidRPr="00B91A7B" w:rsidRDefault="008D5B4C" w:rsidP="008D5B4C">
      <w:pPr>
        <w:pStyle w:val="Header"/>
        <w:tabs>
          <w:tab w:val="left" w:pos="284"/>
          <w:tab w:val="left" w:pos="567"/>
        </w:tabs>
        <w:spacing w:line="276" w:lineRule="auto"/>
        <w:contextualSpacing/>
        <w:mirrorIndents/>
        <w:jc w:val="both"/>
        <w:rPr>
          <w:rStyle w:val="Strong"/>
          <w:rFonts w:cs="Times New Roman"/>
          <w:b w:val="0"/>
          <w:color w:val="0D0D0D" w:themeColor="text1" w:themeTint="F2"/>
          <w:sz w:val="26"/>
          <w:szCs w:val="26"/>
        </w:rPr>
      </w:pPr>
      <w:r w:rsidRPr="00B91A7B">
        <w:rPr>
          <w:rStyle w:val="Strong"/>
          <w:rFonts w:cs="Times New Roman"/>
          <w:color w:val="0D0D0D" w:themeColor="text1" w:themeTint="F2"/>
          <w:sz w:val="26"/>
          <w:szCs w:val="26"/>
        </w:rPr>
        <w:tab/>
      </w:r>
      <w:r w:rsidRPr="00B91A7B">
        <w:rPr>
          <w:rStyle w:val="Strong"/>
          <w:rFonts w:cs="Times New Roman"/>
          <w:b w:val="0"/>
          <w:color w:val="0D0D0D" w:themeColor="text1" w:themeTint="F2"/>
          <w:sz w:val="26"/>
          <w:szCs w:val="26"/>
        </w:rPr>
        <w:tab/>
        <w:t xml:space="preserve">Tùy </w:t>
      </w:r>
      <w:proofErr w:type="gramStart"/>
      <w:r w:rsidRPr="00B91A7B">
        <w:rPr>
          <w:rStyle w:val="Strong"/>
          <w:rFonts w:cs="Times New Roman"/>
          <w:b w:val="0"/>
          <w:color w:val="0D0D0D" w:themeColor="text1" w:themeTint="F2"/>
          <w:sz w:val="26"/>
          <w:szCs w:val="26"/>
        </w:rPr>
        <w:t>theo</w:t>
      </w:r>
      <w:proofErr w:type="gramEnd"/>
      <w:r w:rsidRPr="00B91A7B">
        <w:rPr>
          <w:rStyle w:val="Strong"/>
          <w:rFonts w:cs="Times New Roman"/>
          <w:b w:val="0"/>
          <w:color w:val="0D0D0D" w:themeColor="text1" w:themeTint="F2"/>
          <w:sz w:val="26"/>
          <w:szCs w:val="26"/>
        </w:rPr>
        <w:t xml:space="preserve"> bề mặt viên gạch mà chúng ta có bề mặt trơn hay không trơn. Gạch có bề mặt trơn dùng lát bên trong nhà hay nơi không có nguy cơ trơn trượt khi ẩm ướt hay về mùa mưa. Gạch tráng men hay không tráng men có bề mặt không trơn sẽ làm giảm đáng kể khả năng trượt ngã, rất cần thiết dùng những nơi có nhiều người đi lại như trường học, hồ bơi.</w:t>
      </w:r>
    </w:p>
    <w:p w:rsidR="008D5B4C" w:rsidRPr="00B91A7B" w:rsidRDefault="00B91A7B" w:rsidP="00B91A7B">
      <w:pPr>
        <w:pStyle w:val="Heading4"/>
        <w:numPr>
          <w:ilvl w:val="0"/>
          <w:numId w:val="0"/>
        </w:numPr>
        <w:spacing w:before="0"/>
        <w:rPr>
          <w:rStyle w:val="Strong"/>
          <w:rFonts w:ascii="Times New Roman" w:hAnsi="Times New Roman" w:cs="Times New Roman"/>
          <w:b/>
          <w:i w:val="0"/>
          <w:color w:val="0D0D0D" w:themeColor="text1" w:themeTint="F2"/>
          <w:sz w:val="26"/>
          <w:szCs w:val="26"/>
        </w:rPr>
      </w:pPr>
      <w:bookmarkStart w:id="71" w:name="_Toc452284448"/>
      <w:r>
        <w:rPr>
          <w:rStyle w:val="Strong"/>
          <w:rFonts w:ascii="Times New Roman" w:hAnsi="Times New Roman" w:cs="Times New Roman"/>
          <w:color w:val="0D0D0D" w:themeColor="text1" w:themeTint="F2"/>
          <w:sz w:val="26"/>
          <w:szCs w:val="26"/>
          <w:lang w:val="vi-VN"/>
        </w:rPr>
        <w:t xml:space="preserve">         </w:t>
      </w:r>
      <w:r w:rsidR="008D5B4C" w:rsidRPr="00B91A7B">
        <w:rPr>
          <w:rStyle w:val="Strong"/>
          <w:rFonts w:ascii="Times New Roman" w:hAnsi="Times New Roman" w:cs="Times New Roman"/>
          <w:b/>
          <w:i w:val="0"/>
          <w:color w:val="0D0D0D" w:themeColor="text1" w:themeTint="F2"/>
          <w:sz w:val="26"/>
          <w:szCs w:val="26"/>
        </w:rPr>
        <w:t>Độ bền hóa</w:t>
      </w:r>
      <w:bookmarkEnd w:id="71"/>
    </w:p>
    <w:p w:rsidR="008D5B4C" w:rsidRPr="00060160" w:rsidRDefault="008D5B4C" w:rsidP="008D5B4C">
      <w:pPr>
        <w:pStyle w:val="Header"/>
        <w:tabs>
          <w:tab w:val="left" w:pos="284"/>
          <w:tab w:val="left" w:pos="567"/>
        </w:tabs>
        <w:spacing w:line="276" w:lineRule="auto"/>
        <w:contextualSpacing/>
        <w:mirrorIndents/>
        <w:jc w:val="both"/>
        <w:rPr>
          <w:rStyle w:val="Strong"/>
          <w:rFonts w:cs="Times New Roman"/>
          <w:b w:val="0"/>
          <w:sz w:val="26"/>
          <w:szCs w:val="26"/>
        </w:rPr>
      </w:pPr>
      <w:r w:rsidRPr="00B91A7B">
        <w:rPr>
          <w:rStyle w:val="Strong"/>
          <w:rFonts w:cs="Times New Roman"/>
          <w:color w:val="0D0D0D" w:themeColor="text1" w:themeTint="F2"/>
          <w:sz w:val="26"/>
          <w:szCs w:val="26"/>
        </w:rPr>
        <w:tab/>
      </w:r>
      <w:r w:rsidRPr="00B91A7B">
        <w:rPr>
          <w:rStyle w:val="Strong"/>
          <w:rFonts w:cs="Times New Roman"/>
          <w:b w:val="0"/>
          <w:color w:val="0D0D0D" w:themeColor="text1" w:themeTint="F2"/>
          <w:sz w:val="26"/>
          <w:szCs w:val="26"/>
        </w:rPr>
        <w:tab/>
      </w:r>
      <w:r w:rsidRPr="00B91A7B">
        <w:rPr>
          <w:rStyle w:val="Strong"/>
          <w:rFonts w:cs="Times New Roman"/>
          <w:b w:val="0"/>
          <w:color w:val="0D0D0D" w:themeColor="text1" w:themeTint="F2"/>
          <w:sz w:val="26"/>
          <w:szCs w:val="26"/>
        </w:rPr>
        <w:tab/>
        <w:t xml:space="preserve">Độ bền hóa đặc biệt quan trọng khi gạch ốp lát sử dụng trong các môi trường xâm thực. Yêu cầu gạch phải bền với axit, kiềm các loại khí và hơi amoni, mỡ, dầu, dung dịch muối được xác định tùy </w:t>
      </w:r>
      <w:proofErr w:type="gramStart"/>
      <w:r w:rsidRPr="00B91A7B">
        <w:rPr>
          <w:rStyle w:val="Strong"/>
          <w:rFonts w:cs="Times New Roman"/>
          <w:b w:val="0"/>
          <w:color w:val="0D0D0D" w:themeColor="text1" w:themeTint="F2"/>
          <w:sz w:val="26"/>
          <w:szCs w:val="26"/>
        </w:rPr>
        <w:t>theo</w:t>
      </w:r>
      <w:proofErr w:type="gramEnd"/>
      <w:r w:rsidRPr="00B91A7B">
        <w:rPr>
          <w:rStyle w:val="Strong"/>
          <w:rFonts w:cs="Times New Roman"/>
          <w:b w:val="0"/>
          <w:color w:val="0D0D0D" w:themeColor="text1" w:themeTint="F2"/>
          <w:sz w:val="26"/>
          <w:szCs w:val="26"/>
        </w:rPr>
        <w:t xml:space="preserve"> điều kiện sử dụng trên cơ sở loại hóa chất, nồng độ, lượng và thời gian sử dụng. Độ bền hóa phụ thuộc vào tính chất hóa lý của bề mặt sử dụng (bề mặt trên) của viên gạch.</w:t>
      </w:r>
    </w:p>
    <w:p w:rsidR="008D5B4C" w:rsidRPr="001C7A9A" w:rsidRDefault="008D5B4C" w:rsidP="00C73746">
      <w:pPr>
        <w:jc w:val="both"/>
        <w:rPr>
          <w:b/>
          <w:color w:val="000000"/>
          <w:sz w:val="26"/>
          <w:szCs w:val="26"/>
        </w:rPr>
      </w:pPr>
    </w:p>
    <w:sectPr w:rsidR="008D5B4C" w:rsidRPr="001C7A9A" w:rsidSect="008F2437">
      <w:headerReference w:type="default" r:id="rId10"/>
      <w:footerReference w:type="default" r:id="rId11"/>
      <w:pgSz w:w="12240" w:h="15840" w:code="1"/>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B85" w:rsidRDefault="00745B85" w:rsidP="00FC18E5">
      <w:pPr>
        <w:spacing w:after="0" w:line="240" w:lineRule="auto"/>
      </w:pPr>
      <w:r>
        <w:separator/>
      </w:r>
    </w:p>
  </w:endnote>
  <w:endnote w:type="continuationSeparator" w:id="0">
    <w:p w:rsidR="00745B85" w:rsidRDefault="00745B85" w:rsidP="00FC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ymusi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3B6" w:rsidRPr="006B62D2" w:rsidRDefault="004773B6" w:rsidP="007B4BD3">
    <w:pPr>
      <w:pStyle w:val="Footer"/>
      <w:pBdr>
        <w:top w:val="thinThickSmallGap" w:sz="24" w:space="1" w:color="622423" w:themeColor="accent2" w:themeShade="7F"/>
      </w:pBdr>
      <w:tabs>
        <w:tab w:val="clear" w:pos="4680"/>
        <w:tab w:val="clear" w:pos="9360"/>
        <w:tab w:val="center" w:pos="5670"/>
        <w:tab w:val="right" w:pos="8931"/>
      </w:tabs>
      <w:rPr>
        <w:rFonts w:eastAsiaTheme="majorEastAsia" w:cs="Times New Roman"/>
      </w:rPr>
    </w:pPr>
    <w:r w:rsidRPr="006B62D2">
      <w:rPr>
        <w:rFonts w:eastAsiaTheme="majorEastAsia" w:cs="Times New Roman"/>
      </w:rPr>
      <w:t>SVTH: TRẦN CÔNG PHƯƠNG – LỚP</w:t>
    </w:r>
    <w:r w:rsidRPr="006B62D2">
      <w:rPr>
        <w:rFonts w:eastAsiaTheme="majorEastAsia" w:cs="Times New Roman"/>
        <w:lang w:val="vi-VN"/>
      </w:rPr>
      <w:t xml:space="preserve"> 14H1</w:t>
    </w:r>
    <w:r w:rsidRPr="006B62D2">
      <w:rPr>
        <w:rFonts w:eastAsiaTheme="majorEastAsia" w:cs="Times New Roman"/>
      </w:rPr>
      <w:ptab w:relativeTo="margin" w:alignment="right" w:leader="none"/>
    </w:r>
    <w:r w:rsidRPr="006B62D2">
      <w:rPr>
        <w:rFonts w:eastAsiaTheme="majorEastAsia" w:cs="Times New Roman"/>
      </w:rPr>
      <w:t xml:space="preserve">Trang </w:t>
    </w:r>
    <w:r w:rsidRPr="006B62D2">
      <w:rPr>
        <w:rFonts w:eastAsiaTheme="minorEastAsia" w:cs="Times New Roman"/>
      </w:rPr>
      <w:fldChar w:fldCharType="begin"/>
    </w:r>
    <w:r w:rsidRPr="006B62D2">
      <w:rPr>
        <w:rFonts w:cs="Times New Roman"/>
      </w:rPr>
      <w:instrText xml:space="preserve"> PAGE   \* MERGEFORMAT </w:instrText>
    </w:r>
    <w:r w:rsidRPr="006B62D2">
      <w:rPr>
        <w:rFonts w:eastAsiaTheme="minorEastAsia" w:cs="Times New Roman"/>
      </w:rPr>
      <w:fldChar w:fldCharType="separate"/>
    </w:r>
    <w:r w:rsidR="00B91A7B" w:rsidRPr="00B91A7B">
      <w:rPr>
        <w:rFonts w:eastAsiaTheme="majorEastAsia" w:cs="Times New Roman"/>
        <w:noProof/>
      </w:rPr>
      <w:t>2</w:t>
    </w:r>
    <w:r w:rsidRPr="006B62D2">
      <w:rPr>
        <w:rFonts w:eastAsiaTheme="majorEastAsia" w:cs="Times New Roman"/>
        <w:noProof/>
      </w:rPr>
      <w:fldChar w:fldCharType="end"/>
    </w:r>
  </w:p>
  <w:p w:rsidR="004773B6" w:rsidRDefault="004773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B85" w:rsidRDefault="00745B85" w:rsidP="00FC18E5">
      <w:pPr>
        <w:spacing w:after="0" w:line="240" w:lineRule="auto"/>
      </w:pPr>
      <w:r>
        <w:separator/>
      </w:r>
    </w:p>
  </w:footnote>
  <w:footnote w:type="continuationSeparator" w:id="0">
    <w:p w:rsidR="00745B85" w:rsidRDefault="00745B85" w:rsidP="00FC18E5">
      <w:pPr>
        <w:spacing w:after="0" w:line="240" w:lineRule="auto"/>
      </w:pPr>
      <w:r>
        <w:continuationSeparator/>
      </w:r>
    </w:p>
  </w:footnote>
  <w:footnote w:id="1">
    <w:p w:rsidR="008D5B4C" w:rsidRPr="008E17A7" w:rsidRDefault="008D5B4C" w:rsidP="008D5B4C">
      <w:pPr>
        <w:pStyle w:val="FootnoteText"/>
        <w:rPr>
          <w:rFonts w:ascii="Times New Roman" w:hAnsi="Times New Roman"/>
        </w:rPr>
      </w:pPr>
      <w:r w:rsidRPr="008E17A7">
        <w:rPr>
          <w:rStyle w:val="FootnoteReference"/>
          <w:rFonts w:ascii="Times New Roman" w:hAnsi="Times New Roman"/>
        </w:rPr>
        <w:footnoteRef/>
      </w:r>
      <w:r w:rsidRPr="008E17A7">
        <w:rPr>
          <w:rFonts w:ascii="Times New Roman" w:hAnsi="Times New Roman"/>
        </w:rPr>
        <w:t xml:space="preserve"> </w:t>
      </w:r>
      <w:r w:rsidRPr="008E17A7">
        <w:rPr>
          <w:rFonts w:ascii="Times New Roman" w:hAnsi="Times New Roman"/>
          <w:sz w:val="26"/>
        </w:rPr>
        <w:t xml:space="preserve">Nguyễn Văn Dũng, </w:t>
      </w:r>
      <w:r w:rsidRPr="008E17A7">
        <w:rPr>
          <w:rFonts w:ascii="Times New Roman" w:hAnsi="Times New Roman"/>
          <w:i/>
          <w:sz w:val="26"/>
        </w:rPr>
        <w:t>Công nghệ sản xuất gốm sứ,</w:t>
      </w:r>
      <w:r w:rsidRPr="008E17A7">
        <w:rPr>
          <w:rFonts w:ascii="Times New Roman" w:hAnsi="Times New Roman"/>
          <w:sz w:val="26"/>
        </w:rPr>
        <w:t xml:space="preserve"> NXB KH&amp;KT Hà Nội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3B6" w:rsidRPr="00AD189D" w:rsidRDefault="004773B6" w:rsidP="00DB61E0">
    <w:pPr>
      <w:pStyle w:val="Header"/>
      <w:pBdr>
        <w:bottom w:val="thickThinSmallGap" w:sz="24" w:space="1" w:color="622423" w:themeColor="accent2" w:themeShade="7F"/>
      </w:pBdr>
      <w:tabs>
        <w:tab w:val="clear" w:pos="4680"/>
        <w:tab w:val="center" w:pos="7655"/>
      </w:tabs>
      <w:rPr>
        <w:rFonts w:eastAsiaTheme="majorEastAsia" w:cs="Times New Roman"/>
        <w:sz w:val="26"/>
        <w:szCs w:val="26"/>
      </w:rPr>
    </w:pPr>
    <w:r>
      <w:rPr>
        <w:rFonts w:eastAsiaTheme="majorEastAsia" w:cs="Times New Roman"/>
        <w:sz w:val="26"/>
        <w:szCs w:val="26"/>
        <w:lang w:val="vi-VN"/>
      </w:rPr>
      <w:t>ĐỒ ÁN CÔNG NGHỆ</w:t>
    </w:r>
    <w:r w:rsidR="00952B82">
      <w:rPr>
        <w:rFonts w:eastAsiaTheme="majorEastAsia" w:cs="Times New Roman"/>
        <w:sz w:val="26"/>
        <w:szCs w:val="26"/>
        <w:lang w:val="vi-VN"/>
      </w:rPr>
      <w:t xml:space="preserve"> 2</w:t>
    </w:r>
    <w:r w:rsidR="00952B82">
      <w:rPr>
        <w:rFonts w:eastAsiaTheme="majorEastAsia" w:cs="Times New Roman"/>
        <w:sz w:val="26"/>
        <w:szCs w:val="26"/>
        <w:lang w:val="vi-VN"/>
      </w:rPr>
      <w:tab/>
      <w:t>GVHD: PGS.TS NGUYỄN VĂN DŨNG</w:t>
    </w:r>
  </w:p>
  <w:p w:rsidR="004773B6" w:rsidRDefault="004773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AC00CA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F945E9"/>
    <w:multiLevelType w:val="hybridMultilevel"/>
    <w:tmpl w:val="0D082F9C"/>
    <w:lvl w:ilvl="0" w:tplc="9300156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8D910C9"/>
    <w:multiLevelType w:val="hybridMultilevel"/>
    <w:tmpl w:val="3ED27D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9A245AB"/>
    <w:multiLevelType w:val="multilevel"/>
    <w:tmpl w:val="0409001D"/>
    <w:styleLink w:val="Style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829040A"/>
    <w:multiLevelType w:val="multilevel"/>
    <w:tmpl w:val="0409001D"/>
    <w:styleLink w:val="Style4"/>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AA44B0D"/>
    <w:multiLevelType w:val="hybridMultilevel"/>
    <w:tmpl w:val="3FBEC922"/>
    <w:lvl w:ilvl="0" w:tplc="A5CC0CD4">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nsid w:val="25AD1F71"/>
    <w:multiLevelType w:val="hybridMultilevel"/>
    <w:tmpl w:val="E646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60C53"/>
    <w:multiLevelType w:val="hybridMultilevel"/>
    <w:tmpl w:val="F4A60F9A"/>
    <w:lvl w:ilvl="0" w:tplc="4314B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2C7627"/>
    <w:multiLevelType w:val="hybridMultilevel"/>
    <w:tmpl w:val="2ED4D0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35AA0"/>
    <w:multiLevelType w:val="hybridMultilevel"/>
    <w:tmpl w:val="E5DA75F8"/>
    <w:lvl w:ilvl="0" w:tplc="2674AF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E32F3"/>
    <w:multiLevelType w:val="hybridMultilevel"/>
    <w:tmpl w:val="AD24D356"/>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11">
    <w:nsid w:val="42A14EF7"/>
    <w:multiLevelType w:val="multilevel"/>
    <w:tmpl w:val="1EFC19EE"/>
    <w:lvl w:ilvl="0">
      <w:start w:val="1"/>
      <w:numFmt w:val="decimal"/>
      <w:pStyle w:val="Heading1"/>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2">
    <w:nsid w:val="46E33056"/>
    <w:multiLevelType w:val="multilevel"/>
    <w:tmpl w:val="FCBA2810"/>
    <w:lvl w:ilvl="0">
      <w:start w:val="1"/>
      <w:numFmt w:val="decimal"/>
      <w:lvlText w:val="%1."/>
      <w:lvlJc w:val="left"/>
      <w:pPr>
        <w:ind w:left="720" w:hanging="360"/>
      </w:pPr>
    </w:lvl>
    <w:lvl w:ilvl="1">
      <w:start w:val="7"/>
      <w:numFmt w:val="decimal"/>
      <w:isLgl/>
      <w:lvlText w:val="%1.%2"/>
      <w:lvlJc w:val="left"/>
      <w:pPr>
        <w:ind w:left="945" w:hanging="58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B984A9A"/>
    <w:multiLevelType w:val="hybridMultilevel"/>
    <w:tmpl w:val="D864FF34"/>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E054D2"/>
    <w:multiLevelType w:val="hybridMultilevel"/>
    <w:tmpl w:val="B242012C"/>
    <w:lvl w:ilvl="0" w:tplc="285E2528">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58FF6CEC"/>
    <w:multiLevelType w:val="multilevel"/>
    <w:tmpl w:val="7408C970"/>
    <w:styleLink w:val="Style3"/>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E59398E"/>
    <w:multiLevelType w:val="hybridMultilevel"/>
    <w:tmpl w:val="73D64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AD1A6E"/>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0605131"/>
    <w:multiLevelType w:val="multilevel"/>
    <w:tmpl w:val="9FFAC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3.%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712852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ED5137"/>
    <w:multiLevelType w:val="hybridMultilevel"/>
    <w:tmpl w:val="8A3C9ADE"/>
    <w:lvl w:ilvl="0" w:tplc="A126DCC0">
      <w:start w:val="1"/>
      <w:numFmt w:val="bullet"/>
      <w:pStyle w:val="Heading4"/>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9"/>
  </w:num>
  <w:num w:numId="2">
    <w:abstractNumId w:val="17"/>
  </w:num>
  <w:num w:numId="3">
    <w:abstractNumId w:val="3"/>
  </w:num>
  <w:num w:numId="4">
    <w:abstractNumId w:val="15"/>
  </w:num>
  <w:num w:numId="5">
    <w:abstractNumId w:val="4"/>
  </w:num>
  <w:num w:numId="6">
    <w:abstractNumId w:val="11"/>
  </w:num>
  <w:num w:numId="7">
    <w:abstractNumId w:val="16"/>
  </w:num>
  <w:num w:numId="8">
    <w:abstractNumId w:val="13"/>
  </w:num>
  <w:num w:numId="9">
    <w:abstractNumId w:val="12"/>
  </w:num>
  <w:num w:numId="10">
    <w:abstractNumId w:val="2"/>
  </w:num>
  <w:num w:numId="11">
    <w:abstractNumId w:val="2"/>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5"/>
  </w:num>
  <w:num w:numId="16">
    <w:abstractNumId w:val="9"/>
  </w:num>
  <w:num w:numId="17">
    <w:abstractNumId w:val="1"/>
  </w:num>
  <w:num w:numId="18">
    <w:abstractNumId w:val="20"/>
  </w:num>
  <w:num w:numId="19">
    <w:abstractNumId w:val="14"/>
  </w:num>
  <w:num w:numId="20">
    <w:abstractNumId w:val="18"/>
  </w:num>
  <w:num w:numId="21">
    <w:abstractNumId w:val="0"/>
  </w:num>
  <w:num w:numId="22">
    <w:abstractNumId w:val="6"/>
  </w:num>
  <w:num w:numId="2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DFE"/>
    <w:rsid w:val="00002EB3"/>
    <w:rsid w:val="00002FCD"/>
    <w:rsid w:val="000071CF"/>
    <w:rsid w:val="00010F74"/>
    <w:rsid w:val="000128C0"/>
    <w:rsid w:val="0001729D"/>
    <w:rsid w:val="00017758"/>
    <w:rsid w:val="000201CD"/>
    <w:rsid w:val="0002214B"/>
    <w:rsid w:val="00022A5B"/>
    <w:rsid w:val="00026F69"/>
    <w:rsid w:val="00032F6D"/>
    <w:rsid w:val="000333D0"/>
    <w:rsid w:val="00040275"/>
    <w:rsid w:val="00044755"/>
    <w:rsid w:val="00044B3B"/>
    <w:rsid w:val="00061647"/>
    <w:rsid w:val="000657B5"/>
    <w:rsid w:val="00070F3B"/>
    <w:rsid w:val="0007136A"/>
    <w:rsid w:val="00074E5D"/>
    <w:rsid w:val="000753AA"/>
    <w:rsid w:val="00075BF0"/>
    <w:rsid w:val="000760EF"/>
    <w:rsid w:val="000768F7"/>
    <w:rsid w:val="0007731A"/>
    <w:rsid w:val="000824A1"/>
    <w:rsid w:val="00087ADA"/>
    <w:rsid w:val="000928AA"/>
    <w:rsid w:val="000953B1"/>
    <w:rsid w:val="000955B1"/>
    <w:rsid w:val="00096168"/>
    <w:rsid w:val="000A7D96"/>
    <w:rsid w:val="000B0BF6"/>
    <w:rsid w:val="000B6A35"/>
    <w:rsid w:val="000C1A66"/>
    <w:rsid w:val="000C1D88"/>
    <w:rsid w:val="000C7CD5"/>
    <w:rsid w:val="000D084B"/>
    <w:rsid w:val="000D305F"/>
    <w:rsid w:val="000D35E6"/>
    <w:rsid w:val="000D541B"/>
    <w:rsid w:val="000D78A6"/>
    <w:rsid w:val="000E16EF"/>
    <w:rsid w:val="000E2057"/>
    <w:rsid w:val="000E7175"/>
    <w:rsid w:val="000E72BB"/>
    <w:rsid w:val="000F08B0"/>
    <w:rsid w:val="000F59C9"/>
    <w:rsid w:val="000F6E7E"/>
    <w:rsid w:val="00100D3A"/>
    <w:rsid w:val="00101974"/>
    <w:rsid w:val="0010207E"/>
    <w:rsid w:val="0010562F"/>
    <w:rsid w:val="00107783"/>
    <w:rsid w:val="00116553"/>
    <w:rsid w:val="00121B6B"/>
    <w:rsid w:val="0012290E"/>
    <w:rsid w:val="00122A01"/>
    <w:rsid w:val="0012526D"/>
    <w:rsid w:val="00125478"/>
    <w:rsid w:val="00125E52"/>
    <w:rsid w:val="00127094"/>
    <w:rsid w:val="001312F2"/>
    <w:rsid w:val="001319EE"/>
    <w:rsid w:val="00132020"/>
    <w:rsid w:val="00134A13"/>
    <w:rsid w:val="00142A7A"/>
    <w:rsid w:val="00143E5E"/>
    <w:rsid w:val="00151575"/>
    <w:rsid w:val="00156690"/>
    <w:rsid w:val="00157501"/>
    <w:rsid w:val="00157CEC"/>
    <w:rsid w:val="0016049C"/>
    <w:rsid w:val="001612D8"/>
    <w:rsid w:val="00180398"/>
    <w:rsid w:val="00184286"/>
    <w:rsid w:val="00186988"/>
    <w:rsid w:val="00190B3A"/>
    <w:rsid w:val="0019302E"/>
    <w:rsid w:val="0019315B"/>
    <w:rsid w:val="001933FE"/>
    <w:rsid w:val="00193F62"/>
    <w:rsid w:val="00196ED0"/>
    <w:rsid w:val="001A4AF2"/>
    <w:rsid w:val="001A502C"/>
    <w:rsid w:val="001A709B"/>
    <w:rsid w:val="001B0096"/>
    <w:rsid w:val="001B073F"/>
    <w:rsid w:val="001B0A6E"/>
    <w:rsid w:val="001B60AF"/>
    <w:rsid w:val="001C07CA"/>
    <w:rsid w:val="001C0A47"/>
    <w:rsid w:val="001C101D"/>
    <w:rsid w:val="001C55FC"/>
    <w:rsid w:val="001C7A9A"/>
    <w:rsid w:val="001D08B2"/>
    <w:rsid w:val="001D14F9"/>
    <w:rsid w:val="001D3C21"/>
    <w:rsid w:val="001D4D1F"/>
    <w:rsid w:val="001D6FE4"/>
    <w:rsid w:val="001E14B4"/>
    <w:rsid w:val="001E2A70"/>
    <w:rsid w:val="001E5D66"/>
    <w:rsid w:val="001E6149"/>
    <w:rsid w:val="001E6D17"/>
    <w:rsid w:val="001F25D9"/>
    <w:rsid w:val="001F45FB"/>
    <w:rsid w:val="001F7086"/>
    <w:rsid w:val="00200F49"/>
    <w:rsid w:val="00202A1F"/>
    <w:rsid w:val="002034FC"/>
    <w:rsid w:val="00205CB9"/>
    <w:rsid w:val="00212987"/>
    <w:rsid w:val="00216E7B"/>
    <w:rsid w:val="00224EFA"/>
    <w:rsid w:val="00224F1E"/>
    <w:rsid w:val="00232B3E"/>
    <w:rsid w:val="00232EAB"/>
    <w:rsid w:val="00235229"/>
    <w:rsid w:val="00237561"/>
    <w:rsid w:val="002410F7"/>
    <w:rsid w:val="002452AC"/>
    <w:rsid w:val="0024668D"/>
    <w:rsid w:val="00250A04"/>
    <w:rsid w:val="00250ECE"/>
    <w:rsid w:val="002525ED"/>
    <w:rsid w:val="0025583A"/>
    <w:rsid w:val="00255C03"/>
    <w:rsid w:val="00263DF0"/>
    <w:rsid w:val="002675D7"/>
    <w:rsid w:val="00273F3C"/>
    <w:rsid w:val="0027657E"/>
    <w:rsid w:val="002769F7"/>
    <w:rsid w:val="002801AA"/>
    <w:rsid w:val="002824F7"/>
    <w:rsid w:val="002843DB"/>
    <w:rsid w:val="002866DC"/>
    <w:rsid w:val="00290DB9"/>
    <w:rsid w:val="00292879"/>
    <w:rsid w:val="002A4593"/>
    <w:rsid w:val="002A5158"/>
    <w:rsid w:val="002A6286"/>
    <w:rsid w:val="002B0BDA"/>
    <w:rsid w:val="002B188B"/>
    <w:rsid w:val="002B7A44"/>
    <w:rsid w:val="002C7A6E"/>
    <w:rsid w:val="002D2025"/>
    <w:rsid w:val="002D2421"/>
    <w:rsid w:val="002D50D5"/>
    <w:rsid w:val="002E0F78"/>
    <w:rsid w:val="002E2E15"/>
    <w:rsid w:val="002E41DA"/>
    <w:rsid w:val="002E4A35"/>
    <w:rsid w:val="002E76D3"/>
    <w:rsid w:val="002F2A44"/>
    <w:rsid w:val="002F56B4"/>
    <w:rsid w:val="00302194"/>
    <w:rsid w:val="00303A2C"/>
    <w:rsid w:val="00304F2F"/>
    <w:rsid w:val="00305670"/>
    <w:rsid w:val="00305F1F"/>
    <w:rsid w:val="00306A2A"/>
    <w:rsid w:val="00311C5B"/>
    <w:rsid w:val="0031504D"/>
    <w:rsid w:val="00316AED"/>
    <w:rsid w:val="00317A44"/>
    <w:rsid w:val="00322AA9"/>
    <w:rsid w:val="00325471"/>
    <w:rsid w:val="003305C6"/>
    <w:rsid w:val="003308ED"/>
    <w:rsid w:val="00332D42"/>
    <w:rsid w:val="00333FE4"/>
    <w:rsid w:val="003462A8"/>
    <w:rsid w:val="003472ED"/>
    <w:rsid w:val="00351F50"/>
    <w:rsid w:val="003568A4"/>
    <w:rsid w:val="0035742B"/>
    <w:rsid w:val="0036376F"/>
    <w:rsid w:val="00365BD5"/>
    <w:rsid w:val="00366535"/>
    <w:rsid w:val="00370AC0"/>
    <w:rsid w:val="003731FB"/>
    <w:rsid w:val="00375CA9"/>
    <w:rsid w:val="0039225C"/>
    <w:rsid w:val="0039232C"/>
    <w:rsid w:val="003935AE"/>
    <w:rsid w:val="003942C3"/>
    <w:rsid w:val="003950D7"/>
    <w:rsid w:val="003B0573"/>
    <w:rsid w:val="003B6673"/>
    <w:rsid w:val="003B75CF"/>
    <w:rsid w:val="003C0F36"/>
    <w:rsid w:val="003C2950"/>
    <w:rsid w:val="003C3535"/>
    <w:rsid w:val="003C54AA"/>
    <w:rsid w:val="003C6DBF"/>
    <w:rsid w:val="003D1AE6"/>
    <w:rsid w:val="003D5AC1"/>
    <w:rsid w:val="003D763A"/>
    <w:rsid w:val="003E0733"/>
    <w:rsid w:val="003E49C6"/>
    <w:rsid w:val="003E542F"/>
    <w:rsid w:val="003F6B82"/>
    <w:rsid w:val="004008D1"/>
    <w:rsid w:val="00403A10"/>
    <w:rsid w:val="00403C16"/>
    <w:rsid w:val="00404785"/>
    <w:rsid w:val="00405D89"/>
    <w:rsid w:val="00405E59"/>
    <w:rsid w:val="004115BE"/>
    <w:rsid w:val="004153F8"/>
    <w:rsid w:val="00423F56"/>
    <w:rsid w:val="00424A1F"/>
    <w:rsid w:val="00426697"/>
    <w:rsid w:val="00431151"/>
    <w:rsid w:val="00434D62"/>
    <w:rsid w:val="00442F33"/>
    <w:rsid w:val="00443C16"/>
    <w:rsid w:val="00443C6E"/>
    <w:rsid w:val="0045023A"/>
    <w:rsid w:val="00451263"/>
    <w:rsid w:val="004530C1"/>
    <w:rsid w:val="00454CDD"/>
    <w:rsid w:val="004561F0"/>
    <w:rsid w:val="0045701D"/>
    <w:rsid w:val="004578BF"/>
    <w:rsid w:val="00457B81"/>
    <w:rsid w:val="00457F7D"/>
    <w:rsid w:val="00466013"/>
    <w:rsid w:val="00466373"/>
    <w:rsid w:val="00473C8B"/>
    <w:rsid w:val="004764BF"/>
    <w:rsid w:val="004773B6"/>
    <w:rsid w:val="004777E1"/>
    <w:rsid w:val="0048044B"/>
    <w:rsid w:val="00480694"/>
    <w:rsid w:val="00482CD1"/>
    <w:rsid w:val="00482F33"/>
    <w:rsid w:val="00484452"/>
    <w:rsid w:val="00486EBA"/>
    <w:rsid w:val="0048762B"/>
    <w:rsid w:val="00495065"/>
    <w:rsid w:val="004963E2"/>
    <w:rsid w:val="004A271E"/>
    <w:rsid w:val="004A43AE"/>
    <w:rsid w:val="004A4841"/>
    <w:rsid w:val="004A49F7"/>
    <w:rsid w:val="004A7193"/>
    <w:rsid w:val="004A7CEC"/>
    <w:rsid w:val="004B0373"/>
    <w:rsid w:val="004B07D5"/>
    <w:rsid w:val="004B0F42"/>
    <w:rsid w:val="004B151C"/>
    <w:rsid w:val="004B28EF"/>
    <w:rsid w:val="004B55A8"/>
    <w:rsid w:val="004B5E67"/>
    <w:rsid w:val="004C1FB4"/>
    <w:rsid w:val="004C26D0"/>
    <w:rsid w:val="004C63C0"/>
    <w:rsid w:val="004D4FD4"/>
    <w:rsid w:val="004D5592"/>
    <w:rsid w:val="004D662A"/>
    <w:rsid w:val="004E4945"/>
    <w:rsid w:val="004E7B05"/>
    <w:rsid w:val="004E7F84"/>
    <w:rsid w:val="004F0F4A"/>
    <w:rsid w:val="004F45CF"/>
    <w:rsid w:val="004F582D"/>
    <w:rsid w:val="00500EF0"/>
    <w:rsid w:val="00503A0D"/>
    <w:rsid w:val="005067DF"/>
    <w:rsid w:val="00512286"/>
    <w:rsid w:val="0051297D"/>
    <w:rsid w:val="00513562"/>
    <w:rsid w:val="00513767"/>
    <w:rsid w:val="00515F1B"/>
    <w:rsid w:val="005161FD"/>
    <w:rsid w:val="005208E1"/>
    <w:rsid w:val="00524CF5"/>
    <w:rsid w:val="00524D73"/>
    <w:rsid w:val="005253BA"/>
    <w:rsid w:val="00525FFC"/>
    <w:rsid w:val="005262BC"/>
    <w:rsid w:val="00526C07"/>
    <w:rsid w:val="0052717A"/>
    <w:rsid w:val="00534D96"/>
    <w:rsid w:val="0053683F"/>
    <w:rsid w:val="00545B9C"/>
    <w:rsid w:val="00550FAC"/>
    <w:rsid w:val="00552506"/>
    <w:rsid w:val="005555F8"/>
    <w:rsid w:val="00557CB5"/>
    <w:rsid w:val="00560029"/>
    <w:rsid w:val="00560FC0"/>
    <w:rsid w:val="005619E3"/>
    <w:rsid w:val="00565D41"/>
    <w:rsid w:val="00567103"/>
    <w:rsid w:val="00567558"/>
    <w:rsid w:val="0057799A"/>
    <w:rsid w:val="0058014D"/>
    <w:rsid w:val="005827DD"/>
    <w:rsid w:val="0058406C"/>
    <w:rsid w:val="00585509"/>
    <w:rsid w:val="005863E6"/>
    <w:rsid w:val="005872C8"/>
    <w:rsid w:val="00592D09"/>
    <w:rsid w:val="00593D22"/>
    <w:rsid w:val="00594E4B"/>
    <w:rsid w:val="005A035E"/>
    <w:rsid w:val="005A4A83"/>
    <w:rsid w:val="005A51C1"/>
    <w:rsid w:val="005A619D"/>
    <w:rsid w:val="005B0124"/>
    <w:rsid w:val="005B4ED4"/>
    <w:rsid w:val="005B5A66"/>
    <w:rsid w:val="005B78FB"/>
    <w:rsid w:val="005B7A0A"/>
    <w:rsid w:val="005C3739"/>
    <w:rsid w:val="005D0174"/>
    <w:rsid w:val="005D01C6"/>
    <w:rsid w:val="005D28EE"/>
    <w:rsid w:val="005E395F"/>
    <w:rsid w:val="005E64D3"/>
    <w:rsid w:val="005E764F"/>
    <w:rsid w:val="005F1D15"/>
    <w:rsid w:val="005F3C7A"/>
    <w:rsid w:val="005F3FEB"/>
    <w:rsid w:val="005F4124"/>
    <w:rsid w:val="005F7EC5"/>
    <w:rsid w:val="00600345"/>
    <w:rsid w:val="00600A1F"/>
    <w:rsid w:val="006049F9"/>
    <w:rsid w:val="00604CA0"/>
    <w:rsid w:val="0060660E"/>
    <w:rsid w:val="00606B1B"/>
    <w:rsid w:val="00606B80"/>
    <w:rsid w:val="006076FD"/>
    <w:rsid w:val="006105FC"/>
    <w:rsid w:val="006120F7"/>
    <w:rsid w:val="00612153"/>
    <w:rsid w:val="006122C7"/>
    <w:rsid w:val="00612736"/>
    <w:rsid w:val="00613710"/>
    <w:rsid w:val="00617664"/>
    <w:rsid w:val="006225F7"/>
    <w:rsid w:val="0062586B"/>
    <w:rsid w:val="006267C2"/>
    <w:rsid w:val="00630CDA"/>
    <w:rsid w:val="00632791"/>
    <w:rsid w:val="00634015"/>
    <w:rsid w:val="00634CF8"/>
    <w:rsid w:val="00635DEF"/>
    <w:rsid w:val="006367E3"/>
    <w:rsid w:val="0064192F"/>
    <w:rsid w:val="006436C2"/>
    <w:rsid w:val="006438D0"/>
    <w:rsid w:val="006444E9"/>
    <w:rsid w:val="00650BEF"/>
    <w:rsid w:val="00661E43"/>
    <w:rsid w:val="00661EA7"/>
    <w:rsid w:val="0066528E"/>
    <w:rsid w:val="00674661"/>
    <w:rsid w:val="006762CD"/>
    <w:rsid w:val="0067722A"/>
    <w:rsid w:val="00680AA2"/>
    <w:rsid w:val="00680F1C"/>
    <w:rsid w:val="006815B7"/>
    <w:rsid w:val="00687354"/>
    <w:rsid w:val="006873BD"/>
    <w:rsid w:val="006906F4"/>
    <w:rsid w:val="0069117C"/>
    <w:rsid w:val="00691346"/>
    <w:rsid w:val="00694EAE"/>
    <w:rsid w:val="00695B11"/>
    <w:rsid w:val="006A02D8"/>
    <w:rsid w:val="006A0ECD"/>
    <w:rsid w:val="006A116E"/>
    <w:rsid w:val="006A1B57"/>
    <w:rsid w:val="006A2C0A"/>
    <w:rsid w:val="006A41F2"/>
    <w:rsid w:val="006A7A36"/>
    <w:rsid w:val="006B0424"/>
    <w:rsid w:val="006B2714"/>
    <w:rsid w:val="006B62D2"/>
    <w:rsid w:val="006C187C"/>
    <w:rsid w:val="006C28C8"/>
    <w:rsid w:val="006C313B"/>
    <w:rsid w:val="006C31C7"/>
    <w:rsid w:val="006C6FE1"/>
    <w:rsid w:val="006D04C4"/>
    <w:rsid w:val="006D1F53"/>
    <w:rsid w:val="006D4BE7"/>
    <w:rsid w:val="006D4FF6"/>
    <w:rsid w:val="006D674B"/>
    <w:rsid w:val="006E01A1"/>
    <w:rsid w:val="006E273A"/>
    <w:rsid w:val="006E2FEF"/>
    <w:rsid w:val="006E5A01"/>
    <w:rsid w:val="006E75A4"/>
    <w:rsid w:val="006F0492"/>
    <w:rsid w:val="006F2356"/>
    <w:rsid w:val="006F2B18"/>
    <w:rsid w:val="006F52DF"/>
    <w:rsid w:val="006F7DC4"/>
    <w:rsid w:val="00703210"/>
    <w:rsid w:val="00710B70"/>
    <w:rsid w:val="00713302"/>
    <w:rsid w:val="00715AC9"/>
    <w:rsid w:val="007175DC"/>
    <w:rsid w:val="00720067"/>
    <w:rsid w:val="007215C5"/>
    <w:rsid w:val="007221B3"/>
    <w:rsid w:val="007248DB"/>
    <w:rsid w:val="0072516B"/>
    <w:rsid w:val="00743FE6"/>
    <w:rsid w:val="00745B85"/>
    <w:rsid w:val="00751A79"/>
    <w:rsid w:val="007524BF"/>
    <w:rsid w:val="0075396B"/>
    <w:rsid w:val="007639F4"/>
    <w:rsid w:val="00765158"/>
    <w:rsid w:val="007672CB"/>
    <w:rsid w:val="00767C31"/>
    <w:rsid w:val="00773758"/>
    <w:rsid w:val="00776C60"/>
    <w:rsid w:val="0078100F"/>
    <w:rsid w:val="00783395"/>
    <w:rsid w:val="00794517"/>
    <w:rsid w:val="00796F07"/>
    <w:rsid w:val="00797FDD"/>
    <w:rsid w:val="007A301E"/>
    <w:rsid w:val="007A3A1D"/>
    <w:rsid w:val="007B2509"/>
    <w:rsid w:val="007B2B09"/>
    <w:rsid w:val="007B4BD3"/>
    <w:rsid w:val="007B5A63"/>
    <w:rsid w:val="007C29F6"/>
    <w:rsid w:val="007D1EF2"/>
    <w:rsid w:val="007D259B"/>
    <w:rsid w:val="007D7526"/>
    <w:rsid w:val="007E138F"/>
    <w:rsid w:val="007E58A9"/>
    <w:rsid w:val="007E64E7"/>
    <w:rsid w:val="007F0BE4"/>
    <w:rsid w:val="007F1786"/>
    <w:rsid w:val="007F1AC5"/>
    <w:rsid w:val="007F54F9"/>
    <w:rsid w:val="007F6F9B"/>
    <w:rsid w:val="007F7B3C"/>
    <w:rsid w:val="00803F89"/>
    <w:rsid w:val="008066DF"/>
    <w:rsid w:val="00806A82"/>
    <w:rsid w:val="00812E4D"/>
    <w:rsid w:val="00813C2B"/>
    <w:rsid w:val="008225DD"/>
    <w:rsid w:val="008229B2"/>
    <w:rsid w:val="00835AA6"/>
    <w:rsid w:val="00835D61"/>
    <w:rsid w:val="008362B7"/>
    <w:rsid w:val="008363B4"/>
    <w:rsid w:val="00837BC8"/>
    <w:rsid w:val="0084057B"/>
    <w:rsid w:val="00843390"/>
    <w:rsid w:val="00844D11"/>
    <w:rsid w:val="00846825"/>
    <w:rsid w:val="00846BAA"/>
    <w:rsid w:val="00846E0B"/>
    <w:rsid w:val="00847A78"/>
    <w:rsid w:val="008539C5"/>
    <w:rsid w:val="008622C7"/>
    <w:rsid w:val="00862893"/>
    <w:rsid w:val="00870E0C"/>
    <w:rsid w:val="00874947"/>
    <w:rsid w:val="00895940"/>
    <w:rsid w:val="00895EDF"/>
    <w:rsid w:val="00897C53"/>
    <w:rsid w:val="008A1A0B"/>
    <w:rsid w:val="008A38AA"/>
    <w:rsid w:val="008A607F"/>
    <w:rsid w:val="008A6DAD"/>
    <w:rsid w:val="008A798C"/>
    <w:rsid w:val="008A7C31"/>
    <w:rsid w:val="008B2DD5"/>
    <w:rsid w:val="008B44BE"/>
    <w:rsid w:val="008B59E2"/>
    <w:rsid w:val="008B7B12"/>
    <w:rsid w:val="008C26B3"/>
    <w:rsid w:val="008C2B47"/>
    <w:rsid w:val="008D0661"/>
    <w:rsid w:val="008D4D80"/>
    <w:rsid w:val="008D5B4C"/>
    <w:rsid w:val="008D67CE"/>
    <w:rsid w:val="008D7720"/>
    <w:rsid w:val="008E445B"/>
    <w:rsid w:val="008E512E"/>
    <w:rsid w:val="008E6CD8"/>
    <w:rsid w:val="008F0AD1"/>
    <w:rsid w:val="008F2437"/>
    <w:rsid w:val="008F4825"/>
    <w:rsid w:val="008F5096"/>
    <w:rsid w:val="009004B1"/>
    <w:rsid w:val="00900B43"/>
    <w:rsid w:val="00900DC1"/>
    <w:rsid w:val="00901AA6"/>
    <w:rsid w:val="00904A15"/>
    <w:rsid w:val="009130BB"/>
    <w:rsid w:val="009142CF"/>
    <w:rsid w:val="00914CAC"/>
    <w:rsid w:val="00915EEF"/>
    <w:rsid w:val="00921989"/>
    <w:rsid w:val="00933284"/>
    <w:rsid w:val="00936E89"/>
    <w:rsid w:val="009371EF"/>
    <w:rsid w:val="009422A1"/>
    <w:rsid w:val="009427C5"/>
    <w:rsid w:val="009439F1"/>
    <w:rsid w:val="00944247"/>
    <w:rsid w:val="009446A6"/>
    <w:rsid w:val="00944AFF"/>
    <w:rsid w:val="00945589"/>
    <w:rsid w:val="009465E2"/>
    <w:rsid w:val="009469DB"/>
    <w:rsid w:val="00946E97"/>
    <w:rsid w:val="009473CD"/>
    <w:rsid w:val="00950A20"/>
    <w:rsid w:val="00952B82"/>
    <w:rsid w:val="00953CE7"/>
    <w:rsid w:val="009549F6"/>
    <w:rsid w:val="0095507E"/>
    <w:rsid w:val="00957DEF"/>
    <w:rsid w:val="0096623C"/>
    <w:rsid w:val="009702FA"/>
    <w:rsid w:val="00971811"/>
    <w:rsid w:val="00973FFC"/>
    <w:rsid w:val="00974245"/>
    <w:rsid w:val="00983A24"/>
    <w:rsid w:val="0098545A"/>
    <w:rsid w:val="00985FB0"/>
    <w:rsid w:val="00993D1C"/>
    <w:rsid w:val="00996E52"/>
    <w:rsid w:val="009A189A"/>
    <w:rsid w:val="009A486B"/>
    <w:rsid w:val="009A6BFB"/>
    <w:rsid w:val="009B0C1C"/>
    <w:rsid w:val="009B1372"/>
    <w:rsid w:val="009B3A76"/>
    <w:rsid w:val="009B547C"/>
    <w:rsid w:val="009C1F25"/>
    <w:rsid w:val="009C67E6"/>
    <w:rsid w:val="009D0862"/>
    <w:rsid w:val="009D18FB"/>
    <w:rsid w:val="009D742B"/>
    <w:rsid w:val="009E2704"/>
    <w:rsid w:val="009E3D19"/>
    <w:rsid w:val="009E6D62"/>
    <w:rsid w:val="009F54E5"/>
    <w:rsid w:val="009F6379"/>
    <w:rsid w:val="00A00699"/>
    <w:rsid w:val="00A015EC"/>
    <w:rsid w:val="00A01B96"/>
    <w:rsid w:val="00A0558E"/>
    <w:rsid w:val="00A05808"/>
    <w:rsid w:val="00A12EAB"/>
    <w:rsid w:val="00A13BAF"/>
    <w:rsid w:val="00A15275"/>
    <w:rsid w:val="00A1731E"/>
    <w:rsid w:val="00A17B2C"/>
    <w:rsid w:val="00A240B4"/>
    <w:rsid w:val="00A31DFD"/>
    <w:rsid w:val="00A3632C"/>
    <w:rsid w:val="00A40A9C"/>
    <w:rsid w:val="00A40F0A"/>
    <w:rsid w:val="00A4287E"/>
    <w:rsid w:val="00A46321"/>
    <w:rsid w:val="00A50FA3"/>
    <w:rsid w:val="00A52744"/>
    <w:rsid w:val="00A556D5"/>
    <w:rsid w:val="00A55CEF"/>
    <w:rsid w:val="00A56DC8"/>
    <w:rsid w:val="00A57C70"/>
    <w:rsid w:val="00A60375"/>
    <w:rsid w:val="00A64E8B"/>
    <w:rsid w:val="00A70556"/>
    <w:rsid w:val="00A70F3B"/>
    <w:rsid w:val="00A735E3"/>
    <w:rsid w:val="00A73D5A"/>
    <w:rsid w:val="00A76309"/>
    <w:rsid w:val="00A77F96"/>
    <w:rsid w:val="00A81043"/>
    <w:rsid w:val="00A814DE"/>
    <w:rsid w:val="00A838F6"/>
    <w:rsid w:val="00A87C78"/>
    <w:rsid w:val="00A919BC"/>
    <w:rsid w:val="00AA2023"/>
    <w:rsid w:val="00AB2C56"/>
    <w:rsid w:val="00AB43E1"/>
    <w:rsid w:val="00AC15F9"/>
    <w:rsid w:val="00AC21A9"/>
    <w:rsid w:val="00AC371C"/>
    <w:rsid w:val="00AD0F17"/>
    <w:rsid w:val="00AD10C9"/>
    <w:rsid w:val="00AD189D"/>
    <w:rsid w:val="00AD5B70"/>
    <w:rsid w:val="00AE12C1"/>
    <w:rsid w:val="00AE2239"/>
    <w:rsid w:val="00AE2DD0"/>
    <w:rsid w:val="00AE42C8"/>
    <w:rsid w:val="00AE5AE6"/>
    <w:rsid w:val="00AF2F2C"/>
    <w:rsid w:val="00B00ED5"/>
    <w:rsid w:val="00B01475"/>
    <w:rsid w:val="00B030D8"/>
    <w:rsid w:val="00B03E1A"/>
    <w:rsid w:val="00B1303E"/>
    <w:rsid w:val="00B22614"/>
    <w:rsid w:val="00B22CD6"/>
    <w:rsid w:val="00B23ED2"/>
    <w:rsid w:val="00B35723"/>
    <w:rsid w:val="00B35768"/>
    <w:rsid w:val="00B409C4"/>
    <w:rsid w:val="00B437CB"/>
    <w:rsid w:val="00B51002"/>
    <w:rsid w:val="00B5743D"/>
    <w:rsid w:val="00B61EC0"/>
    <w:rsid w:val="00B641F6"/>
    <w:rsid w:val="00B66797"/>
    <w:rsid w:val="00B72E00"/>
    <w:rsid w:val="00B734C4"/>
    <w:rsid w:val="00B73F7D"/>
    <w:rsid w:val="00B84D7C"/>
    <w:rsid w:val="00B91A7B"/>
    <w:rsid w:val="00B91F81"/>
    <w:rsid w:val="00B943A0"/>
    <w:rsid w:val="00B94C38"/>
    <w:rsid w:val="00B95C71"/>
    <w:rsid w:val="00B967C6"/>
    <w:rsid w:val="00BA12EC"/>
    <w:rsid w:val="00BA49D4"/>
    <w:rsid w:val="00BB0B08"/>
    <w:rsid w:val="00BB1386"/>
    <w:rsid w:val="00BB1AAE"/>
    <w:rsid w:val="00BB2269"/>
    <w:rsid w:val="00BC0A0D"/>
    <w:rsid w:val="00BC0AB8"/>
    <w:rsid w:val="00BC4E26"/>
    <w:rsid w:val="00BC77C5"/>
    <w:rsid w:val="00BD01F8"/>
    <w:rsid w:val="00BD17D9"/>
    <w:rsid w:val="00BD20A2"/>
    <w:rsid w:val="00BD56BF"/>
    <w:rsid w:val="00BE0B36"/>
    <w:rsid w:val="00BE6DFE"/>
    <w:rsid w:val="00BF2692"/>
    <w:rsid w:val="00BF46CC"/>
    <w:rsid w:val="00C004A4"/>
    <w:rsid w:val="00C01236"/>
    <w:rsid w:val="00C042AB"/>
    <w:rsid w:val="00C04C98"/>
    <w:rsid w:val="00C07BCB"/>
    <w:rsid w:val="00C104AF"/>
    <w:rsid w:val="00C16B8A"/>
    <w:rsid w:val="00C17A09"/>
    <w:rsid w:val="00C2313A"/>
    <w:rsid w:val="00C24C37"/>
    <w:rsid w:val="00C2706D"/>
    <w:rsid w:val="00C27F60"/>
    <w:rsid w:val="00C3252C"/>
    <w:rsid w:val="00C363D8"/>
    <w:rsid w:val="00C411A3"/>
    <w:rsid w:val="00C451E5"/>
    <w:rsid w:val="00C45853"/>
    <w:rsid w:val="00C51A6D"/>
    <w:rsid w:val="00C57E90"/>
    <w:rsid w:val="00C608E0"/>
    <w:rsid w:val="00C643AE"/>
    <w:rsid w:val="00C64A27"/>
    <w:rsid w:val="00C672B5"/>
    <w:rsid w:val="00C701C6"/>
    <w:rsid w:val="00C71FA3"/>
    <w:rsid w:val="00C73746"/>
    <w:rsid w:val="00C84E75"/>
    <w:rsid w:val="00C85286"/>
    <w:rsid w:val="00C853C6"/>
    <w:rsid w:val="00C86D43"/>
    <w:rsid w:val="00C86F8A"/>
    <w:rsid w:val="00C8748B"/>
    <w:rsid w:val="00C90B64"/>
    <w:rsid w:val="00C91084"/>
    <w:rsid w:val="00C919C0"/>
    <w:rsid w:val="00C920B9"/>
    <w:rsid w:val="00C96240"/>
    <w:rsid w:val="00C96EFC"/>
    <w:rsid w:val="00CA11CE"/>
    <w:rsid w:val="00CA309E"/>
    <w:rsid w:val="00CA3E88"/>
    <w:rsid w:val="00CB010A"/>
    <w:rsid w:val="00CB55AE"/>
    <w:rsid w:val="00CB5AD1"/>
    <w:rsid w:val="00CB5E73"/>
    <w:rsid w:val="00CC2092"/>
    <w:rsid w:val="00CC4F3E"/>
    <w:rsid w:val="00CC689F"/>
    <w:rsid w:val="00CD2994"/>
    <w:rsid w:val="00CD46A1"/>
    <w:rsid w:val="00CD66FC"/>
    <w:rsid w:val="00CE2F2B"/>
    <w:rsid w:val="00CE2F9B"/>
    <w:rsid w:val="00CE3403"/>
    <w:rsid w:val="00CE44B4"/>
    <w:rsid w:val="00CE5134"/>
    <w:rsid w:val="00CF084C"/>
    <w:rsid w:val="00CF3187"/>
    <w:rsid w:val="00CF3B1A"/>
    <w:rsid w:val="00CF68D5"/>
    <w:rsid w:val="00CF771E"/>
    <w:rsid w:val="00D006CC"/>
    <w:rsid w:val="00D12377"/>
    <w:rsid w:val="00D150FE"/>
    <w:rsid w:val="00D26294"/>
    <w:rsid w:val="00D309AF"/>
    <w:rsid w:val="00D31354"/>
    <w:rsid w:val="00D3373B"/>
    <w:rsid w:val="00D34629"/>
    <w:rsid w:val="00D36346"/>
    <w:rsid w:val="00D36FE8"/>
    <w:rsid w:val="00D37762"/>
    <w:rsid w:val="00D377DF"/>
    <w:rsid w:val="00D4325C"/>
    <w:rsid w:val="00D5185E"/>
    <w:rsid w:val="00D5239B"/>
    <w:rsid w:val="00D541AF"/>
    <w:rsid w:val="00D61B8D"/>
    <w:rsid w:val="00D63EEC"/>
    <w:rsid w:val="00D64BF2"/>
    <w:rsid w:val="00D676F9"/>
    <w:rsid w:val="00D71C57"/>
    <w:rsid w:val="00D74002"/>
    <w:rsid w:val="00D81B28"/>
    <w:rsid w:val="00D857BC"/>
    <w:rsid w:val="00D8642C"/>
    <w:rsid w:val="00D87463"/>
    <w:rsid w:val="00D92F8F"/>
    <w:rsid w:val="00D93C3D"/>
    <w:rsid w:val="00D95956"/>
    <w:rsid w:val="00DA0323"/>
    <w:rsid w:val="00DB16C8"/>
    <w:rsid w:val="00DB1DA9"/>
    <w:rsid w:val="00DB61E0"/>
    <w:rsid w:val="00DC1750"/>
    <w:rsid w:val="00DC461F"/>
    <w:rsid w:val="00DD33BD"/>
    <w:rsid w:val="00DD3D8C"/>
    <w:rsid w:val="00DD7E8D"/>
    <w:rsid w:val="00DE142E"/>
    <w:rsid w:val="00DE2D02"/>
    <w:rsid w:val="00DE4D49"/>
    <w:rsid w:val="00DE6237"/>
    <w:rsid w:val="00DF0F4B"/>
    <w:rsid w:val="00DF107C"/>
    <w:rsid w:val="00DF2BE6"/>
    <w:rsid w:val="00DF49D3"/>
    <w:rsid w:val="00E01489"/>
    <w:rsid w:val="00E0169B"/>
    <w:rsid w:val="00E026D1"/>
    <w:rsid w:val="00E02F13"/>
    <w:rsid w:val="00E034B6"/>
    <w:rsid w:val="00E05358"/>
    <w:rsid w:val="00E06044"/>
    <w:rsid w:val="00E07962"/>
    <w:rsid w:val="00E10EE6"/>
    <w:rsid w:val="00E12558"/>
    <w:rsid w:val="00E16301"/>
    <w:rsid w:val="00E17D5C"/>
    <w:rsid w:val="00E264A5"/>
    <w:rsid w:val="00E27724"/>
    <w:rsid w:val="00E33254"/>
    <w:rsid w:val="00E42367"/>
    <w:rsid w:val="00E4283A"/>
    <w:rsid w:val="00E441F1"/>
    <w:rsid w:val="00E47005"/>
    <w:rsid w:val="00E52E2C"/>
    <w:rsid w:val="00E538D0"/>
    <w:rsid w:val="00E61E76"/>
    <w:rsid w:val="00E64A94"/>
    <w:rsid w:val="00E7047A"/>
    <w:rsid w:val="00E73C91"/>
    <w:rsid w:val="00E74A98"/>
    <w:rsid w:val="00E7669A"/>
    <w:rsid w:val="00E84CA2"/>
    <w:rsid w:val="00E90073"/>
    <w:rsid w:val="00E954BD"/>
    <w:rsid w:val="00E95767"/>
    <w:rsid w:val="00EB37E9"/>
    <w:rsid w:val="00EB4D0E"/>
    <w:rsid w:val="00EC0077"/>
    <w:rsid w:val="00EC00FA"/>
    <w:rsid w:val="00EC110D"/>
    <w:rsid w:val="00EC5E03"/>
    <w:rsid w:val="00ED5C52"/>
    <w:rsid w:val="00ED76AF"/>
    <w:rsid w:val="00EE1328"/>
    <w:rsid w:val="00EE24AF"/>
    <w:rsid w:val="00EE24C9"/>
    <w:rsid w:val="00EE36D0"/>
    <w:rsid w:val="00EE6383"/>
    <w:rsid w:val="00EE7A78"/>
    <w:rsid w:val="00EF1651"/>
    <w:rsid w:val="00EF61C9"/>
    <w:rsid w:val="00F03061"/>
    <w:rsid w:val="00F03634"/>
    <w:rsid w:val="00F126D5"/>
    <w:rsid w:val="00F14A97"/>
    <w:rsid w:val="00F15972"/>
    <w:rsid w:val="00F1599C"/>
    <w:rsid w:val="00F17C61"/>
    <w:rsid w:val="00F17E33"/>
    <w:rsid w:val="00F209D1"/>
    <w:rsid w:val="00F210EA"/>
    <w:rsid w:val="00F37AB2"/>
    <w:rsid w:val="00F43297"/>
    <w:rsid w:val="00F43D0F"/>
    <w:rsid w:val="00F4540D"/>
    <w:rsid w:val="00F469BA"/>
    <w:rsid w:val="00F46DD9"/>
    <w:rsid w:val="00F5000F"/>
    <w:rsid w:val="00F55521"/>
    <w:rsid w:val="00F56257"/>
    <w:rsid w:val="00F60862"/>
    <w:rsid w:val="00F7172B"/>
    <w:rsid w:val="00F740C2"/>
    <w:rsid w:val="00F76E79"/>
    <w:rsid w:val="00F842A9"/>
    <w:rsid w:val="00F84B5A"/>
    <w:rsid w:val="00F8542A"/>
    <w:rsid w:val="00F911C3"/>
    <w:rsid w:val="00F92699"/>
    <w:rsid w:val="00F93032"/>
    <w:rsid w:val="00F945D2"/>
    <w:rsid w:val="00F97D7A"/>
    <w:rsid w:val="00FA1DF6"/>
    <w:rsid w:val="00FA54FE"/>
    <w:rsid w:val="00FB1A7D"/>
    <w:rsid w:val="00FB4953"/>
    <w:rsid w:val="00FC18E5"/>
    <w:rsid w:val="00FC33A1"/>
    <w:rsid w:val="00FC6F90"/>
    <w:rsid w:val="00FD0942"/>
    <w:rsid w:val="00FD169A"/>
    <w:rsid w:val="00FD3541"/>
    <w:rsid w:val="00FD7050"/>
    <w:rsid w:val="00FE2A4C"/>
    <w:rsid w:val="00FE3776"/>
    <w:rsid w:val="00FE4139"/>
    <w:rsid w:val="00FE7B22"/>
    <w:rsid w:val="00FF2D63"/>
    <w:rsid w:val="00FF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2FC5A1-A16D-4C7B-A10E-C576886F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F2F"/>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2025"/>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2025"/>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202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2D202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D202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D202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D202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2D202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DFE"/>
    <w:rPr>
      <w:rFonts w:ascii="Tahoma" w:hAnsi="Tahoma" w:cs="Tahoma"/>
      <w:sz w:val="16"/>
      <w:szCs w:val="16"/>
    </w:rPr>
  </w:style>
  <w:style w:type="paragraph" w:styleId="Header">
    <w:name w:val="header"/>
    <w:basedOn w:val="Normal"/>
    <w:link w:val="HeaderChar"/>
    <w:unhideWhenUsed/>
    <w:rsid w:val="00FC18E5"/>
    <w:pPr>
      <w:tabs>
        <w:tab w:val="center" w:pos="4680"/>
        <w:tab w:val="right" w:pos="9360"/>
      </w:tabs>
      <w:spacing w:after="0" w:line="240" w:lineRule="auto"/>
    </w:pPr>
  </w:style>
  <w:style w:type="character" w:customStyle="1" w:styleId="HeaderChar">
    <w:name w:val="Header Char"/>
    <w:basedOn w:val="DefaultParagraphFont"/>
    <w:link w:val="Header"/>
    <w:rsid w:val="00FC18E5"/>
  </w:style>
  <w:style w:type="paragraph" w:styleId="Footer">
    <w:name w:val="footer"/>
    <w:basedOn w:val="Normal"/>
    <w:link w:val="FooterChar"/>
    <w:uiPriority w:val="99"/>
    <w:unhideWhenUsed/>
    <w:rsid w:val="00FC1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8E5"/>
  </w:style>
  <w:style w:type="paragraph" w:styleId="ListParagraph">
    <w:name w:val="List Paragraph"/>
    <w:basedOn w:val="Normal"/>
    <w:uiPriority w:val="34"/>
    <w:qFormat/>
    <w:rsid w:val="009E6D62"/>
    <w:pPr>
      <w:ind w:left="720"/>
      <w:contextualSpacing/>
    </w:pPr>
  </w:style>
  <w:style w:type="character" w:styleId="Hyperlink">
    <w:name w:val="Hyperlink"/>
    <w:basedOn w:val="DefaultParagraphFont"/>
    <w:uiPriority w:val="99"/>
    <w:unhideWhenUsed/>
    <w:rsid w:val="00E7047A"/>
    <w:rPr>
      <w:color w:val="0000FF" w:themeColor="hyperlink"/>
      <w:u w:val="single"/>
    </w:rPr>
  </w:style>
  <w:style w:type="character" w:styleId="PlaceholderText">
    <w:name w:val="Placeholder Text"/>
    <w:basedOn w:val="DefaultParagraphFont"/>
    <w:uiPriority w:val="99"/>
    <w:semiHidden/>
    <w:rsid w:val="00803F89"/>
    <w:rPr>
      <w:color w:val="808080"/>
    </w:rPr>
  </w:style>
  <w:style w:type="paragraph" w:styleId="NormalWeb">
    <w:name w:val="Normal (Web)"/>
    <w:basedOn w:val="Normal"/>
    <w:unhideWhenUsed/>
    <w:rsid w:val="00895EDF"/>
    <w:pPr>
      <w:spacing w:before="100" w:beforeAutospacing="1" w:after="100" w:afterAutospacing="1" w:line="240" w:lineRule="auto"/>
    </w:pPr>
    <w:rPr>
      <w:rFonts w:eastAsia="Times New Roman" w:cs="Times New Roman"/>
      <w:szCs w:val="24"/>
    </w:rPr>
  </w:style>
  <w:style w:type="table" w:styleId="TableGrid">
    <w:name w:val="Table Grid"/>
    <w:basedOn w:val="TableNormal"/>
    <w:rsid w:val="008E6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4C63C0"/>
    <w:pPr>
      <w:tabs>
        <w:tab w:val="center" w:pos="4680"/>
        <w:tab w:val="right" w:pos="9360"/>
      </w:tabs>
      <w:spacing w:after="0"/>
      <w:ind w:firstLine="540"/>
      <w:jc w:val="both"/>
    </w:pPr>
    <w:rPr>
      <w:rFonts w:eastAsia="Times New Roman" w:cs="Times New Roman"/>
      <w:color w:val="000000"/>
      <w:sz w:val="26"/>
      <w:szCs w:val="26"/>
    </w:rPr>
  </w:style>
  <w:style w:type="character" w:customStyle="1" w:styleId="MTDisplayEquationChar">
    <w:name w:val="MTDisplayEquation Char"/>
    <w:basedOn w:val="DefaultParagraphFont"/>
    <w:link w:val="MTDisplayEquation"/>
    <w:rsid w:val="004C63C0"/>
    <w:rPr>
      <w:rFonts w:eastAsia="Times New Roman" w:cs="Times New Roman"/>
      <w:color w:val="000000"/>
      <w:sz w:val="26"/>
      <w:szCs w:val="26"/>
    </w:rPr>
  </w:style>
  <w:style w:type="numbering" w:customStyle="1" w:styleId="Style1">
    <w:name w:val="Style1"/>
    <w:uiPriority w:val="99"/>
    <w:rsid w:val="003D5AC1"/>
    <w:pPr>
      <w:numPr>
        <w:numId w:val="2"/>
      </w:numPr>
    </w:pPr>
  </w:style>
  <w:style w:type="numbering" w:customStyle="1" w:styleId="Style2">
    <w:name w:val="Style2"/>
    <w:uiPriority w:val="99"/>
    <w:rsid w:val="007524BF"/>
    <w:pPr>
      <w:numPr>
        <w:numId w:val="3"/>
      </w:numPr>
    </w:pPr>
  </w:style>
  <w:style w:type="numbering" w:customStyle="1" w:styleId="Style3">
    <w:name w:val="Style3"/>
    <w:uiPriority w:val="99"/>
    <w:rsid w:val="00202A1F"/>
    <w:pPr>
      <w:numPr>
        <w:numId w:val="4"/>
      </w:numPr>
    </w:pPr>
  </w:style>
  <w:style w:type="numbering" w:customStyle="1" w:styleId="Style4">
    <w:name w:val="Style4"/>
    <w:uiPriority w:val="99"/>
    <w:rsid w:val="00202A1F"/>
    <w:pPr>
      <w:numPr>
        <w:numId w:val="5"/>
      </w:numPr>
    </w:pPr>
  </w:style>
  <w:style w:type="character" w:styleId="Strong">
    <w:name w:val="Strong"/>
    <w:basedOn w:val="DefaultParagraphFont"/>
    <w:qFormat/>
    <w:rsid w:val="00370AC0"/>
    <w:rPr>
      <w:b/>
      <w:bCs/>
    </w:rPr>
  </w:style>
  <w:style w:type="character" w:customStyle="1" w:styleId="Heading1Char">
    <w:name w:val="Heading 1 Char"/>
    <w:basedOn w:val="DefaultParagraphFont"/>
    <w:link w:val="Heading1"/>
    <w:uiPriority w:val="9"/>
    <w:rsid w:val="00304F2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C371C"/>
    <w:pPr>
      <w:spacing w:after="0" w:line="240" w:lineRule="auto"/>
    </w:pPr>
  </w:style>
  <w:style w:type="character" w:customStyle="1" w:styleId="Heading2Char">
    <w:name w:val="Heading 2 Char"/>
    <w:basedOn w:val="DefaultParagraphFont"/>
    <w:link w:val="Heading2"/>
    <w:uiPriority w:val="9"/>
    <w:semiHidden/>
    <w:rsid w:val="002D20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20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2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20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202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20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20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2025"/>
    <w:rPr>
      <w:rFonts w:asciiTheme="majorHAnsi" w:eastAsiaTheme="majorEastAsia" w:hAnsiTheme="majorHAnsi" w:cstheme="majorBidi"/>
      <w:i/>
      <w:iCs/>
      <w:color w:val="404040" w:themeColor="text1" w:themeTint="BF"/>
      <w:sz w:val="20"/>
      <w:szCs w:val="20"/>
    </w:rPr>
  </w:style>
  <w:style w:type="paragraph" w:customStyle="1" w:styleId="Chng1">
    <w:name w:val="Chương 1"/>
    <w:basedOn w:val="Heading1"/>
    <w:qFormat/>
    <w:rsid w:val="002D2025"/>
  </w:style>
  <w:style w:type="paragraph" w:customStyle="1" w:styleId="rtejustify">
    <w:name w:val="rtejustify"/>
    <w:basedOn w:val="Normal"/>
    <w:rsid w:val="006A7A36"/>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6A7A36"/>
  </w:style>
  <w:style w:type="paragraph" w:styleId="TOCHeading">
    <w:name w:val="TOC Heading"/>
    <w:basedOn w:val="Heading1"/>
    <w:next w:val="Normal"/>
    <w:uiPriority w:val="39"/>
    <w:unhideWhenUsed/>
    <w:qFormat/>
    <w:rsid w:val="006A41F2"/>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6A41F2"/>
    <w:pPr>
      <w:spacing w:after="100"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A40A9C"/>
    <w:rPr>
      <w:color w:val="800080" w:themeColor="followedHyperlink"/>
      <w:u w:val="single"/>
    </w:rPr>
  </w:style>
  <w:style w:type="character" w:customStyle="1" w:styleId="apple-style-span">
    <w:name w:val="apple-style-span"/>
    <w:basedOn w:val="DefaultParagraphFont"/>
    <w:rsid w:val="006A02D8"/>
  </w:style>
  <w:style w:type="character" w:customStyle="1" w:styleId="a3Char">
    <w:name w:val="a3 Char"/>
    <w:link w:val="a3"/>
    <w:locked/>
    <w:rsid w:val="00594E4B"/>
    <w:rPr>
      <w:b/>
      <w:sz w:val="26"/>
      <w:szCs w:val="26"/>
    </w:rPr>
  </w:style>
  <w:style w:type="paragraph" w:customStyle="1" w:styleId="a3">
    <w:name w:val="a3"/>
    <w:basedOn w:val="Normal"/>
    <w:link w:val="a3Char"/>
    <w:rsid w:val="00594E4B"/>
    <w:pPr>
      <w:spacing w:after="0" w:line="360" w:lineRule="auto"/>
      <w:jc w:val="both"/>
    </w:pPr>
    <w:rPr>
      <w:b/>
      <w:sz w:val="26"/>
      <w:szCs w:val="26"/>
    </w:rPr>
  </w:style>
  <w:style w:type="paragraph" w:styleId="FootnoteText">
    <w:name w:val="footnote text"/>
    <w:basedOn w:val="Normal"/>
    <w:link w:val="FootnoteTextChar"/>
    <w:semiHidden/>
    <w:unhideWhenUsed/>
    <w:rsid w:val="008D5B4C"/>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semiHidden/>
    <w:rsid w:val="008D5B4C"/>
    <w:rPr>
      <w:rFonts w:ascii="Calibri" w:eastAsia="Times New Roman" w:hAnsi="Calibri" w:cs="Times New Roman"/>
      <w:sz w:val="20"/>
      <w:szCs w:val="20"/>
    </w:rPr>
  </w:style>
  <w:style w:type="character" w:styleId="FootnoteReference">
    <w:name w:val="footnote reference"/>
    <w:semiHidden/>
    <w:unhideWhenUsed/>
    <w:rsid w:val="008D5B4C"/>
    <w:rPr>
      <w:vertAlign w:val="superscript"/>
    </w:rPr>
  </w:style>
  <w:style w:type="paragraph" w:styleId="ListBullet">
    <w:name w:val="List Bullet"/>
    <w:basedOn w:val="Normal"/>
    <w:rsid w:val="008D5B4C"/>
    <w:pPr>
      <w:numPr>
        <w:numId w:val="21"/>
      </w:numPr>
      <w:spacing w:after="0" w:line="240" w:lineRule="auto"/>
    </w:pPr>
    <w:rPr>
      <w:rFonts w:eastAsia="Times New Roman" w:cs="Arial Unicode M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489">
      <w:bodyDiv w:val="1"/>
      <w:marLeft w:val="0"/>
      <w:marRight w:val="0"/>
      <w:marTop w:val="0"/>
      <w:marBottom w:val="0"/>
      <w:divBdr>
        <w:top w:val="none" w:sz="0" w:space="0" w:color="auto"/>
        <w:left w:val="none" w:sz="0" w:space="0" w:color="auto"/>
        <w:bottom w:val="none" w:sz="0" w:space="0" w:color="auto"/>
        <w:right w:val="none" w:sz="0" w:space="0" w:color="auto"/>
      </w:divBdr>
    </w:div>
    <w:div w:id="4400740">
      <w:bodyDiv w:val="1"/>
      <w:marLeft w:val="0"/>
      <w:marRight w:val="0"/>
      <w:marTop w:val="0"/>
      <w:marBottom w:val="0"/>
      <w:divBdr>
        <w:top w:val="none" w:sz="0" w:space="0" w:color="auto"/>
        <w:left w:val="none" w:sz="0" w:space="0" w:color="auto"/>
        <w:bottom w:val="none" w:sz="0" w:space="0" w:color="auto"/>
        <w:right w:val="none" w:sz="0" w:space="0" w:color="auto"/>
      </w:divBdr>
    </w:div>
    <w:div w:id="17856575">
      <w:bodyDiv w:val="1"/>
      <w:marLeft w:val="0"/>
      <w:marRight w:val="0"/>
      <w:marTop w:val="0"/>
      <w:marBottom w:val="0"/>
      <w:divBdr>
        <w:top w:val="none" w:sz="0" w:space="0" w:color="auto"/>
        <w:left w:val="none" w:sz="0" w:space="0" w:color="auto"/>
        <w:bottom w:val="none" w:sz="0" w:space="0" w:color="auto"/>
        <w:right w:val="none" w:sz="0" w:space="0" w:color="auto"/>
      </w:divBdr>
    </w:div>
    <w:div w:id="22217608">
      <w:bodyDiv w:val="1"/>
      <w:marLeft w:val="0"/>
      <w:marRight w:val="0"/>
      <w:marTop w:val="0"/>
      <w:marBottom w:val="0"/>
      <w:divBdr>
        <w:top w:val="none" w:sz="0" w:space="0" w:color="auto"/>
        <w:left w:val="none" w:sz="0" w:space="0" w:color="auto"/>
        <w:bottom w:val="none" w:sz="0" w:space="0" w:color="auto"/>
        <w:right w:val="none" w:sz="0" w:space="0" w:color="auto"/>
      </w:divBdr>
    </w:div>
    <w:div w:id="23022938">
      <w:bodyDiv w:val="1"/>
      <w:marLeft w:val="0"/>
      <w:marRight w:val="0"/>
      <w:marTop w:val="0"/>
      <w:marBottom w:val="0"/>
      <w:divBdr>
        <w:top w:val="none" w:sz="0" w:space="0" w:color="auto"/>
        <w:left w:val="none" w:sz="0" w:space="0" w:color="auto"/>
        <w:bottom w:val="none" w:sz="0" w:space="0" w:color="auto"/>
        <w:right w:val="none" w:sz="0" w:space="0" w:color="auto"/>
      </w:divBdr>
    </w:div>
    <w:div w:id="31999485">
      <w:bodyDiv w:val="1"/>
      <w:marLeft w:val="0"/>
      <w:marRight w:val="0"/>
      <w:marTop w:val="0"/>
      <w:marBottom w:val="0"/>
      <w:divBdr>
        <w:top w:val="none" w:sz="0" w:space="0" w:color="auto"/>
        <w:left w:val="none" w:sz="0" w:space="0" w:color="auto"/>
        <w:bottom w:val="none" w:sz="0" w:space="0" w:color="auto"/>
        <w:right w:val="none" w:sz="0" w:space="0" w:color="auto"/>
      </w:divBdr>
    </w:div>
    <w:div w:id="42869712">
      <w:bodyDiv w:val="1"/>
      <w:marLeft w:val="0"/>
      <w:marRight w:val="0"/>
      <w:marTop w:val="0"/>
      <w:marBottom w:val="0"/>
      <w:divBdr>
        <w:top w:val="none" w:sz="0" w:space="0" w:color="auto"/>
        <w:left w:val="none" w:sz="0" w:space="0" w:color="auto"/>
        <w:bottom w:val="none" w:sz="0" w:space="0" w:color="auto"/>
        <w:right w:val="none" w:sz="0" w:space="0" w:color="auto"/>
      </w:divBdr>
    </w:div>
    <w:div w:id="49546331">
      <w:bodyDiv w:val="1"/>
      <w:marLeft w:val="0"/>
      <w:marRight w:val="0"/>
      <w:marTop w:val="0"/>
      <w:marBottom w:val="0"/>
      <w:divBdr>
        <w:top w:val="none" w:sz="0" w:space="0" w:color="auto"/>
        <w:left w:val="none" w:sz="0" w:space="0" w:color="auto"/>
        <w:bottom w:val="none" w:sz="0" w:space="0" w:color="auto"/>
        <w:right w:val="none" w:sz="0" w:space="0" w:color="auto"/>
      </w:divBdr>
    </w:div>
    <w:div w:id="53050350">
      <w:bodyDiv w:val="1"/>
      <w:marLeft w:val="0"/>
      <w:marRight w:val="0"/>
      <w:marTop w:val="0"/>
      <w:marBottom w:val="0"/>
      <w:divBdr>
        <w:top w:val="none" w:sz="0" w:space="0" w:color="auto"/>
        <w:left w:val="none" w:sz="0" w:space="0" w:color="auto"/>
        <w:bottom w:val="none" w:sz="0" w:space="0" w:color="auto"/>
        <w:right w:val="none" w:sz="0" w:space="0" w:color="auto"/>
      </w:divBdr>
    </w:div>
    <w:div w:id="60256843">
      <w:bodyDiv w:val="1"/>
      <w:marLeft w:val="0"/>
      <w:marRight w:val="0"/>
      <w:marTop w:val="0"/>
      <w:marBottom w:val="0"/>
      <w:divBdr>
        <w:top w:val="none" w:sz="0" w:space="0" w:color="auto"/>
        <w:left w:val="none" w:sz="0" w:space="0" w:color="auto"/>
        <w:bottom w:val="none" w:sz="0" w:space="0" w:color="auto"/>
        <w:right w:val="none" w:sz="0" w:space="0" w:color="auto"/>
      </w:divBdr>
    </w:div>
    <w:div w:id="61216953">
      <w:bodyDiv w:val="1"/>
      <w:marLeft w:val="0"/>
      <w:marRight w:val="0"/>
      <w:marTop w:val="0"/>
      <w:marBottom w:val="0"/>
      <w:divBdr>
        <w:top w:val="none" w:sz="0" w:space="0" w:color="auto"/>
        <w:left w:val="none" w:sz="0" w:space="0" w:color="auto"/>
        <w:bottom w:val="none" w:sz="0" w:space="0" w:color="auto"/>
        <w:right w:val="none" w:sz="0" w:space="0" w:color="auto"/>
      </w:divBdr>
    </w:div>
    <w:div w:id="70391481">
      <w:bodyDiv w:val="1"/>
      <w:marLeft w:val="0"/>
      <w:marRight w:val="0"/>
      <w:marTop w:val="0"/>
      <w:marBottom w:val="0"/>
      <w:divBdr>
        <w:top w:val="none" w:sz="0" w:space="0" w:color="auto"/>
        <w:left w:val="none" w:sz="0" w:space="0" w:color="auto"/>
        <w:bottom w:val="none" w:sz="0" w:space="0" w:color="auto"/>
        <w:right w:val="none" w:sz="0" w:space="0" w:color="auto"/>
      </w:divBdr>
    </w:div>
    <w:div w:id="78453245">
      <w:bodyDiv w:val="1"/>
      <w:marLeft w:val="0"/>
      <w:marRight w:val="0"/>
      <w:marTop w:val="0"/>
      <w:marBottom w:val="0"/>
      <w:divBdr>
        <w:top w:val="none" w:sz="0" w:space="0" w:color="auto"/>
        <w:left w:val="none" w:sz="0" w:space="0" w:color="auto"/>
        <w:bottom w:val="none" w:sz="0" w:space="0" w:color="auto"/>
        <w:right w:val="none" w:sz="0" w:space="0" w:color="auto"/>
      </w:divBdr>
    </w:div>
    <w:div w:id="82726336">
      <w:bodyDiv w:val="1"/>
      <w:marLeft w:val="0"/>
      <w:marRight w:val="0"/>
      <w:marTop w:val="0"/>
      <w:marBottom w:val="0"/>
      <w:divBdr>
        <w:top w:val="none" w:sz="0" w:space="0" w:color="auto"/>
        <w:left w:val="none" w:sz="0" w:space="0" w:color="auto"/>
        <w:bottom w:val="none" w:sz="0" w:space="0" w:color="auto"/>
        <w:right w:val="none" w:sz="0" w:space="0" w:color="auto"/>
      </w:divBdr>
    </w:div>
    <w:div w:id="102578602">
      <w:bodyDiv w:val="1"/>
      <w:marLeft w:val="0"/>
      <w:marRight w:val="0"/>
      <w:marTop w:val="0"/>
      <w:marBottom w:val="0"/>
      <w:divBdr>
        <w:top w:val="none" w:sz="0" w:space="0" w:color="auto"/>
        <w:left w:val="none" w:sz="0" w:space="0" w:color="auto"/>
        <w:bottom w:val="none" w:sz="0" w:space="0" w:color="auto"/>
        <w:right w:val="none" w:sz="0" w:space="0" w:color="auto"/>
      </w:divBdr>
    </w:div>
    <w:div w:id="129632412">
      <w:bodyDiv w:val="1"/>
      <w:marLeft w:val="0"/>
      <w:marRight w:val="0"/>
      <w:marTop w:val="0"/>
      <w:marBottom w:val="0"/>
      <w:divBdr>
        <w:top w:val="none" w:sz="0" w:space="0" w:color="auto"/>
        <w:left w:val="none" w:sz="0" w:space="0" w:color="auto"/>
        <w:bottom w:val="none" w:sz="0" w:space="0" w:color="auto"/>
        <w:right w:val="none" w:sz="0" w:space="0" w:color="auto"/>
      </w:divBdr>
    </w:div>
    <w:div w:id="129783012">
      <w:bodyDiv w:val="1"/>
      <w:marLeft w:val="0"/>
      <w:marRight w:val="0"/>
      <w:marTop w:val="0"/>
      <w:marBottom w:val="0"/>
      <w:divBdr>
        <w:top w:val="none" w:sz="0" w:space="0" w:color="auto"/>
        <w:left w:val="none" w:sz="0" w:space="0" w:color="auto"/>
        <w:bottom w:val="none" w:sz="0" w:space="0" w:color="auto"/>
        <w:right w:val="none" w:sz="0" w:space="0" w:color="auto"/>
      </w:divBdr>
    </w:div>
    <w:div w:id="132411810">
      <w:bodyDiv w:val="1"/>
      <w:marLeft w:val="0"/>
      <w:marRight w:val="0"/>
      <w:marTop w:val="0"/>
      <w:marBottom w:val="0"/>
      <w:divBdr>
        <w:top w:val="none" w:sz="0" w:space="0" w:color="auto"/>
        <w:left w:val="none" w:sz="0" w:space="0" w:color="auto"/>
        <w:bottom w:val="none" w:sz="0" w:space="0" w:color="auto"/>
        <w:right w:val="none" w:sz="0" w:space="0" w:color="auto"/>
      </w:divBdr>
    </w:div>
    <w:div w:id="137386419">
      <w:bodyDiv w:val="1"/>
      <w:marLeft w:val="0"/>
      <w:marRight w:val="0"/>
      <w:marTop w:val="0"/>
      <w:marBottom w:val="0"/>
      <w:divBdr>
        <w:top w:val="none" w:sz="0" w:space="0" w:color="auto"/>
        <w:left w:val="none" w:sz="0" w:space="0" w:color="auto"/>
        <w:bottom w:val="none" w:sz="0" w:space="0" w:color="auto"/>
        <w:right w:val="none" w:sz="0" w:space="0" w:color="auto"/>
      </w:divBdr>
    </w:div>
    <w:div w:id="147284958">
      <w:bodyDiv w:val="1"/>
      <w:marLeft w:val="0"/>
      <w:marRight w:val="0"/>
      <w:marTop w:val="0"/>
      <w:marBottom w:val="0"/>
      <w:divBdr>
        <w:top w:val="none" w:sz="0" w:space="0" w:color="auto"/>
        <w:left w:val="none" w:sz="0" w:space="0" w:color="auto"/>
        <w:bottom w:val="none" w:sz="0" w:space="0" w:color="auto"/>
        <w:right w:val="none" w:sz="0" w:space="0" w:color="auto"/>
      </w:divBdr>
    </w:div>
    <w:div w:id="150560838">
      <w:bodyDiv w:val="1"/>
      <w:marLeft w:val="0"/>
      <w:marRight w:val="0"/>
      <w:marTop w:val="0"/>
      <w:marBottom w:val="0"/>
      <w:divBdr>
        <w:top w:val="none" w:sz="0" w:space="0" w:color="auto"/>
        <w:left w:val="none" w:sz="0" w:space="0" w:color="auto"/>
        <w:bottom w:val="none" w:sz="0" w:space="0" w:color="auto"/>
        <w:right w:val="none" w:sz="0" w:space="0" w:color="auto"/>
      </w:divBdr>
    </w:div>
    <w:div w:id="155802089">
      <w:bodyDiv w:val="1"/>
      <w:marLeft w:val="0"/>
      <w:marRight w:val="0"/>
      <w:marTop w:val="0"/>
      <w:marBottom w:val="0"/>
      <w:divBdr>
        <w:top w:val="none" w:sz="0" w:space="0" w:color="auto"/>
        <w:left w:val="none" w:sz="0" w:space="0" w:color="auto"/>
        <w:bottom w:val="none" w:sz="0" w:space="0" w:color="auto"/>
        <w:right w:val="none" w:sz="0" w:space="0" w:color="auto"/>
      </w:divBdr>
    </w:div>
    <w:div w:id="167134843">
      <w:bodyDiv w:val="1"/>
      <w:marLeft w:val="0"/>
      <w:marRight w:val="0"/>
      <w:marTop w:val="0"/>
      <w:marBottom w:val="0"/>
      <w:divBdr>
        <w:top w:val="none" w:sz="0" w:space="0" w:color="auto"/>
        <w:left w:val="none" w:sz="0" w:space="0" w:color="auto"/>
        <w:bottom w:val="none" w:sz="0" w:space="0" w:color="auto"/>
        <w:right w:val="none" w:sz="0" w:space="0" w:color="auto"/>
      </w:divBdr>
    </w:div>
    <w:div w:id="169804971">
      <w:bodyDiv w:val="1"/>
      <w:marLeft w:val="0"/>
      <w:marRight w:val="0"/>
      <w:marTop w:val="0"/>
      <w:marBottom w:val="0"/>
      <w:divBdr>
        <w:top w:val="none" w:sz="0" w:space="0" w:color="auto"/>
        <w:left w:val="none" w:sz="0" w:space="0" w:color="auto"/>
        <w:bottom w:val="none" w:sz="0" w:space="0" w:color="auto"/>
        <w:right w:val="none" w:sz="0" w:space="0" w:color="auto"/>
      </w:divBdr>
    </w:div>
    <w:div w:id="170873922">
      <w:bodyDiv w:val="1"/>
      <w:marLeft w:val="0"/>
      <w:marRight w:val="0"/>
      <w:marTop w:val="0"/>
      <w:marBottom w:val="0"/>
      <w:divBdr>
        <w:top w:val="none" w:sz="0" w:space="0" w:color="auto"/>
        <w:left w:val="none" w:sz="0" w:space="0" w:color="auto"/>
        <w:bottom w:val="none" w:sz="0" w:space="0" w:color="auto"/>
        <w:right w:val="none" w:sz="0" w:space="0" w:color="auto"/>
      </w:divBdr>
    </w:div>
    <w:div w:id="177891258">
      <w:bodyDiv w:val="1"/>
      <w:marLeft w:val="0"/>
      <w:marRight w:val="0"/>
      <w:marTop w:val="0"/>
      <w:marBottom w:val="0"/>
      <w:divBdr>
        <w:top w:val="none" w:sz="0" w:space="0" w:color="auto"/>
        <w:left w:val="none" w:sz="0" w:space="0" w:color="auto"/>
        <w:bottom w:val="none" w:sz="0" w:space="0" w:color="auto"/>
        <w:right w:val="none" w:sz="0" w:space="0" w:color="auto"/>
      </w:divBdr>
    </w:div>
    <w:div w:id="200285052">
      <w:bodyDiv w:val="1"/>
      <w:marLeft w:val="0"/>
      <w:marRight w:val="0"/>
      <w:marTop w:val="0"/>
      <w:marBottom w:val="0"/>
      <w:divBdr>
        <w:top w:val="none" w:sz="0" w:space="0" w:color="auto"/>
        <w:left w:val="none" w:sz="0" w:space="0" w:color="auto"/>
        <w:bottom w:val="none" w:sz="0" w:space="0" w:color="auto"/>
        <w:right w:val="none" w:sz="0" w:space="0" w:color="auto"/>
      </w:divBdr>
    </w:div>
    <w:div w:id="201790082">
      <w:bodyDiv w:val="1"/>
      <w:marLeft w:val="0"/>
      <w:marRight w:val="0"/>
      <w:marTop w:val="0"/>
      <w:marBottom w:val="0"/>
      <w:divBdr>
        <w:top w:val="none" w:sz="0" w:space="0" w:color="auto"/>
        <w:left w:val="none" w:sz="0" w:space="0" w:color="auto"/>
        <w:bottom w:val="none" w:sz="0" w:space="0" w:color="auto"/>
        <w:right w:val="none" w:sz="0" w:space="0" w:color="auto"/>
      </w:divBdr>
    </w:div>
    <w:div w:id="204174514">
      <w:bodyDiv w:val="1"/>
      <w:marLeft w:val="0"/>
      <w:marRight w:val="0"/>
      <w:marTop w:val="0"/>
      <w:marBottom w:val="0"/>
      <w:divBdr>
        <w:top w:val="none" w:sz="0" w:space="0" w:color="auto"/>
        <w:left w:val="none" w:sz="0" w:space="0" w:color="auto"/>
        <w:bottom w:val="none" w:sz="0" w:space="0" w:color="auto"/>
        <w:right w:val="none" w:sz="0" w:space="0" w:color="auto"/>
      </w:divBdr>
    </w:div>
    <w:div w:id="213278019">
      <w:bodyDiv w:val="1"/>
      <w:marLeft w:val="0"/>
      <w:marRight w:val="0"/>
      <w:marTop w:val="0"/>
      <w:marBottom w:val="0"/>
      <w:divBdr>
        <w:top w:val="none" w:sz="0" w:space="0" w:color="auto"/>
        <w:left w:val="none" w:sz="0" w:space="0" w:color="auto"/>
        <w:bottom w:val="none" w:sz="0" w:space="0" w:color="auto"/>
        <w:right w:val="none" w:sz="0" w:space="0" w:color="auto"/>
      </w:divBdr>
    </w:div>
    <w:div w:id="218397204">
      <w:bodyDiv w:val="1"/>
      <w:marLeft w:val="0"/>
      <w:marRight w:val="0"/>
      <w:marTop w:val="0"/>
      <w:marBottom w:val="0"/>
      <w:divBdr>
        <w:top w:val="none" w:sz="0" w:space="0" w:color="auto"/>
        <w:left w:val="none" w:sz="0" w:space="0" w:color="auto"/>
        <w:bottom w:val="none" w:sz="0" w:space="0" w:color="auto"/>
        <w:right w:val="none" w:sz="0" w:space="0" w:color="auto"/>
      </w:divBdr>
    </w:div>
    <w:div w:id="219708888">
      <w:bodyDiv w:val="1"/>
      <w:marLeft w:val="0"/>
      <w:marRight w:val="0"/>
      <w:marTop w:val="0"/>
      <w:marBottom w:val="0"/>
      <w:divBdr>
        <w:top w:val="none" w:sz="0" w:space="0" w:color="auto"/>
        <w:left w:val="none" w:sz="0" w:space="0" w:color="auto"/>
        <w:bottom w:val="none" w:sz="0" w:space="0" w:color="auto"/>
        <w:right w:val="none" w:sz="0" w:space="0" w:color="auto"/>
      </w:divBdr>
    </w:div>
    <w:div w:id="220991436">
      <w:bodyDiv w:val="1"/>
      <w:marLeft w:val="0"/>
      <w:marRight w:val="0"/>
      <w:marTop w:val="0"/>
      <w:marBottom w:val="0"/>
      <w:divBdr>
        <w:top w:val="none" w:sz="0" w:space="0" w:color="auto"/>
        <w:left w:val="none" w:sz="0" w:space="0" w:color="auto"/>
        <w:bottom w:val="none" w:sz="0" w:space="0" w:color="auto"/>
        <w:right w:val="none" w:sz="0" w:space="0" w:color="auto"/>
      </w:divBdr>
    </w:div>
    <w:div w:id="226385844">
      <w:bodyDiv w:val="1"/>
      <w:marLeft w:val="0"/>
      <w:marRight w:val="0"/>
      <w:marTop w:val="0"/>
      <w:marBottom w:val="0"/>
      <w:divBdr>
        <w:top w:val="none" w:sz="0" w:space="0" w:color="auto"/>
        <w:left w:val="none" w:sz="0" w:space="0" w:color="auto"/>
        <w:bottom w:val="none" w:sz="0" w:space="0" w:color="auto"/>
        <w:right w:val="none" w:sz="0" w:space="0" w:color="auto"/>
      </w:divBdr>
    </w:div>
    <w:div w:id="226459528">
      <w:bodyDiv w:val="1"/>
      <w:marLeft w:val="0"/>
      <w:marRight w:val="0"/>
      <w:marTop w:val="0"/>
      <w:marBottom w:val="0"/>
      <w:divBdr>
        <w:top w:val="none" w:sz="0" w:space="0" w:color="auto"/>
        <w:left w:val="none" w:sz="0" w:space="0" w:color="auto"/>
        <w:bottom w:val="none" w:sz="0" w:space="0" w:color="auto"/>
        <w:right w:val="none" w:sz="0" w:space="0" w:color="auto"/>
      </w:divBdr>
    </w:div>
    <w:div w:id="227616199">
      <w:bodyDiv w:val="1"/>
      <w:marLeft w:val="0"/>
      <w:marRight w:val="0"/>
      <w:marTop w:val="0"/>
      <w:marBottom w:val="0"/>
      <w:divBdr>
        <w:top w:val="none" w:sz="0" w:space="0" w:color="auto"/>
        <w:left w:val="none" w:sz="0" w:space="0" w:color="auto"/>
        <w:bottom w:val="none" w:sz="0" w:space="0" w:color="auto"/>
        <w:right w:val="none" w:sz="0" w:space="0" w:color="auto"/>
      </w:divBdr>
    </w:div>
    <w:div w:id="233930369">
      <w:bodyDiv w:val="1"/>
      <w:marLeft w:val="0"/>
      <w:marRight w:val="0"/>
      <w:marTop w:val="0"/>
      <w:marBottom w:val="0"/>
      <w:divBdr>
        <w:top w:val="none" w:sz="0" w:space="0" w:color="auto"/>
        <w:left w:val="none" w:sz="0" w:space="0" w:color="auto"/>
        <w:bottom w:val="none" w:sz="0" w:space="0" w:color="auto"/>
        <w:right w:val="none" w:sz="0" w:space="0" w:color="auto"/>
      </w:divBdr>
    </w:div>
    <w:div w:id="249388577">
      <w:bodyDiv w:val="1"/>
      <w:marLeft w:val="0"/>
      <w:marRight w:val="0"/>
      <w:marTop w:val="0"/>
      <w:marBottom w:val="0"/>
      <w:divBdr>
        <w:top w:val="none" w:sz="0" w:space="0" w:color="auto"/>
        <w:left w:val="none" w:sz="0" w:space="0" w:color="auto"/>
        <w:bottom w:val="none" w:sz="0" w:space="0" w:color="auto"/>
        <w:right w:val="none" w:sz="0" w:space="0" w:color="auto"/>
      </w:divBdr>
    </w:div>
    <w:div w:id="254362711">
      <w:bodyDiv w:val="1"/>
      <w:marLeft w:val="0"/>
      <w:marRight w:val="0"/>
      <w:marTop w:val="0"/>
      <w:marBottom w:val="0"/>
      <w:divBdr>
        <w:top w:val="none" w:sz="0" w:space="0" w:color="auto"/>
        <w:left w:val="none" w:sz="0" w:space="0" w:color="auto"/>
        <w:bottom w:val="none" w:sz="0" w:space="0" w:color="auto"/>
        <w:right w:val="none" w:sz="0" w:space="0" w:color="auto"/>
      </w:divBdr>
    </w:div>
    <w:div w:id="293559234">
      <w:bodyDiv w:val="1"/>
      <w:marLeft w:val="0"/>
      <w:marRight w:val="0"/>
      <w:marTop w:val="0"/>
      <w:marBottom w:val="0"/>
      <w:divBdr>
        <w:top w:val="none" w:sz="0" w:space="0" w:color="auto"/>
        <w:left w:val="none" w:sz="0" w:space="0" w:color="auto"/>
        <w:bottom w:val="none" w:sz="0" w:space="0" w:color="auto"/>
        <w:right w:val="none" w:sz="0" w:space="0" w:color="auto"/>
      </w:divBdr>
    </w:div>
    <w:div w:id="294288383">
      <w:bodyDiv w:val="1"/>
      <w:marLeft w:val="0"/>
      <w:marRight w:val="0"/>
      <w:marTop w:val="0"/>
      <w:marBottom w:val="0"/>
      <w:divBdr>
        <w:top w:val="none" w:sz="0" w:space="0" w:color="auto"/>
        <w:left w:val="none" w:sz="0" w:space="0" w:color="auto"/>
        <w:bottom w:val="none" w:sz="0" w:space="0" w:color="auto"/>
        <w:right w:val="none" w:sz="0" w:space="0" w:color="auto"/>
      </w:divBdr>
    </w:div>
    <w:div w:id="296686933">
      <w:bodyDiv w:val="1"/>
      <w:marLeft w:val="0"/>
      <w:marRight w:val="0"/>
      <w:marTop w:val="0"/>
      <w:marBottom w:val="0"/>
      <w:divBdr>
        <w:top w:val="none" w:sz="0" w:space="0" w:color="auto"/>
        <w:left w:val="none" w:sz="0" w:space="0" w:color="auto"/>
        <w:bottom w:val="none" w:sz="0" w:space="0" w:color="auto"/>
        <w:right w:val="none" w:sz="0" w:space="0" w:color="auto"/>
      </w:divBdr>
    </w:div>
    <w:div w:id="302127259">
      <w:bodyDiv w:val="1"/>
      <w:marLeft w:val="0"/>
      <w:marRight w:val="0"/>
      <w:marTop w:val="0"/>
      <w:marBottom w:val="0"/>
      <w:divBdr>
        <w:top w:val="none" w:sz="0" w:space="0" w:color="auto"/>
        <w:left w:val="none" w:sz="0" w:space="0" w:color="auto"/>
        <w:bottom w:val="none" w:sz="0" w:space="0" w:color="auto"/>
        <w:right w:val="none" w:sz="0" w:space="0" w:color="auto"/>
      </w:divBdr>
    </w:div>
    <w:div w:id="308248025">
      <w:bodyDiv w:val="1"/>
      <w:marLeft w:val="0"/>
      <w:marRight w:val="0"/>
      <w:marTop w:val="0"/>
      <w:marBottom w:val="0"/>
      <w:divBdr>
        <w:top w:val="none" w:sz="0" w:space="0" w:color="auto"/>
        <w:left w:val="none" w:sz="0" w:space="0" w:color="auto"/>
        <w:bottom w:val="none" w:sz="0" w:space="0" w:color="auto"/>
        <w:right w:val="none" w:sz="0" w:space="0" w:color="auto"/>
      </w:divBdr>
    </w:div>
    <w:div w:id="317929609">
      <w:bodyDiv w:val="1"/>
      <w:marLeft w:val="0"/>
      <w:marRight w:val="0"/>
      <w:marTop w:val="0"/>
      <w:marBottom w:val="0"/>
      <w:divBdr>
        <w:top w:val="none" w:sz="0" w:space="0" w:color="auto"/>
        <w:left w:val="none" w:sz="0" w:space="0" w:color="auto"/>
        <w:bottom w:val="none" w:sz="0" w:space="0" w:color="auto"/>
        <w:right w:val="none" w:sz="0" w:space="0" w:color="auto"/>
      </w:divBdr>
    </w:div>
    <w:div w:id="325285666">
      <w:bodyDiv w:val="1"/>
      <w:marLeft w:val="0"/>
      <w:marRight w:val="0"/>
      <w:marTop w:val="0"/>
      <w:marBottom w:val="0"/>
      <w:divBdr>
        <w:top w:val="none" w:sz="0" w:space="0" w:color="auto"/>
        <w:left w:val="none" w:sz="0" w:space="0" w:color="auto"/>
        <w:bottom w:val="none" w:sz="0" w:space="0" w:color="auto"/>
        <w:right w:val="none" w:sz="0" w:space="0" w:color="auto"/>
      </w:divBdr>
    </w:div>
    <w:div w:id="343435096">
      <w:bodyDiv w:val="1"/>
      <w:marLeft w:val="0"/>
      <w:marRight w:val="0"/>
      <w:marTop w:val="0"/>
      <w:marBottom w:val="0"/>
      <w:divBdr>
        <w:top w:val="none" w:sz="0" w:space="0" w:color="auto"/>
        <w:left w:val="none" w:sz="0" w:space="0" w:color="auto"/>
        <w:bottom w:val="none" w:sz="0" w:space="0" w:color="auto"/>
        <w:right w:val="none" w:sz="0" w:space="0" w:color="auto"/>
      </w:divBdr>
    </w:div>
    <w:div w:id="351147341">
      <w:bodyDiv w:val="1"/>
      <w:marLeft w:val="0"/>
      <w:marRight w:val="0"/>
      <w:marTop w:val="0"/>
      <w:marBottom w:val="0"/>
      <w:divBdr>
        <w:top w:val="none" w:sz="0" w:space="0" w:color="auto"/>
        <w:left w:val="none" w:sz="0" w:space="0" w:color="auto"/>
        <w:bottom w:val="none" w:sz="0" w:space="0" w:color="auto"/>
        <w:right w:val="none" w:sz="0" w:space="0" w:color="auto"/>
      </w:divBdr>
    </w:div>
    <w:div w:id="356152221">
      <w:bodyDiv w:val="1"/>
      <w:marLeft w:val="0"/>
      <w:marRight w:val="0"/>
      <w:marTop w:val="0"/>
      <w:marBottom w:val="0"/>
      <w:divBdr>
        <w:top w:val="none" w:sz="0" w:space="0" w:color="auto"/>
        <w:left w:val="none" w:sz="0" w:space="0" w:color="auto"/>
        <w:bottom w:val="none" w:sz="0" w:space="0" w:color="auto"/>
        <w:right w:val="none" w:sz="0" w:space="0" w:color="auto"/>
      </w:divBdr>
    </w:div>
    <w:div w:id="359353844">
      <w:bodyDiv w:val="1"/>
      <w:marLeft w:val="0"/>
      <w:marRight w:val="0"/>
      <w:marTop w:val="0"/>
      <w:marBottom w:val="0"/>
      <w:divBdr>
        <w:top w:val="none" w:sz="0" w:space="0" w:color="auto"/>
        <w:left w:val="none" w:sz="0" w:space="0" w:color="auto"/>
        <w:bottom w:val="none" w:sz="0" w:space="0" w:color="auto"/>
        <w:right w:val="none" w:sz="0" w:space="0" w:color="auto"/>
      </w:divBdr>
    </w:div>
    <w:div w:id="365519758">
      <w:bodyDiv w:val="1"/>
      <w:marLeft w:val="0"/>
      <w:marRight w:val="0"/>
      <w:marTop w:val="0"/>
      <w:marBottom w:val="0"/>
      <w:divBdr>
        <w:top w:val="none" w:sz="0" w:space="0" w:color="auto"/>
        <w:left w:val="none" w:sz="0" w:space="0" w:color="auto"/>
        <w:bottom w:val="none" w:sz="0" w:space="0" w:color="auto"/>
        <w:right w:val="none" w:sz="0" w:space="0" w:color="auto"/>
      </w:divBdr>
    </w:div>
    <w:div w:id="393161721">
      <w:bodyDiv w:val="1"/>
      <w:marLeft w:val="0"/>
      <w:marRight w:val="0"/>
      <w:marTop w:val="0"/>
      <w:marBottom w:val="0"/>
      <w:divBdr>
        <w:top w:val="none" w:sz="0" w:space="0" w:color="auto"/>
        <w:left w:val="none" w:sz="0" w:space="0" w:color="auto"/>
        <w:bottom w:val="none" w:sz="0" w:space="0" w:color="auto"/>
        <w:right w:val="none" w:sz="0" w:space="0" w:color="auto"/>
      </w:divBdr>
    </w:div>
    <w:div w:id="404257671">
      <w:bodyDiv w:val="1"/>
      <w:marLeft w:val="0"/>
      <w:marRight w:val="0"/>
      <w:marTop w:val="0"/>
      <w:marBottom w:val="0"/>
      <w:divBdr>
        <w:top w:val="none" w:sz="0" w:space="0" w:color="auto"/>
        <w:left w:val="none" w:sz="0" w:space="0" w:color="auto"/>
        <w:bottom w:val="none" w:sz="0" w:space="0" w:color="auto"/>
        <w:right w:val="none" w:sz="0" w:space="0" w:color="auto"/>
      </w:divBdr>
    </w:div>
    <w:div w:id="407768237">
      <w:bodyDiv w:val="1"/>
      <w:marLeft w:val="0"/>
      <w:marRight w:val="0"/>
      <w:marTop w:val="0"/>
      <w:marBottom w:val="0"/>
      <w:divBdr>
        <w:top w:val="none" w:sz="0" w:space="0" w:color="auto"/>
        <w:left w:val="none" w:sz="0" w:space="0" w:color="auto"/>
        <w:bottom w:val="none" w:sz="0" w:space="0" w:color="auto"/>
        <w:right w:val="none" w:sz="0" w:space="0" w:color="auto"/>
      </w:divBdr>
    </w:div>
    <w:div w:id="409736969">
      <w:bodyDiv w:val="1"/>
      <w:marLeft w:val="0"/>
      <w:marRight w:val="0"/>
      <w:marTop w:val="0"/>
      <w:marBottom w:val="0"/>
      <w:divBdr>
        <w:top w:val="none" w:sz="0" w:space="0" w:color="auto"/>
        <w:left w:val="none" w:sz="0" w:space="0" w:color="auto"/>
        <w:bottom w:val="none" w:sz="0" w:space="0" w:color="auto"/>
        <w:right w:val="none" w:sz="0" w:space="0" w:color="auto"/>
      </w:divBdr>
    </w:div>
    <w:div w:id="413860229">
      <w:bodyDiv w:val="1"/>
      <w:marLeft w:val="0"/>
      <w:marRight w:val="0"/>
      <w:marTop w:val="0"/>
      <w:marBottom w:val="0"/>
      <w:divBdr>
        <w:top w:val="none" w:sz="0" w:space="0" w:color="auto"/>
        <w:left w:val="none" w:sz="0" w:space="0" w:color="auto"/>
        <w:bottom w:val="none" w:sz="0" w:space="0" w:color="auto"/>
        <w:right w:val="none" w:sz="0" w:space="0" w:color="auto"/>
      </w:divBdr>
    </w:div>
    <w:div w:id="432870091">
      <w:bodyDiv w:val="1"/>
      <w:marLeft w:val="0"/>
      <w:marRight w:val="0"/>
      <w:marTop w:val="0"/>
      <w:marBottom w:val="0"/>
      <w:divBdr>
        <w:top w:val="none" w:sz="0" w:space="0" w:color="auto"/>
        <w:left w:val="none" w:sz="0" w:space="0" w:color="auto"/>
        <w:bottom w:val="none" w:sz="0" w:space="0" w:color="auto"/>
        <w:right w:val="none" w:sz="0" w:space="0" w:color="auto"/>
      </w:divBdr>
    </w:div>
    <w:div w:id="441535975">
      <w:bodyDiv w:val="1"/>
      <w:marLeft w:val="0"/>
      <w:marRight w:val="0"/>
      <w:marTop w:val="0"/>
      <w:marBottom w:val="0"/>
      <w:divBdr>
        <w:top w:val="none" w:sz="0" w:space="0" w:color="auto"/>
        <w:left w:val="none" w:sz="0" w:space="0" w:color="auto"/>
        <w:bottom w:val="none" w:sz="0" w:space="0" w:color="auto"/>
        <w:right w:val="none" w:sz="0" w:space="0" w:color="auto"/>
      </w:divBdr>
    </w:div>
    <w:div w:id="442649626">
      <w:bodyDiv w:val="1"/>
      <w:marLeft w:val="0"/>
      <w:marRight w:val="0"/>
      <w:marTop w:val="0"/>
      <w:marBottom w:val="0"/>
      <w:divBdr>
        <w:top w:val="none" w:sz="0" w:space="0" w:color="auto"/>
        <w:left w:val="none" w:sz="0" w:space="0" w:color="auto"/>
        <w:bottom w:val="none" w:sz="0" w:space="0" w:color="auto"/>
        <w:right w:val="none" w:sz="0" w:space="0" w:color="auto"/>
      </w:divBdr>
    </w:div>
    <w:div w:id="443425356">
      <w:bodyDiv w:val="1"/>
      <w:marLeft w:val="0"/>
      <w:marRight w:val="0"/>
      <w:marTop w:val="0"/>
      <w:marBottom w:val="0"/>
      <w:divBdr>
        <w:top w:val="none" w:sz="0" w:space="0" w:color="auto"/>
        <w:left w:val="none" w:sz="0" w:space="0" w:color="auto"/>
        <w:bottom w:val="none" w:sz="0" w:space="0" w:color="auto"/>
        <w:right w:val="none" w:sz="0" w:space="0" w:color="auto"/>
      </w:divBdr>
    </w:div>
    <w:div w:id="446659993">
      <w:bodyDiv w:val="1"/>
      <w:marLeft w:val="0"/>
      <w:marRight w:val="0"/>
      <w:marTop w:val="0"/>
      <w:marBottom w:val="0"/>
      <w:divBdr>
        <w:top w:val="none" w:sz="0" w:space="0" w:color="auto"/>
        <w:left w:val="none" w:sz="0" w:space="0" w:color="auto"/>
        <w:bottom w:val="none" w:sz="0" w:space="0" w:color="auto"/>
        <w:right w:val="none" w:sz="0" w:space="0" w:color="auto"/>
      </w:divBdr>
    </w:div>
    <w:div w:id="447546093">
      <w:bodyDiv w:val="1"/>
      <w:marLeft w:val="0"/>
      <w:marRight w:val="0"/>
      <w:marTop w:val="0"/>
      <w:marBottom w:val="0"/>
      <w:divBdr>
        <w:top w:val="none" w:sz="0" w:space="0" w:color="auto"/>
        <w:left w:val="none" w:sz="0" w:space="0" w:color="auto"/>
        <w:bottom w:val="none" w:sz="0" w:space="0" w:color="auto"/>
        <w:right w:val="none" w:sz="0" w:space="0" w:color="auto"/>
      </w:divBdr>
    </w:div>
    <w:div w:id="450320008">
      <w:bodyDiv w:val="1"/>
      <w:marLeft w:val="0"/>
      <w:marRight w:val="0"/>
      <w:marTop w:val="0"/>
      <w:marBottom w:val="0"/>
      <w:divBdr>
        <w:top w:val="none" w:sz="0" w:space="0" w:color="auto"/>
        <w:left w:val="none" w:sz="0" w:space="0" w:color="auto"/>
        <w:bottom w:val="none" w:sz="0" w:space="0" w:color="auto"/>
        <w:right w:val="none" w:sz="0" w:space="0" w:color="auto"/>
      </w:divBdr>
    </w:div>
    <w:div w:id="452410832">
      <w:bodyDiv w:val="1"/>
      <w:marLeft w:val="0"/>
      <w:marRight w:val="0"/>
      <w:marTop w:val="0"/>
      <w:marBottom w:val="0"/>
      <w:divBdr>
        <w:top w:val="none" w:sz="0" w:space="0" w:color="auto"/>
        <w:left w:val="none" w:sz="0" w:space="0" w:color="auto"/>
        <w:bottom w:val="none" w:sz="0" w:space="0" w:color="auto"/>
        <w:right w:val="none" w:sz="0" w:space="0" w:color="auto"/>
      </w:divBdr>
    </w:div>
    <w:div w:id="455611619">
      <w:bodyDiv w:val="1"/>
      <w:marLeft w:val="0"/>
      <w:marRight w:val="0"/>
      <w:marTop w:val="0"/>
      <w:marBottom w:val="0"/>
      <w:divBdr>
        <w:top w:val="none" w:sz="0" w:space="0" w:color="auto"/>
        <w:left w:val="none" w:sz="0" w:space="0" w:color="auto"/>
        <w:bottom w:val="none" w:sz="0" w:space="0" w:color="auto"/>
        <w:right w:val="none" w:sz="0" w:space="0" w:color="auto"/>
      </w:divBdr>
    </w:div>
    <w:div w:id="457457433">
      <w:bodyDiv w:val="1"/>
      <w:marLeft w:val="0"/>
      <w:marRight w:val="0"/>
      <w:marTop w:val="0"/>
      <w:marBottom w:val="0"/>
      <w:divBdr>
        <w:top w:val="none" w:sz="0" w:space="0" w:color="auto"/>
        <w:left w:val="none" w:sz="0" w:space="0" w:color="auto"/>
        <w:bottom w:val="none" w:sz="0" w:space="0" w:color="auto"/>
        <w:right w:val="none" w:sz="0" w:space="0" w:color="auto"/>
      </w:divBdr>
    </w:div>
    <w:div w:id="458645567">
      <w:bodyDiv w:val="1"/>
      <w:marLeft w:val="0"/>
      <w:marRight w:val="0"/>
      <w:marTop w:val="0"/>
      <w:marBottom w:val="0"/>
      <w:divBdr>
        <w:top w:val="none" w:sz="0" w:space="0" w:color="auto"/>
        <w:left w:val="none" w:sz="0" w:space="0" w:color="auto"/>
        <w:bottom w:val="none" w:sz="0" w:space="0" w:color="auto"/>
        <w:right w:val="none" w:sz="0" w:space="0" w:color="auto"/>
      </w:divBdr>
    </w:div>
    <w:div w:id="459998602">
      <w:bodyDiv w:val="1"/>
      <w:marLeft w:val="0"/>
      <w:marRight w:val="0"/>
      <w:marTop w:val="0"/>
      <w:marBottom w:val="0"/>
      <w:divBdr>
        <w:top w:val="none" w:sz="0" w:space="0" w:color="auto"/>
        <w:left w:val="none" w:sz="0" w:space="0" w:color="auto"/>
        <w:bottom w:val="none" w:sz="0" w:space="0" w:color="auto"/>
        <w:right w:val="none" w:sz="0" w:space="0" w:color="auto"/>
      </w:divBdr>
    </w:div>
    <w:div w:id="476608678">
      <w:bodyDiv w:val="1"/>
      <w:marLeft w:val="0"/>
      <w:marRight w:val="0"/>
      <w:marTop w:val="0"/>
      <w:marBottom w:val="0"/>
      <w:divBdr>
        <w:top w:val="none" w:sz="0" w:space="0" w:color="auto"/>
        <w:left w:val="none" w:sz="0" w:space="0" w:color="auto"/>
        <w:bottom w:val="none" w:sz="0" w:space="0" w:color="auto"/>
        <w:right w:val="none" w:sz="0" w:space="0" w:color="auto"/>
      </w:divBdr>
    </w:div>
    <w:div w:id="485125325">
      <w:bodyDiv w:val="1"/>
      <w:marLeft w:val="0"/>
      <w:marRight w:val="0"/>
      <w:marTop w:val="0"/>
      <w:marBottom w:val="0"/>
      <w:divBdr>
        <w:top w:val="none" w:sz="0" w:space="0" w:color="auto"/>
        <w:left w:val="none" w:sz="0" w:space="0" w:color="auto"/>
        <w:bottom w:val="none" w:sz="0" w:space="0" w:color="auto"/>
        <w:right w:val="none" w:sz="0" w:space="0" w:color="auto"/>
      </w:divBdr>
    </w:div>
    <w:div w:id="497237149">
      <w:bodyDiv w:val="1"/>
      <w:marLeft w:val="0"/>
      <w:marRight w:val="0"/>
      <w:marTop w:val="0"/>
      <w:marBottom w:val="0"/>
      <w:divBdr>
        <w:top w:val="none" w:sz="0" w:space="0" w:color="auto"/>
        <w:left w:val="none" w:sz="0" w:space="0" w:color="auto"/>
        <w:bottom w:val="none" w:sz="0" w:space="0" w:color="auto"/>
        <w:right w:val="none" w:sz="0" w:space="0" w:color="auto"/>
      </w:divBdr>
    </w:div>
    <w:div w:id="500972271">
      <w:bodyDiv w:val="1"/>
      <w:marLeft w:val="0"/>
      <w:marRight w:val="0"/>
      <w:marTop w:val="0"/>
      <w:marBottom w:val="0"/>
      <w:divBdr>
        <w:top w:val="none" w:sz="0" w:space="0" w:color="auto"/>
        <w:left w:val="none" w:sz="0" w:space="0" w:color="auto"/>
        <w:bottom w:val="none" w:sz="0" w:space="0" w:color="auto"/>
        <w:right w:val="none" w:sz="0" w:space="0" w:color="auto"/>
      </w:divBdr>
    </w:div>
    <w:div w:id="515002266">
      <w:bodyDiv w:val="1"/>
      <w:marLeft w:val="0"/>
      <w:marRight w:val="0"/>
      <w:marTop w:val="0"/>
      <w:marBottom w:val="0"/>
      <w:divBdr>
        <w:top w:val="none" w:sz="0" w:space="0" w:color="auto"/>
        <w:left w:val="none" w:sz="0" w:space="0" w:color="auto"/>
        <w:bottom w:val="none" w:sz="0" w:space="0" w:color="auto"/>
        <w:right w:val="none" w:sz="0" w:space="0" w:color="auto"/>
      </w:divBdr>
    </w:div>
    <w:div w:id="516506841">
      <w:bodyDiv w:val="1"/>
      <w:marLeft w:val="0"/>
      <w:marRight w:val="0"/>
      <w:marTop w:val="0"/>
      <w:marBottom w:val="0"/>
      <w:divBdr>
        <w:top w:val="none" w:sz="0" w:space="0" w:color="auto"/>
        <w:left w:val="none" w:sz="0" w:space="0" w:color="auto"/>
        <w:bottom w:val="none" w:sz="0" w:space="0" w:color="auto"/>
        <w:right w:val="none" w:sz="0" w:space="0" w:color="auto"/>
      </w:divBdr>
    </w:div>
    <w:div w:id="521285557">
      <w:bodyDiv w:val="1"/>
      <w:marLeft w:val="0"/>
      <w:marRight w:val="0"/>
      <w:marTop w:val="0"/>
      <w:marBottom w:val="0"/>
      <w:divBdr>
        <w:top w:val="none" w:sz="0" w:space="0" w:color="auto"/>
        <w:left w:val="none" w:sz="0" w:space="0" w:color="auto"/>
        <w:bottom w:val="none" w:sz="0" w:space="0" w:color="auto"/>
        <w:right w:val="none" w:sz="0" w:space="0" w:color="auto"/>
      </w:divBdr>
    </w:div>
    <w:div w:id="540091602">
      <w:bodyDiv w:val="1"/>
      <w:marLeft w:val="0"/>
      <w:marRight w:val="0"/>
      <w:marTop w:val="0"/>
      <w:marBottom w:val="0"/>
      <w:divBdr>
        <w:top w:val="none" w:sz="0" w:space="0" w:color="auto"/>
        <w:left w:val="none" w:sz="0" w:space="0" w:color="auto"/>
        <w:bottom w:val="none" w:sz="0" w:space="0" w:color="auto"/>
        <w:right w:val="none" w:sz="0" w:space="0" w:color="auto"/>
      </w:divBdr>
    </w:div>
    <w:div w:id="541944394">
      <w:bodyDiv w:val="1"/>
      <w:marLeft w:val="0"/>
      <w:marRight w:val="0"/>
      <w:marTop w:val="0"/>
      <w:marBottom w:val="0"/>
      <w:divBdr>
        <w:top w:val="none" w:sz="0" w:space="0" w:color="auto"/>
        <w:left w:val="none" w:sz="0" w:space="0" w:color="auto"/>
        <w:bottom w:val="none" w:sz="0" w:space="0" w:color="auto"/>
        <w:right w:val="none" w:sz="0" w:space="0" w:color="auto"/>
      </w:divBdr>
    </w:div>
    <w:div w:id="551425737">
      <w:bodyDiv w:val="1"/>
      <w:marLeft w:val="0"/>
      <w:marRight w:val="0"/>
      <w:marTop w:val="0"/>
      <w:marBottom w:val="0"/>
      <w:divBdr>
        <w:top w:val="none" w:sz="0" w:space="0" w:color="auto"/>
        <w:left w:val="none" w:sz="0" w:space="0" w:color="auto"/>
        <w:bottom w:val="none" w:sz="0" w:space="0" w:color="auto"/>
        <w:right w:val="none" w:sz="0" w:space="0" w:color="auto"/>
      </w:divBdr>
    </w:div>
    <w:div w:id="558636501">
      <w:bodyDiv w:val="1"/>
      <w:marLeft w:val="0"/>
      <w:marRight w:val="0"/>
      <w:marTop w:val="0"/>
      <w:marBottom w:val="0"/>
      <w:divBdr>
        <w:top w:val="none" w:sz="0" w:space="0" w:color="auto"/>
        <w:left w:val="none" w:sz="0" w:space="0" w:color="auto"/>
        <w:bottom w:val="none" w:sz="0" w:space="0" w:color="auto"/>
        <w:right w:val="none" w:sz="0" w:space="0" w:color="auto"/>
      </w:divBdr>
    </w:div>
    <w:div w:id="562369531">
      <w:bodyDiv w:val="1"/>
      <w:marLeft w:val="0"/>
      <w:marRight w:val="0"/>
      <w:marTop w:val="0"/>
      <w:marBottom w:val="0"/>
      <w:divBdr>
        <w:top w:val="none" w:sz="0" w:space="0" w:color="auto"/>
        <w:left w:val="none" w:sz="0" w:space="0" w:color="auto"/>
        <w:bottom w:val="none" w:sz="0" w:space="0" w:color="auto"/>
        <w:right w:val="none" w:sz="0" w:space="0" w:color="auto"/>
      </w:divBdr>
    </w:div>
    <w:div w:id="573928608">
      <w:bodyDiv w:val="1"/>
      <w:marLeft w:val="0"/>
      <w:marRight w:val="0"/>
      <w:marTop w:val="0"/>
      <w:marBottom w:val="0"/>
      <w:divBdr>
        <w:top w:val="none" w:sz="0" w:space="0" w:color="auto"/>
        <w:left w:val="none" w:sz="0" w:space="0" w:color="auto"/>
        <w:bottom w:val="none" w:sz="0" w:space="0" w:color="auto"/>
        <w:right w:val="none" w:sz="0" w:space="0" w:color="auto"/>
      </w:divBdr>
    </w:div>
    <w:div w:id="594246086">
      <w:bodyDiv w:val="1"/>
      <w:marLeft w:val="0"/>
      <w:marRight w:val="0"/>
      <w:marTop w:val="0"/>
      <w:marBottom w:val="0"/>
      <w:divBdr>
        <w:top w:val="none" w:sz="0" w:space="0" w:color="auto"/>
        <w:left w:val="none" w:sz="0" w:space="0" w:color="auto"/>
        <w:bottom w:val="none" w:sz="0" w:space="0" w:color="auto"/>
        <w:right w:val="none" w:sz="0" w:space="0" w:color="auto"/>
      </w:divBdr>
    </w:div>
    <w:div w:id="595987674">
      <w:bodyDiv w:val="1"/>
      <w:marLeft w:val="0"/>
      <w:marRight w:val="0"/>
      <w:marTop w:val="0"/>
      <w:marBottom w:val="0"/>
      <w:divBdr>
        <w:top w:val="none" w:sz="0" w:space="0" w:color="auto"/>
        <w:left w:val="none" w:sz="0" w:space="0" w:color="auto"/>
        <w:bottom w:val="none" w:sz="0" w:space="0" w:color="auto"/>
        <w:right w:val="none" w:sz="0" w:space="0" w:color="auto"/>
      </w:divBdr>
    </w:div>
    <w:div w:id="602493436">
      <w:bodyDiv w:val="1"/>
      <w:marLeft w:val="0"/>
      <w:marRight w:val="0"/>
      <w:marTop w:val="0"/>
      <w:marBottom w:val="0"/>
      <w:divBdr>
        <w:top w:val="none" w:sz="0" w:space="0" w:color="auto"/>
        <w:left w:val="none" w:sz="0" w:space="0" w:color="auto"/>
        <w:bottom w:val="none" w:sz="0" w:space="0" w:color="auto"/>
        <w:right w:val="none" w:sz="0" w:space="0" w:color="auto"/>
      </w:divBdr>
    </w:div>
    <w:div w:id="610478381">
      <w:bodyDiv w:val="1"/>
      <w:marLeft w:val="0"/>
      <w:marRight w:val="0"/>
      <w:marTop w:val="0"/>
      <w:marBottom w:val="0"/>
      <w:divBdr>
        <w:top w:val="none" w:sz="0" w:space="0" w:color="auto"/>
        <w:left w:val="none" w:sz="0" w:space="0" w:color="auto"/>
        <w:bottom w:val="none" w:sz="0" w:space="0" w:color="auto"/>
        <w:right w:val="none" w:sz="0" w:space="0" w:color="auto"/>
      </w:divBdr>
    </w:div>
    <w:div w:id="617183084">
      <w:bodyDiv w:val="1"/>
      <w:marLeft w:val="0"/>
      <w:marRight w:val="0"/>
      <w:marTop w:val="0"/>
      <w:marBottom w:val="0"/>
      <w:divBdr>
        <w:top w:val="none" w:sz="0" w:space="0" w:color="auto"/>
        <w:left w:val="none" w:sz="0" w:space="0" w:color="auto"/>
        <w:bottom w:val="none" w:sz="0" w:space="0" w:color="auto"/>
        <w:right w:val="none" w:sz="0" w:space="0" w:color="auto"/>
      </w:divBdr>
    </w:div>
    <w:div w:id="618297991">
      <w:bodyDiv w:val="1"/>
      <w:marLeft w:val="0"/>
      <w:marRight w:val="0"/>
      <w:marTop w:val="0"/>
      <w:marBottom w:val="0"/>
      <w:divBdr>
        <w:top w:val="none" w:sz="0" w:space="0" w:color="auto"/>
        <w:left w:val="none" w:sz="0" w:space="0" w:color="auto"/>
        <w:bottom w:val="none" w:sz="0" w:space="0" w:color="auto"/>
        <w:right w:val="none" w:sz="0" w:space="0" w:color="auto"/>
      </w:divBdr>
    </w:div>
    <w:div w:id="647783612">
      <w:bodyDiv w:val="1"/>
      <w:marLeft w:val="0"/>
      <w:marRight w:val="0"/>
      <w:marTop w:val="0"/>
      <w:marBottom w:val="0"/>
      <w:divBdr>
        <w:top w:val="none" w:sz="0" w:space="0" w:color="auto"/>
        <w:left w:val="none" w:sz="0" w:space="0" w:color="auto"/>
        <w:bottom w:val="none" w:sz="0" w:space="0" w:color="auto"/>
        <w:right w:val="none" w:sz="0" w:space="0" w:color="auto"/>
      </w:divBdr>
    </w:div>
    <w:div w:id="660887831">
      <w:bodyDiv w:val="1"/>
      <w:marLeft w:val="0"/>
      <w:marRight w:val="0"/>
      <w:marTop w:val="0"/>
      <w:marBottom w:val="0"/>
      <w:divBdr>
        <w:top w:val="none" w:sz="0" w:space="0" w:color="auto"/>
        <w:left w:val="none" w:sz="0" w:space="0" w:color="auto"/>
        <w:bottom w:val="none" w:sz="0" w:space="0" w:color="auto"/>
        <w:right w:val="none" w:sz="0" w:space="0" w:color="auto"/>
      </w:divBdr>
    </w:div>
    <w:div w:id="664168750">
      <w:bodyDiv w:val="1"/>
      <w:marLeft w:val="0"/>
      <w:marRight w:val="0"/>
      <w:marTop w:val="0"/>
      <w:marBottom w:val="0"/>
      <w:divBdr>
        <w:top w:val="none" w:sz="0" w:space="0" w:color="auto"/>
        <w:left w:val="none" w:sz="0" w:space="0" w:color="auto"/>
        <w:bottom w:val="none" w:sz="0" w:space="0" w:color="auto"/>
        <w:right w:val="none" w:sz="0" w:space="0" w:color="auto"/>
      </w:divBdr>
    </w:div>
    <w:div w:id="676885012">
      <w:bodyDiv w:val="1"/>
      <w:marLeft w:val="0"/>
      <w:marRight w:val="0"/>
      <w:marTop w:val="0"/>
      <w:marBottom w:val="0"/>
      <w:divBdr>
        <w:top w:val="none" w:sz="0" w:space="0" w:color="auto"/>
        <w:left w:val="none" w:sz="0" w:space="0" w:color="auto"/>
        <w:bottom w:val="none" w:sz="0" w:space="0" w:color="auto"/>
        <w:right w:val="none" w:sz="0" w:space="0" w:color="auto"/>
      </w:divBdr>
    </w:div>
    <w:div w:id="682056102">
      <w:bodyDiv w:val="1"/>
      <w:marLeft w:val="0"/>
      <w:marRight w:val="0"/>
      <w:marTop w:val="0"/>
      <w:marBottom w:val="0"/>
      <w:divBdr>
        <w:top w:val="none" w:sz="0" w:space="0" w:color="auto"/>
        <w:left w:val="none" w:sz="0" w:space="0" w:color="auto"/>
        <w:bottom w:val="none" w:sz="0" w:space="0" w:color="auto"/>
        <w:right w:val="none" w:sz="0" w:space="0" w:color="auto"/>
      </w:divBdr>
    </w:div>
    <w:div w:id="685054697">
      <w:bodyDiv w:val="1"/>
      <w:marLeft w:val="0"/>
      <w:marRight w:val="0"/>
      <w:marTop w:val="0"/>
      <w:marBottom w:val="0"/>
      <w:divBdr>
        <w:top w:val="none" w:sz="0" w:space="0" w:color="auto"/>
        <w:left w:val="none" w:sz="0" w:space="0" w:color="auto"/>
        <w:bottom w:val="none" w:sz="0" w:space="0" w:color="auto"/>
        <w:right w:val="none" w:sz="0" w:space="0" w:color="auto"/>
      </w:divBdr>
    </w:div>
    <w:div w:id="700404091">
      <w:bodyDiv w:val="1"/>
      <w:marLeft w:val="0"/>
      <w:marRight w:val="0"/>
      <w:marTop w:val="0"/>
      <w:marBottom w:val="0"/>
      <w:divBdr>
        <w:top w:val="none" w:sz="0" w:space="0" w:color="auto"/>
        <w:left w:val="none" w:sz="0" w:space="0" w:color="auto"/>
        <w:bottom w:val="none" w:sz="0" w:space="0" w:color="auto"/>
        <w:right w:val="none" w:sz="0" w:space="0" w:color="auto"/>
      </w:divBdr>
    </w:div>
    <w:div w:id="706299351">
      <w:bodyDiv w:val="1"/>
      <w:marLeft w:val="0"/>
      <w:marRight w:val="0"/>
      <w:marTop w:val="0"/>
      <w:marBottom w:val="0"/>
      <w:divBdr>
        <w:top w:val="none" w:sz="0" w:space="0" w:color="auto"/>
        <w:left w:val="none" w:sz="0" w:space="0" w:color="auto"/>
        <w:bottom w:val="none" w:sz="0" w:space="0" w:color="auto"/>
        <w:right w:val="none" w:sz="0" w:space="0" w:color="auto"/>
      </w:divBdr>
    </w:div>
    <w:div w:id="721640388">
      <w:bodyDiv w:val="1"/>
      <w:marLeft w:val="0"/>
      <w:marRight w:val="0"/>
      <w:marTop w:val="0"/>
      <w:marBottom w:val="0"/>
      <w:divBdr>
        <w:top w:val="none" w:sz="0" w:space="0" w:color="auto"/>
        <w:left w:val="none" w:sz="0" w:space="0" w:color="auto"/>
        <w:bottom w:val="none" w:sz="0" w:space="0" w:color="auto"/>
        <w:right w:val="none" w:sz="0" w:space="0" w:color="auto"/>
      </w:divBdr>
    </w:div>
    <w:div w:id="731655822">
      <w:bodyDiv w:val="1"/>
      <w:marLeft w:val="0"/>
      <w:marRight w:val="0"/>
      <w:marTop w:val="0"/>
      <w:marBottom w:val="0"/>
      <w:divBdr>
        <w:top w:val="none" w:sz="0" w:space="0" w:color="auto"/>
        <w:left w:val="none" w:sz="0" w:space="0" w:color="auto"/>
        <w:bottom w:val="none" w:sz="0" w:space="0" w:color="auto"/>
        <w:right w:val="none" w:sz="0" w:space="0" w:color="auto"/>
      </w:divBdr>
    </w:div>
    <w:div w:id="731850144">
      <w:bodyDiv w:val="1"/>
      <w:marLeft w:val="0"/>
      <w:marRight w:val="0"/>
      <w:marTop w:val="0"/>
      <w:marBottom w:val="0"/>
      <w:divBdr>
        <w:top w:val="none" w:sz="0" w:space="0" w:color="auto"/>
        <w:left w:val="none" w:sz="0" w:space="0" w:color="auto"/>
        <w:bottom w:val="none" w:sz="0" w:space="0" w:color="auto"/>
        <w:right w:val="none" w:sz="0" w:space="0" w:color="auto"/>
      </w:divBdr>
    </w:div>
    <w:div w:id="753937608">
      <w:bodyDiv w:val="1"/>
      <w:marLeft w:val="0"/>
      <w:marRight w:val="0"/>
      <w:marTop w:val="0"/>
      <w:marBottom w:val="0"/>
      <w:divBdr>
        <w:top w:val="none" w:sz="0" w:space="0" w:color="auto"/>
        <w:left w:val="none" w:sz="0" w:space="0" w:color="auto"/>
        <w:bottom w:val="none" w:sz="0" w:space="0" w:color="auto"/>
        <w:right w:val="none" w:sz="0" w:space="0" w:color="auto"/>
      </w:divBdr>
    </w:div>
    <w:div w:id="755055521">
      <w:bodyDiv w:val="1"/>
      <w:marLeft w:val="0"/>
      <w:marRight w:val="0"/>
      <w:marTop w:val="0"/>
      <w:marBottom w:val="0"/>
      <w:divBdr>
        <w:top w:val="none" w:sz="0" w:space="0" w:color="auto"/>
        <w:left w:val="none" w:sz="0" w:space="0" w:color="auto"/>
        <w:bottom w:val="none" w:sz="0" w:space="0" w:color="auto"/>
        <w:right w:val="none" w:sz="0" w:space="0" w:color="auto"/>
      </w:divBdr>
    </w:div>
    <w:div w:id="762215947">
      <w:bodyDiv w:val="1"/>
      <w:marLeft w:val="0"/>
      <w:marRight w:val="0"/>
      <w:marTop w:val="0"/>
      <w:marBottom w:val="0"/>
      <w:divBdr>
        <w:top w:val="none" w:sz="0" w:space="0" w:color="auto"/>
        <w:left w:val="none" w:sz="0" w:space="0" w:color="auto"/>
        <w:bottom w:val="none" w:sz="0" w:space="0" w:color="auto"/>
        <w:right w:val="none" w:sz="0" w:space="0" w:color="auto"/>
      </w:divBdr>
    </w:div>
    <w:div w:id="783841627">
      <w:bodyDiv w:val="1"/>
      <w:marLeft w:val="0"/>
      <w:marRight w:val="0"/>
      <w:marTop w:val="0"/>
      <w:marBottom w:val="0"/>
      <w:divBdr>
        <w:top w:val="none" w:sz="0" w:space="0" w:color="auto"/>
        <w:left w:val="none" w:sz="0" w:space="0" w:color="auto"/>
        <w:bottom w:val="none" w:sz="0" w:space="0" w:color="auto"/>
        <w:right w:val="none" w:sz="0" w:space="0" w:color="auto"/>
      </w:divBdr>
    </w:div>
    <w:div w:id="786005857">
      <w:bodyDiv w:val="1"/>
      <w:marLeft w:val="0"/>
      <w:marRight w:val="0"/>
      <w:marTop w:val="0"/>
      <w:marBottom w:val="0"/>
      <w:divBdr>
        <w:top w:val="none" w:sz="0" w:space="0" w:color="auto"/>
        <w:left w:val="none" w:sz="0" w:space="0" w:color="auto"/>
        <w:bottom w:val="none" w:sz="0" w:space="0" w:color="auto"/>
        <w:right w:val="none" w:sz="0" w:space="0" w:color="auto"/>
      </w:divBdr>
    </w:div>
    <w:div w:id="792793328">
      <w:bodyDiv w:val="1"/>
      <w:marLeft w:val="0"/>
      <w:marRight w:val="0"/>
      <w:marTop w:val="0"/>
      <w:marBottom w:val="0"/>
      <w:divBdr>
        <w:top w:val="none" w:sz="0" w:space="0" w:color="auto"/>
        <w:left w:val="none" w:sz="0" w:space="0" w:color="auto"/>
        <w:bottom w:val="none" w:sz="0" w:space="0" w:color="auto"/>
        <w:right w:val="none" w:sz="0" w:space="0" w:color="auto"/>
      </w:divBdr>
    </w:div>
    <w:div w:id="816604430">
      <w:bodyDiv w:val="1"/>
      <w:marLeft w:val="0"/>
      <w:marRight w:val="0"/>
      <w:marTop w:val="0"/>
      <w:marBottom w:val="0"/>
      <w:divBdr>
        <w:top w:val="none" w:sz="0" w:space="0" w:color="auto"/>
        <w:left w:val="none" w:sz="0" w:space="0" w:color="auto"/>
        <w:bottom w:val="none" w:sz="0" w:space="0" w:color="auto"/>
        <w:right w:val="none" w:sz="0" w:space="0" w:color="auto"/>
      </w:divBdr>
    </w:div>
    <w:div w:id="817189590">
      <w:bodyDiv w:val="1"/>
      <w:marLeft w:val="0"/>
      <w:marRight w:val="0"/>
      <w:marTop w:val="0"/>
      <w:marBottom w:val="0"/>
      <w:divBdr>
        <w:top w:val="none" w:sz="0" w:space="0" w:color="auto"/>
        <w:left w:val="none" w:sz="0" w:space="0" w:color="auto"/>
        <w:bottom w:val="none" w:sz="0" w:space="0" w:color="auto"/>
        <w:right w:val="none" w:sz="0" w:space="0" w:color="auto"/>
      </w:divBdr>
    </w:div>
    <w:div w:id="818225247">
      <w:bodyDiv w:val="1"/>
      <w:marLeft w:val="0"/>
      <w:marRight w:val="0"/>
      <w:marTop w:val="0"/>
      <w:marBottom w:val="0"/>
      <w:divBdr>
        <w:top w:val="none" w:sz="0" w:space="0" w:color="auto"/>
        <w:left w:val="none" w:sz="0" w:space="0" w:color="auto"/>
        <w:bottom w:val="none" w:sz="0" w:space="0" w:color="auto"/>
        <w:right w:val="none" w:sz="0" w:space="0" w:color="auto"/>
      </w:divBdr>
    </w:div>
    <w:div w:id="844248932">
      <w:bodyDiv w:val="1"/>
      <w:marLeft w:val="0"/>
      <w:marRight w:val="0"/>
      <w:marTop w:val="0"/>
      <w:marBottom w:val="0"/>
      <w:divBdr>
        <w:top w:val="none" w:sz="0" w:space="0" w:color="auto"/>
        <w:left w:val="none" w:sz="0" w:space="0" w:color="auto"/>
        <w:bottom w:val="none" w:sz="0" w:space="0" w:color="auto"/>
        <w:right w:val="none" w:sz="0" w:space="0" w:color="auto"/>
      </w:divBdr>
    </w:div>
    <w:div w:id="848251853">
      <w:bodyDiv w:val="1"/>
      <w:marLeft w:val="0"/>
      <w:marRight w:val="0"/>
      <w:marTop w:val="0"/>
      <w:marBottom w:val="0"/>
      <w:divBdr>
        <w:top w:val="none" w:sz="0" w:space="0" w:color="auto"/>
        <w:left w:val="none" w:sz="0" w:space="0" w:color="auto"/>
        <w:bottom w:val="none" w:sz="0" w:space="0" w:color="auto"/>
        <w:right w:val="none" w:sz="0" w:space="0" w:color="auto"/>
      </w:divBdr>
    </w:div>
    <w:div w:id="853416437">
      <w:bodyDiv w:val="1"/>
      <w:marLeft w:val="0"/>
      <w:marRight w:val="0"/>
      <w:marTop w:val="0"/>
      <w:marBottom w:val="0"/>
      <w:divBdr>
        <w:top w:val="none" w:sz="0" w:space="0" w:color="auto"/>
        <w:left w:val="none" w:sz="0" w:space="0" w:color="auto"/>
        <w:bottom w:val="none" w:sz="0" w:space="0" w:color="auto"/>
        <w:right w:val="none" w:sz="0" w:space="0" w:color="auto"/>
      </w:divBdr>
    </w:div>
    <w:div w:id="871065992">
      <w:bodyDiv w:val="1"/>
      <w:marLeft w:val="0"/>
      <w:marRight w:val="0"/>
      <w:marTop w:val="0"/>
      <w:marBottom w:val="0"/>
      <w:divBdr>
        <w:top w:val="none" w:sz="0" w:space="0" w:color="auto"/>
        <w:left w:val="none" w:sz="0" w:space="0" w:color="auto"/>
        <w:bottom w:val="none" w:sz="0" w:space="0" w:color="auto"/>
        <w:right w:val="none" w:sz="0" w:space="0" w:color="auto"/>
      </w:divBdr>
    </w:div>
    <w:div w:id="872421590">
      <w:bodyDiv w:val="1"/>
      <w:marLeft w:val="0"/>
      <w:marRight w:val="0"/>
      <w:marTop w:val="0"/>
      <w:marBottom w:val="0"/>
      <w:divBdr>
        <w:top w:val="none" w:sz="0" w:space="0" w:color="auto"/>
        <w:left w:val="none" w:sz="0" w:space="0" w:color="auto"/>
        <w:bottom w:val="none" w:sz="0" w:space="0" w:color="auto"/>
        <w:right w:val="none" w:sz="0" w:space="0" w:color="auto"/>
      </w:divBdr>
    </w:div>
    <w:div w:id="884680874">
      <w:bodyDiv w:val="1"/>
      <w:marLeft w:val="0"/>
      <w:marRight w:val="0"/>
      <w:marTop w:val="0"/>
      <w:marBottom w:val="0"/>
      <w:divBdr>
        <w:top w:val="none" w:sz="0" w:space="0" w:color="auto"/>
        <w:left w:val="none" w:sz="0" w:space="0" w:color="auto"/>
        <w:bottom w:val="none" w:sz="0" w:space="0" w:color="auto"/>
        <w:right w:val="none" w:sz="0" w:space="0" w:color="auto"/>
      </w:divBdr>
    </w:div>
    <w:div w:id="908854213">
      <w:bodyDiv w:val="1"/>
      <w:marLeft w:val="0"/>
      <w:marRight w:val="0"/>
      <w:marTop w:val="0"/>
      <w:marBottom w:val="0"/>
      <w:divBdr>
        <w:top w:val="none" w:sz="0" w:space="0" w:color="auto"/>
        <w:left w:val="none" w:sz="0" w:space="0" w:color="auto"/>
        <w:bottom w:val="none" w:sz="0" w:space="0" w:color="auto"/>
        <w:right w:val="none" w:sz="0" w:space="0" w:color="auto"/>
      </w:divBdr>
    </w:div>
    <w:div w:id="917178149">
      <w:bodyDiv w:val="1"/>
      <w:marLeft w:val="0"/>
      <w:marRight w:val="0"/>
      <w:marTop w:val="0"/>
      <w:marBottom w:val="0"/>
      <w:divBdr>
        <w:top w:val="none" w:sz="0" w:space="0" w:color="auto"/>
        <w:left w:val="none" w:sz="0" w:space="0" w:color="auto"/>
        <w:bottom w:val="none" w:sz="0" w:space="0" w:color="auto"/>
        <w:right w:val="none" w:sz="0" w:space="0" w:color="auto"/>
      </w:divBdr>
    </w:div>
    <w:div w:id="920220834">
      <w:bodyDiv w:val="1"/>
      <w:marLeft w:val="0"/>
      <w:marRight w:val="0"/>
      <w:marTop w:val="0"/>
      <w:marBottom w:val="0"/>
      <w:divBdr>
        <w:top w:val="none" w:sz="0" w:space="0" w:color="auto"/>
        <w:left w:val="none" w:sz="0" w:space="0" w:color="auto"/>
        <w:bottom w:val="none" w:sz="0" w:space="0" w:color="auto"/>
        <w:right w:val="none" w:sz="0" w:space="0" w:color="auto"/>
      </w:divBdr>
    </w:div>
    <w:div w:id="943998434">
      <w:bodyDiv w:val="1"/>
      <w:marLeft w:val="0"/>
      <w:marRight w:val="0"/>
      <w:marTop w:val="0"/>
      <w:marBottom w:val="0"/>
      <w:divBdr>
        <w:top w:val="none" w:sz="0" w:space="0" w:color="auto"/>
        <w:left w:val="none" w:sz="0" w:space="0" w:color="auto"/>
        <w:bottom w:val="none" w:sz="0" w:space="0" w:color="auto"/>
        <w:right w:val="none" w:sz="0" w:space="0" w:color="auto"/>
      </w:divBdr>
    </w:div>
    <w:div w:id="955405035">
      <w:bodyDiv w:val="1"/>
      <w:marLeft w:val="0"/>
      <w:marRight w:val="0"/>
      <w:marTop w:val="0"/>
      <w:marBottom w:val="0"/>
      <w:divBdr>
        <w:top w:val="none" w:sz="0" w:space="0" w:color="auto"/>
        <w:left w:val="none" w:sz="0" w:space="0" w:color="auto"/>
        <w:bottom w:val="none" w:sz="0" w:space="0" w:color="auto"/>
        <w:right w:val="none" w:sz="0" w:space="0" w:color="auto"/>
      </w:divBdr>
    </w:div>
    <w:div w:id="964312573">
      <w:bodyDiv w:val="1"/>
      <w:marLeft w:val="0"/>
      <w:marRight w:val="0"/>
      <w:marTop w:val="0"/>
      <w:marBottom w:val="0"/>
      <w:divBdr>
        <w:top w:val="none" w:sz="0" w:space="0" w:color="auto"/>
        <w:left w:val="none" w:sz="0" w:space="0" w:color="auto"/>
        <w:bottom w:val="none" w:sz="0" w:space="0" w:color="auto"/>
        <w:right w:val="none" w:sz="0" w:space="0" w:color="auto"/>
      </w:divBdr>
    </w:div>
    <w:div w:id="967664210">
      <w:bodyDiv w:val="1"/>
      <w:marLeft w:val="0"/>
      <w:marRight w:val="0"/>
      <w:marTop w:val="0"/>
      <w:marBottom w:val="0"/>
      <w:divBdr>
        <w:top w:val="none" w:sz="0" w:space="0" w:color="auto"/>
        <w:left w:val="none" w:sz="0" w:space="0" w:color="auto"/>
        <w:bottom w:val="none" w:sz="0" w:space="0" w:color="auto"/>
        <w:right w:val="none" w:sz="0" w:space="0" w:color="auto"/>
      </w:divBdr>
    </w:div>
    <w:div w:id="969170446">
      <w:bodyDiv w:val="1"/>
      <w:marLeft w:val="0"/>
      <w:marRight w:val="0"/>
      <w:marTop w:val="0"/>
      <w:marBottom w:val="0"/>
      <w:divBdr>
        <w:top w:val="none" w:sz="0" w:space="0" w:color="auto"/>
        <w:left w:val="none" w:sz="0" w:space="0" w:color="auto"/>
        <w:bottom w:val="none" w:sz="0" w:space="0" w:color="auto"/>
        <w:right w:val="none" w:sz="0" w:space="0" w:color="auto"/>
      </w:divBdr>
    </w:div>
    <w:div w:id="981928719">
      <w:bodyDiv w:val="1"/>
      <w:marLeft w:val="0"/>
      <w:marRight w:val="0"/>
      <w:marTop w:val="0"/>
      <w:marBottom w:val="0"/>
      <w:divBdr>
        <w:top w:val="none" w:sz="0" w:space="0" w:color="auto"/>
        <w:left w:val="none" w:sz="0" w:space="0" w:color="auto"/>
        <w:bottom w:val="none" w:sz="0" w:space="0" w:color="auto"/>
        <w:right w:val="none" w:sz="0" w:space="0" w:color="auto"/>
      </w:divBdr>
    </w:div>
    <w:div w:id="987978981">
      <w:bodyDiv w:val="1"/>
      <w:marLeft w:val="0"/>
      <w:marRight w:val="0"/>
      <w:marTop w:val="0"/>
      <w:marBottom w:val="0"/>
      <w:divBdr>
        <w:top w:val="none" w:sz="0" w:space="0" w:color="auto"/>
        <w:left w:val="none" w:sz="0" w:space="0" w:color="auto"/>
        <w:bottom w:val="none" w:sz="0" w:space="0" w:color="auto"/>
        <w:right w:val="none" w:sz="0" w:space="0" w:color="auto"/>
      </w:divBdr>
    </w:div>
    <w:div w:id="988553448">
      <w:bodyDiv w:val="1"/>
      <w:marLeft w:val="0"/>
      <w:marRight w:val="0"/>
      <w:marTop w:val="0"/>
      <w:marBottom w:val="0"/>
      <w:divBdr>
        <w:top w:val="none" w:sz="0" w:space="0" w:color="auto"/>
        <w:left w:val="none" w:sz="0" w:space="0" w:color="auto"/>
        <w:bottom w:val="none" w:sz="0" w:space="0" w:color="auto"/>
        <w:right w:val="none" w:sz="0" w:space="0" w:color="auto"/>
      </w:divBdr>
    </w:div>
    <w:div w:id="990597978">
      <w:bodyDiv w:val="1"/>
      <w:marLeft w:val="0"/>
      <w:marRight w:val="0"/>
      <w:marTop w:val="0"/>
      <w:marBottom w:val="0"/>
      <w:divBdr>
        <w:top w:val="none" w:sz="0" w:space="0" w:color="auto"/>
        <w:left w:val="none" w:sz="0" w:space="0" w:color="auto"/>
        <w:bottom w:val="none" w:sz="0" w:space="0" w:color="auto"/>
        <w:right w:val="none" w:sz="0" w:space="0" w:color="auto"/>
      </w:divBdr>
    </w:div>
    <w:div w:id="1007711457">
      <w:bodyDiv w:val="1"/>
      <w:marLeft w:val="0"/>
      <w:marRight w:val="0"/>
      <w:marTop w:val="0"/>
      <w:marBottom w:val="0"/>
      <w:divBdr>
        <w:top w:val="none" w:sz="0" w:space="0" w:color="auto"/>
        <w:left w:val="none" w:sz="0" w:space="0" w:color="auto"/>
        <w:bottom w:val="none" w:sz="0" w:space="0" w:color="auto"/>
        <w:right w:val="none" w:sz="0" w:space="0" w:color="auto"/>
      </w:divBdr>
    </w:div>
    <w:div w:id="1021124073">
      <w:bodyDiv w:val="1"/>
      <w:marLeft w:val="0"/>
      <w:marRight w:val="0"/>
      <w:marTop w:val="0"/>
      <w:marBottom w:val="0"/>
      <w:divBdr>
        <w:top w:val="none" w:sz="0" w:space="0" w:color="auto"/>
        <w:left w:val="none" w:sz="0" w:space="0" w:color="auto"/>
        <w:bottom w:val="none" w:sz="0" w:space="0" w:color="auto"/>
        <w:right w:val="none" w:sz="0" w:space="0" w:color="auto"/>
      </w:divBdr>
    </w:div>
    <w:div w:id="1052314092">
      <w:bodyDiv w:val="1"/>
      <w:marLeft w:val="0"/>
      <w:marRight w:val="0"/>
      <w:marTop w:val="0"/>
      <w:marBottom w:val="0"/>
      <w:divBdr>
        <w:top w:val="none" w:sz="0" w:space="0" w:color="auto"/>
        <w:left w:val="none" w:sz="0" w:space="0" w:color="auto"/>
        <w:bottom w:val="none" w:sz="0" w:space="0" w:color="auto"/>
        <w:right w:val="none" w:sz="0" w:space="0" w:color="auto"/>
      </w:divBdr>
    </w:div>
    <w:div w:id="1053314214">
      <w:bodyDiv w:val="1"/>
      <w:marLeft w:val="0"/>
      <w:marRight w:val="0"/>
      <w:marTop w:val="0"/>
      <w:marBottom w:val="0"/>
      <w:divBdr>
        <w:top w:val="none" w:sz="0" w:space="0" w:color="auto"/>
        <w:left w:val="none" w:sz="0" w:space="0" w:color="auto"/>
        <w:bottom w:val="none" w:sz="0" w:space="0" w:color="auto"/>
        <w:right w:val="none" w:sz="0" w:space="0" w:color="auto"/>
      </w:divBdr>
    </w:div>
    <w:div w:id="1062408016">
      <w:bodyDiv w:val="1"/>
      <w:marLeft w:val="0"/>
      <w:marRight w:val="0"/>
      <w:marTop w:val="0"/>
      <w:marBottom w:val="0"/>
      <w:divBdr>
        <w:top w:val="none" w:sz="0" w:space="0" w:color="auto"/>
        <w:left w:val="none" w:sz="0" w:space="0" w:color="auto"/>
        <w:bottom w:val="none" w:sz="0" w:space="0" w:color="auto"/>
        <w:right w:val="none" w:sz="0" w:space="0" w:color="auto"/>
      </w:divBdr>
    </w:div>
    <w:div w:id="1078095053">
      <w:bodyDiv w:val="1"/>
      <w:marLeft w:val="0"/>
      <w:marRight w:val="0"/>
      <w:marTop w:val="0"/>
      <w:marBottom w:val="0"/>
      <w:divBdr>
        <w:top w:val="none" w:sz="0" w:space="0" w:color="auto"/>
        <w:left w:val="none" w:sz="0" w:space="0" w:color="auto"/>
        <w:bottom w:val="none" w:sz="0" w:space="0" w:color="auto"/>
        <w:right w:val="none" w:sz="0" w:space="0" w:color="auto"/>
      </w:divBdr>
    </w:div>
    <w:div w:id="1083838330">
      <w:bodyDiv w:val="1"/>
      <w:marLeft w:val="0"/>
      <w:marRight w:val="0"/>
      <w:marTop w:val="0"/>
      <w:marBottom w:val="0"/>
      <w:divBdr>
        <w:top w:val="none" w:sz="0" w:space="0" w:color="auto"/>
        <w:left w:val="none" w:sz="0" w:space="0" w:color="auto"/>
        <w:bottom w:val="none" w:sz="0" w:space="0" w:color="auto"/>
        <w:right w:val="none" w:sz="0" w:space="0" w:color="auto"/>
      </w:divBdr>
    </w:div>
    <w:div w:id="1088960504">
      <w:bodyDiv w:val="1"/>
      <w:marLeft w:val="0"/>
      <w:marRight w:val="0"/>
      <w:marTop w:val="0"/>
      <w:marBottom w:val="0"/>
      <w:divBdr>
        <w:top w:val="none" w:sz="0" w:space="0" w:color="auto"/>
        <w:left w:val="none" w:sz="0" w:space="0" w:color="auto"/>
        <w:bottom w:val="none" w:sz="0" w:space="0" w:color="auto"/>
        <w:right w:val="none" w:sz="0" w:space="0" w:color="auto"/>
      </w:divBdr>
    </w:div>
    <w:div w:id="1089617082">
      <w:bodyDiv w:val="1"/>
      <w:marLeft w:val="0"/>
      <w:marRight w:val="0"/>
      <w:marTop w:val="0"/>
      <w:marBottom w:val="0"/>
      <w:divBdr>
        <w:top w:val="none" w:sz="0" w:space="0" w:color="auto"/>
        <w:left w:val="none" w:sz="0" w:space="0" w:color="auto"/>
        <w:bottom w:val="none" w:sz="0" w:space="0" w:color="auto"/>
        <w:right w:val="none" w:sz="0" w:space="0" w:color="auto"/>
      </w:divBdr>
    </w:div>
    <w:div w:id="1100684637">
      <w:bodyDiv w:val="1"/>
      <w:marLeft w:val="0"/>
      <w:marRight w:val="0"/>
      <w:marTop w:val="0"/>
      <w:marBottom w:val="0"/>
      <w:divBdr>
        <w:top w:val="none" w:sz="0" w:space="0" w:color="auto"/>
        <w:left w:val="none" w:sz="0" w:space="0" w:color="auto"/>
        <w:bottom w:val="none" w:sz="0" w:space="0" w:color="auto"/>
        <w:right w:val="none" w:sz="0" w:space="0" w:color="auto"/>
      </w:divBdr>
    </w:div>
    <w:div w:id="1103185560">
      <w:bodyDiv w:val="1"/>
      <w:marLeft w:val="0"/>
      <w:marRight w:val="0"/>
      <w:marTop w:val="0"/>
      <w:marBottom w:val="0"/>
      <w:divBdr>
        <w:top w:val="none" w:sz="0" w:space="0" w:color="auto"/>
        <w:left w:val="none" w:sz="0" w:space="0" w:color="auto"/>
        <w:bottom w:val="none" w:sz="0" w:space="0" w:color="auto"/>
        <w:right w:val="none" w:sz="0" w:space="0" w:color="auto"/>
      </w:divBdr>
    </w:div>
    <w:div w:id="1118597276">
      <w:bodyDiv w:val="1"/>
      <w:marLeft w:val="0"/>
      <w:marRight w:val="0"/>
      <w:marTop w:val="0"/>
      <w:marBottom w:val="0"/>
      <w:divBdr>
        <w:top w:val="none" w:sz="0" w:space="0" w:color="auto"/>
        <w:left w:val="none" w:sz="0" w:space="0" w:color="auto"/>
        <w:bottom w:val="none" w:sz="0" w:space="0" w:color="auto"/>
        <w:right w:val="none" w:sz="0" w:space="0" w:color="auto"/>
      </w:divBdr>
    </w:div>
    <w:div w:id="1121220964">
      <w:bodyDiv w:val="1"/>
      <w:marLeft w:val="0"/>
      <w:marRight w:val="0"/>
      <w:marTop w:val="0"/>
      <w:marBottom w:val="0"/>
      <w:divBdr>
        <w:top w:val="none" w:sz="0" w:space="0" w:color="auto"/>
        <w:left w:val="none" w:sz="0" w:space="0" w:color="auto"/>
        <w:bottom w:val="none" w:sz="0" w:space="0" w:color="auto"/>
        <w:right w:val="none" w:sz="0" w:space="0" w:color="auto"/>
      </w:divBdr>
    </w:div>
    <w:div w:id="1123691750">
      <w:bodyDiv w:val="1"/>
      <w:marLeft w:val="0"/>
      <w:marRight w:val="0"/>
      <w:marTop w:val="0"/>
      <w:marBottom w:val="0"/>
      <w:divBdr>
        <w:top w:val="none" w:sz="0" w:space="0" w:color="auto"/>
        <w:left w:val="none" w:sz="0" w:space="0" w:color="auto"/>
        <w:bottom w:val="none" w:sz="0" w:space="0" w:color="auto"/>
        <w:right w:val="none" w:sz="0" w:space="0" w:color="auto"/>
      </w:divBdr>
    </w:div>
    <w:div w:id="1123960155">
      <w:bodyDiv w:val="1"/>
      <w:marLeft w:val="0"/>
      <w:marRight w:val="0"/>
      <w:marTop w:val="0"/>
      <w:marBottom w:val="0"/>
      <w:divBdr>
        <w:top w:val="none" w:sz="0" w:space="0" w:color="auto"/>
        <w:left w:val="none" w:sz="0" w:space="0" w:color="auto"/>
        <w:bottom w:val="none" w:sz="0" w:space="0" w:color="auto"/>
        <w:right w:val="none" w:sz="0" w:space="0" w:color="auto"/>
      </w:divBdr>
    </w:div>
    <w:div w:id="1123960287">
      <w:bodyDiv w:val="1"/>
      <w:marLeft w:val="0"/>
      <w:marRight w:val="0"/>
      <w:marTop w:val="0"/>
      <w:marBottom w:val="0"/>
      <w:divBdr>
        <w:top w:val="none" w:sz="0" w:space="0" w:color="auto"/>
        <w:left w:val="none" w:sz="0" w:space="0" w:color="auto"/>
        <w:bottom w:val="none" w:sz="0" w:space="0" w:color="auto"/>
        <w:right w:val="none" w:sz="0" w:space="0" w:color="auto"/>
      </w:divBdr>
    </w:div>
    <w:div w:id="1124736064">
      <w:bodyDiv w:val="1"/>
      <w:marLeft w:val="0"/>
      <w:marRight w:val="0"/>
      <w:marTop w:val="0"/>
      <w:marBottom w:val="0"/>
      <w:divBdr>
        <w:top w:val="none" w:sz="0" w:space="0" w:color="auto"/>
        <w:left w:val="none" w:sz="0" w:space="0" w:color="auto"/>
        <w:bottom w:val="none" w:sz="0" w:space="0" w:color="auto"/>
        <w:right w:val="none" w:sz="0" w:space="0" w:color="auto"/>
      </w:divBdr>
    </w:div>
    <w:div w:id="1132289021">
      <w:bodyDiv w:val="1"/>
      <w:marLeft w:val="0"/>
      <w:marRight w:val="0"/>
      <w:marTop w:val="0"/>
      <w:marBottom w:val="0"/>
      <w:divBdr>
        <w:top w:val="none" w:sz="0" w:space="0" w:color="auto"/>
        <w:left w:val="none" w:sz="0" w:space="0" w:color="auto"/>
        <w:bottom w:val="none" w:sz="0" w:space="0" w:color="auto"/>
        <w:right w:val="none" w:sz="0" w:space="0" w:color="auto"/>
      </w:divBdr>
    </w:div>
    <w:div w:id="1143692744">
      <w:bodyDiv w:val="1"/>
      <w:marLeft w:val="0"/>
      <w:marRight w:val="0"/>
      <w:marTop w:val="0"/>
      <w:marBottom w:val="0"/>
      <w:divBdr>
        <w:top w:val="none" w:sz="0" w:space="0" w:color="auto"/>
        <w:left w:val="none" w:sz="0" w:space="0" w:color="auto"/>
        <w:bottom w:val="none" w:sz="0" w:space="0" w:color="auto"/>
        <w:right w:val="none" w:sz="0" w:space="0" w:color="auto"/>
      </w:divBdr>
    </w:div>
    <w:div w:id="1145972426">
      <w:bodyDiv w:val="1"/>
      <w:marLeft w:val="0"/>
      <w:marRight w:val="0"/>
      <w:marTop w:val="0"/>
      <w:marBottom w:val="0"/>
      <w:divBdr>
        <w:top w:val="none" w:sz="0" w:space="0" w:color="auto"/>
        <w:left w:val="none" w:sz="0" w:space="0" w:color="auto"/>
        <w:bottom w:val="none" w:sz="0" w:space="0" w:color="auto"/>
        <w:right w:val="none" w:sz="0" w:space="0" w:color="auto"/>
      </w:divBdr>
    </w:div>
    <w:div w:id="1170215177">
      <w:bodyDiv w:val="1"/>
      <w:marLeft w:val="0"/>
      <w:marRight w:val="0"/>
      <w:marTop w:val="0"/>
      <w:marBottom w:val="0"/>
      <w:divBdr>
        <w:top w:val="none" w:sz="0" w:space="0" w:color="auto"/>
        <w:left w:val="none" w:sz="0" w:space="0" w:color="auto"/>
        <w:bottom w:val="none" w:sz="0" w:space="0" w:color="auto"/>
        <w:right w:val="none" w:sz="0" w:space="0" w:color="auto"/>
      </w:divBdr>
    </w:div>
    <w:div w:id="1174371148">
      <w:bodyDiv w:val="1"/>
      <w:marLeft w:val="0"/>
      <w:marRight w:val="0"/>
      <w:marTop w:val="0"/>
      <w:marBottom w:val="0"/>
      <w:divBdr>
        <w:top w:val="none" w:sz="0" w:space="0" w:color="auto"/>
        <w:left w:val="none" w:sz="0" w:space="0" w:color="auto"/>
        <w:bottom w:val="none" w:sz="0" w:space="0" w:color="auto"/>
        <w:right w:val="none" w:sz="0" w:space="0" w:color="auto"/>
      </w:divBdr>
    </w:div>
    <w:div w:id="1174415251">
      <w:bodyDiv w:val="1"/>
      <w:marLeft w:val="0"/>
      <w:marRight w:val="0"/>
      <w:marTop w:val="0"/>
      <w:marBottom w:val="0"/>
      <w:divBdr>
        <w:top w:val="none" w:sz="0" w:space="0" w:color="auto"/>
        <w:left w:val="none" w:sz="0" w:space="0" w:color="auto"/>
        <w:bottom w:val="none" w:sz="0" w:space="0" w:color="auto"/>
        <w:right w:val="none" w:sz="0" w:space="0" w:color="auto"/>
      </w:divBdr>
    </w:div>
    <w:div w:id="1184399094">
      <w:bodyDiv w:val="1"/>
      <w:marLeft w:val="0"/>
      <w:marRight w:val="0"/>
      <w:marTop w:val="0"/>
      <w:marBottom w:val="0"/>
      <w:divBdr>
        <w:top w:val="none" w:sz="0" w:space="0" w:color="auto"/>
        <w:left w:val="none" w:sz="0" w:space="0" w:color="auto"/>
        <w:bottom w:val="none" w:sz="0" w:space="0" w:color="auto"/>
        <w:right w:val="none" w:sz="0" w:space="0" w:color="auto"/>
      </w:divBdr>
    </w:div>
    <w:div w:id="1190027946">
      <w:bodyDiv w:val="1"/>
      <w:marLeft w:val="0"/>
      <w:marRight w:val="0"/>
      <w:marTop w:val="0"/>
      <w:marBottom w:val="0"/>
      <w:divBdr>
        <w:top w:val="none" w:sz="0" w:space="0" w:color="auto"/>
        <w:left w:val="none" w:sz="0" w:space="0" w:color="auto"/>
        <w:bottom w:val="none" w:sz="0" w:space="0" w:color="auto"/>
        <w:right w:val="none" w:sz="0" w:space="0" w:color="auto"/>
      </w:divBdr>
    </w:div>
    <w:div w:id="1211191392">
      <w:bodyDiv w:val="1"/>
      <w:marLeft w:val="0"/>
      <w:marRight w:val="0"/>
      <w:marTop w:val="0"/>
      <w:marBottom w:val="0"/>
      <w:divBdr>
        <w:top w:val="none" w:sz="0" w:space="0" w:color="auto"/>
        <w:left w:val="none" w:sz="0" w:space="0" w:color="auto"/>
        <w:bottom w:val="none" w:sz="0" w:space="0" w:color="auto"/>
        <w:right w:val="none" w:sz="0" w:space="0" w:color="auto"/>
      </w:divBdr>
    </w:div>
    <w:div w:id="1220434047">
      <w:bodyDiv w:val="1"/>
      <w:marLeft w:val="0"/>
      <w:marRight w:val="0"/>
      <w:marTop w:val="0"/>
      <w:marBottom w:val="0"/>
      <w:divBdr>
        <w:top w:val="none" w:sz="0" w:space="0" w:color="auto"/>
        <w:left w:val="none" w:sz="0" w:space="0" w:color="auto"/>
        <w:bottom w:val="none" w:sz="0" w:space="0" w:color="auto"/>
        <w:right w:val="none" w:sz="0" w:space="0" w:color="auto"/>
      </w:divBdr>
    </w:div>
    <w:div w:id="1226337738">
      <w:bodyDiv w:val="1"/>
      <w:marLeft w:val="0"/>
      <w:marRight w:val="0"/>
      <w:marTop w:val="0"/>
      <w:marBottom w:val="0"/>
      <w:divBdr>
        <w:top w:val="none" w:sz="0" w:space="0" w:color="auto"/>
        <w:left w:val="none" w:sz="0" w:space="0" w:color="auto"/>
        <w:bottom w:val="none" w:sz="0" w:space="0" w:color="auto"/>
        <w:right w:val="none" w:sz="0" w:space="0" w:color="auto"/>
      </w:divBdr>
    </w:div>
    <w:div w:id="1227717755">
      <w:bodyDiv w:val="1"/>
      <w:marLeft w:val="0"/>
      <w:marRight w:val="0"/>
      <w:marTop w:val="0"/>
      <w:marBottom w:val="0"/>
      <w:divBdr>
        <w:top w:val="none" w:sz="0" w:space="0" w:color="auto"/>
        <w:left w:val="none" w:sz="0" w:space="0" w:color="auto"/>
        <w:bottom w:val="none" w:sz="0" w:space="0" w:color="auto"/>
        <w:right w:val="none" w:sz="0" w:space="0" w:color="auto"/>
      </w:divBdr>
    </w:div>
    <w:div w:id="1231188078">
      <w:bodyDiv w:val="1"/>
      <w:marLeft w:val="0"/>
      <w:marRight w:val="0"/>
      <w:marTop w:val="0"/>
      <w:marBottom w:val="0"/>
      <w:divBdr>
        <w:top w:val="none" w:sz="0" w:space="0" w:color="auto"/>
        <w:left w:val="none" w:sz="0" w:space="0" w:color="auto"/>
        <w:bottom w:val="none" w:sz="0" w:space="0" w:color="auto"/>
        <w:right w:val="none" w:sz="0" w:space="0" w:color="auto"/>
      </w:divBdr>
    </w:div>
    <w:div w:id="1238974405">
      <w:bodyDiv w:val="1"/>
      <w:marLeft w:val="0"/>
      <w:marRight w:val="0"/>
      <w:marTop w:val="0"/>
      <w:marBottom w:val="0"/>
      <w:divBdr>
        <w:top w:val="none" w:sz="0" w:space="0" w:color="auto"/>
        <w:left w:val="none" w:sz="0" w:space="0" w:color="auto"/>
        <w:bottom w:val="none" w:sz="0" w:space="0" w:color="auto"/>
        <w:right w:val="none" w:sz="0" w:space="0" w:color="auto"/>
      </w:divBdr>
    </w:div>
    <w:div w:id="1244607991">
      <w:bodyDiv w:val="1"/>
      <w:marLeft w:val="0"/>
      <w:marRight w:val="0"/>
      <w:marTop w:val="0"/>
      <w:marBottom w:val="0"/>
      <w:divBdr>
        <w:top w:val="none" w:sz="0" w:space="0" w:color="auto"/>
        <w:left w:val="none" w:sz="0" w:space="0" w:color="auto"/>
        <w:bottom w:val="none" w:sz="0" w:space="0" w:color="auto"/>
        <w:right w:val="none" w:sz="0" w:space="0" w:color="auto"/>
      </w:divBdr>
    </w:div>
    <w:div w:id="1244757094">
      <w:bodyDiv w:val="1"/>
      <w:marLeft w:val="0"/>
      <w:marRight w:val="0"/>
      <w:marTop w:val="0"/>
      <w:marBottom w:val="0"/>
      <w:divBdr>
        <w:top w:val="none" w:sz="0" w:space="0" w:color="auto"/>
        <w:left w:val="none" w:sz="0" w:space="0" w:color="auto"/>
        <w:bottom w:val="none" w:sz="0" w:space="0" w:color="auto"/>
        <w:right w:val="none" w:sz="0" w:space="0" w:color="auto"/>
      </w:divBdr>
    </w:div>
    <w:div w:id="1269196069">
      <w:bodyDiv w:val="1"/>
      <w:marLeft w:val="0"/>
      <w:marRight w:val="0"/>
      <w:marTop w:val="0"/>
      <w:marBottom w:val="0"/>
      <w:divBdr>
        <w:top w:val="none" w:sz="0" w:space="0" w:color="auto"/>
        <w:left w:val="none" w:sz="0" w:space="0" w:color="auto"/>
        <w:bottom w:val="none" w:sz="0" w:space="0" w:color="auto"/>
        <w:right w:val="none" w:sz="0" w:space="0" w:color="auto"/>
      </w:divBdr>
    </w:div>
    <w:div w:id="1270506541">
      <w:bodyDiv w:val="1"/>
      <w:marLeft w:val="0"/>
      <w:marRight w:val="0"/>
      <w:marTop w:val="0"/>
      <w:marBottom w:val="0"/>
      <w:divBdr>
        <w:top w:val="none" w:sz="0" w:space="0" w:color="auto"/>
        <w:left w:val="none" w:sz="0" w:space="0" w:color="auto"/>
        <w:bottom w:val="none" w:sz="0" w:space="0" w:color="auto"/>
        <w:right w:val="none" w:sz="0" w:space="0" w:color="auto"/>
      </w:divBdr>
    </w:div>
    <w:div w:id="1274628117">
      <w:bodyDiv w:val="1"/>
      <w:marLeft w:val="0"/>
      <w:marRight w:val="0"/>
      <w:marTop w:val="0"/>
      <w:marBottom w:val="0"/>
      <w:divBdr>
        <w:top w:val="none" w:sz="0" w:space="0" w:color="auto"/>
        <w:left w:val="none" w:sz="0" w:space="0" w:color="auto"/>
        <w:bottom w:val="none" w:sz="0" w:space="0" w:color="auto"/>
        <w:right w:val="none" w:sz="0" w:space="0" w:color="auto"/>
      </w:divBdr>
    </w:div>
    <w:div w:id="1275284658">
      <w:bodyDiv w:val="1"/>
      <w:marLeft w:val="0"/>
      <w:marRight w:val="0"/>
      <w:marTop w:val="0"/>
      <w:marBottom w:val="0"/>
      <w:divBdr>
        <w:top w:val="none" w:sz="0" w:space="0" w:color="auto"/>
        <w:left w:val="none" w:sz="0" w:space="0" w:color="auto"/>
        <w:bottom w:val="none" w:sz="0" w:space="0" w:color="auto"/>
        <w:right w:val="none" w:sz="0" w:space="0" w:color="auto"/>
      </w:divBdr>
    </w:div>
    <w:div w:id="1285307923">
      <w:bodyDiv w:val="1"/>
      <w:marLeft w:val="0"/>
      <w:marRight w:val="0"/>
      <w:marTop w:val="0"/>
      <w:marBottom w:val="0"/>
      <w:divBdr>
        <w:top w:val="none" w:sz="0" w:space="0" w:color="auto"/>
        <w:left w:val="none" w:sz="0" w:space="0" w:color="auto"/>
        <w:bottom w:val="none" w:sz="0" w:space="0" w:color="auto"/>
        <w:right w:val="none" w:sz="0" w:space="0" w:color="auto"/>
      </w:divBdr>
    </w:div>
    <w:div w:id="1308898611">
      <w:bodyDiv w:val="1"/>
      <w:marLeft w:val="0"/>
      <w:marRight w:val="0"/>
      <w:marTop w:val="0"/>
      <w:marBottom w:val="0"/>
      <w:divBdr>
        <w:top w:val="none" w:sz="0" w:space="0" w:color="auto"/>
        <w:left w:val="none" w:sz="0" w:space="0" w:color="auto"/>
        <w:bottom w:val="none" w:sz="0" w:space="0" w:color="auto"/>
        <w:right w:val="none" w:sz="0" w:space="0" w:color="auto"/>
      </w:divBdr>
    </w:div>
    <w:div w:id="1316954520">
      <w:bodyDiv w:val="1"/>
      <w:marLeft w:val="0"/>
      <w:marRight w:val="0"/>
      <w:marTop w:val="0"/>
      <w:marBottom w:val="0"/>
      <w:divBdr>
        <w:top w:val="none" w:sz="0" w:space="0" w:color="auto"/>
        <w:left w:val="none" w:sz="0" w:space="0" w:color="auto"/>
        <w:bottom w:val="none" w:sz="0" w:space="0" w:color="auto"/>
        <w:right w:val="none" w:sz="0" w:space="0" w:color="auto"/>
      </w:divBdr>
    </w:div>
    <w:div w:id="1328171243">
      <w:bodyDiv w:val="1"/>
      <w:marLeft w:val="0"/>
      <w:marRight w:val="0"/>
      <w:marTop w:val="0"/>
      <w:marBottom w:val="0"/>
      <w:divBdr>
        <w:top w:val="none" w:sz="0" w:space="0" w:color="auto"/>
        <w:left w:val="none" w:sz="0" w:space="0" w:color="auto"/>
        <w:bottom w:val="none" w:sz="0" w:space="0" w:color="auto"/>
        <w:right w:val="none" w:sz="0" w:space="0" w:color="auto"/>
      </w:divBdr>
    </w:div>
    <w:div w:id="1328434145">
      <w:bodyDiv w:val="1"/>
      <w:marLeft w:val="0"/>
      <w:marRight w:val="0"/>
      <w:marTop w:val="0"/>
      <w:marBottom w:val="0"/>
      <w:divBdr>
        <w:top w:val="none" w:sz="0" w:space="0" w:color="auto"/>
        <w:left w:val="none" w:sz="0" w:space="0" w:color="auto"/>
        <w:bottom w:val="none" w:sz="0" w:space="0" w:color="auto"/>
        <w:right w:val="none" w:sz="0" w:space="0" w:color="auto"/>
      </w:divBdr>
    </w:div>
    <w:div w:id="1337658021">
      <w:bodyDiv w:val="1"/>
      <w:marLeft w:val="0"/>
      <w:marRight w:val="0"/>
      <w:marTop w:val="0"/>
      <w:marBottom w:val="0"/>
      <w:divBdr>
        <w:top w:val="none" w:sz="0" w:space="0" w:color="auto"/>
        <w:left w:val="none" w:sz="0" w:space="0" w:color="auto"/>
        <w:bottom w:val="none" w:sz="0" w:space="0" w:color="auto"/>
        <w:right w:val="none" w:sz="0" w:space="0" w:color="auto"/>
      </w:divBdr>
    </w:div>
    <w:div w:id="1358920785">
      <w:bodyDiv w:val="1"/>
      <w:marLeft w:val="0"/>
      <w:marRight w:val="0"/>
      <w:marTop w:val="0"/>
      <w:marBottom w:val="0"/>
      <w:divBdr>
        <w:top w:val="none" w:sz="0" w:space="0" w:color="auto"/>
        <w:left w:val="none" w:sz="0" w:space="0" w:color="auto"/>
        <w:bottom w:val="none" w:sz="0" w:space="0" w:color="auto"/>
        <w:right w:val="none" w:sz="0" w:space="0" w:color="auto"/>
      </w:divBdr>
    </w:div>
    <w:div w:id="1359819657">
      <w:bodyDiv w:val="1"/>
      <w:marLeft w:val="0"/>
      <w:marRight w:val="0"/>
      <w:marTop w:val="0"/>
      <w:marBottom w:val="0"/>
      <w:divBdr>
        <w:top w:val="none" w:sz="0" w:space="0" w:color="auto"/>
        <w:left w:val="none" w:sz="0" w:space="0" w:color="auto"/>
        <w:bottom w:val="none" w:sz="0" w:space="0" w:color="auto"/>
        <w:right w:val="none" w:sz="0" w:space="0" w:color="auto"/>
      </w:divBdr>
    </w:div>
    <w:div w:id="1361975321">
      <w:bodyDiv w:val="1"/>
      <w:marLeft w:val="0"/>
      <w:marRight w:val="0"/>
      <w:marTop w:val="0"/>
      <w:marBottom w:val="0"/>
      <w:divBdr>
        <w:top w:val="none" w:sz="0" w:space="0" w:color="auto"/>
        <w:left w:val="none" w:sz="0" w:space="0" w:color="auto"/>
        <w:bottom w:val="none" w:sz="0" w:space="0" w:color="auto"/>
        <w:right w:val="none" w:sz="0" w:space="0" w:color="auto"/>
      </w:divBdr>
    </w:div>
    <w:div w:id="1367829930">
      <w:bodyDiv w:val="1"/>
      <w:marLeft w:val="0"/>
      <w:marRight w:val="0"/>
      <w:marTop w:val="0"/>
      <w:marBottom w:val="0"/>
      <w:divBdr>
        <w:top w:val="none" w:sz="0" w:space="0" w:color="auto"/>
        <w:left w:val="none" w:sz="0" w:space="0" w:color="auto"/>
        <w:bottom w:val="none" w:sz="0" w:space="0" w:color="auto"/>
        <w:right w:val="none" w:sz="0" w:space="0" w:color="auto"/>
      </w:divBdr>
    </w:div>
    <w:div w:id="1373768541">
      <w:bodyDiv w:val="1"/>
      <w:marLeft w:val="0"/>
      <w:marRight w:val="0"/>
      <w:marTop w:val="0"/>
      <w:marBottom w:val="0"/>
      <w:divBdr>
        <w:top w:val="none" w:sz="0" w:space="0" w:color="auto"/>
        <w:left w:val="none" w:sz="0" w:space="0" w:color="auto"/>
        <w:bottom w:val="none" w:sz="0" w:space="0" w:color="auto"/>
        <w:right w:val="none" w:sz="0" w:space="0" w:color="auto"/>
      </w:divBdr>
    </w:div>
    <w:div w:id="1382024011">
      <w:bodyDiv w:val="1"/>
      <w:marLeft w:val="0"/>
      <w:marRight w:val="0"/>
      <w:marTop w:val="0"/>
      <w:marBottom w:val="0"/>
      <w:divBdr>
        <w:top w:val="none" w:sz="0" w:space="0" w:color="auto"/>
        <w:left w:val="none" w:sz="0" w:space="0" w:color="auto"/>
        <w:bottom w:val="none" w:sz="0" w:space="0" w:color="auto"/>
        <w:right w:val="none" w:sz="0" w:space="0" w:color="auto"/>
      </w:divBdr>
    </w:div>
    <w:div w:id="1393196621">
      <w:bodyDiv w:val="1"/>
      <w:marLeft w:val="0"/>
      <w:marRight w:val="0"/>
      <w:marTop w:val="0"/>
      <w:marBottom w:val="0"/>
      <w:divBdr>
        <w:top w:val="none" w:sz="0" w:space="0" w:color="auto"/>
        <w:left w:val="none" w:sz="0" w:space="0" w:color="auto"/>
        <w:bottom w:val="none" w:sz="0" w:space="0" w:color="auto"/>
        <w:right w:val="none" w:sz="0" w:space="0" w:color="auto"/>
      </w:divBdr>
    </w:div>
    <w:div w:id="1397171220">
      <w:bodyDiv w:val="1"/>
      <w:marLeft w:val="0"/>
      <w:marRight w:val="0"/>
      <w:marTop w:val="0"/>
      <w:marBottom w:val="0"/>
      <w:divBdr>
        <w:top w:val="none" w:sz="0" w:space="0" w:color="auto"/>
        <w:left w:val="none" w:sz="0" w:space="0" w:color="auto"/>
        <w:bottom w:val="none" w:sz="0" w:space="0" w:color="auto"/>
        <w:right w:val="none" w:sz="0" w:space="0" w:color="auto"/>
      </w:divBdr>
    </w:div>
    <w:div w:id="1398242910">
      <w:bodyDiv w:val="1"/>
      <w:marLeft w:val="0"/>
      <w:marRight w:val="0"/>
      <w:marTop w:val="0"/>
      <w:marBottom w:val="0"/>
      <w:divBdr>
        <w:top w:val="none" w:sz="0" w:space="0" w:color="auto"/>
        <w:left w:val="none" w:sz="0" w:space="0" w:color="auto"/>
        <w:bottom w:val="none" w:sz="0" w:space="0" w:color="auto"/>
        <w:right w:val="none" w:sz="0" w:space="0" w:color="auto"/>
      </w:divBdr>
    </w:div>
    <w:div w:id="1403017734">
      <w:bodyDiv w:val="1"/>
      <w:marLeft w:val="0"/>
      <w:marRight w:val="0"/>
      <w:marTop w:val="0"/>
      <w:marBottom w:val="0"/>
      <w:divBdr>
        <w:top w:val="none" w:sz="0" w:space="0" w:color="auto"/>
        <w:left w:val="none" w:sz="0" w:space="0" w:color="auto"/>
        <w:bottom w:val="none" w:sz="0" w:space="0" w:color="auto"/>
        <w:right w:val="none" w:sz="0" w:space="0" w:color="auto"/>
      </w:divBdr>
    </w:div>
    <w:div w:id="1403605882">
      <w:bodyDiv w:val="1"/>
      <w:marLeft w:val="0"/>
      <w:marRight w:val="0"/>
      <w:marTop w:val="0"/>
      <w:marBottom w:val="0"/>
      <w:divBdr>
        <w:top w:val="none" w:sz="0" w:space="0" w:color="auto"/>
        <w:left w:val="none" w:sz="0" w:space="0" w:color="auto"/>
        <w:bottom w:val="none" w:sz="0" w:space="0" w:color="auto"/>
        <w:right w:val="none" w:sz="0" w:space="0" w:color="auto"/>
      </w:divBdr>
    </w:div>
    <w:div w:id="1428959009">
      <w:bodyDiv w:val="1"/>
      <w:marLeft w:val="0"/>
      <w:marRight w:val="0"/>
      <w:marTop w:val="0"/>
      <w:marBottom w:val="0"/>
      <w:divBdr>
        <w:top w:val="none" w:sz="0" w:space="0" w:color="auto"/>
        <w:left w:val="none" w:sz="0" w:space="0" w:color="auto"/>
        <w:bottom w:val="none" w:sz="0" w:space="0" w:color="auto"/>
        <w:right w:val="none" w:sz="0" w:space="0" w:color="auto"/>
      </w:divBdr>
    </w:div>
    <w:div w:id="1438914626">
      <w:bodyDiv w:val="1"/>
      <w:marLeft w:val="0"/>
      <w:marRight w:val="0"/>
      <w:marTop w:val="0"/>
      <w:marBottom w:val="0"/>
      <w:divBdr>
        <w:top w:val="none" w:sz="0" w:space="0" w:color="auto"/>
        <w:left w:val="none" w:sz="0" w:space="0" w:color="auto"/>
        <w:bottom w:val="none" w:sz="0" w:space="0" w:color="auto"/>
        <w:right w:val="none" w:sz="0" w:space="0" w:color="auto"/>
      </w:divBdr>
    </w:div>
    <w:div w:id="1440567984">
      <w:bodyDiv w:val="1"/>
      <w:marLeft w:val="0"/>
      <w:marRight w:val="0"/>
      <w:marTop w:val="0"/>
      <w:marBottom w:val="0"/>
      <w:divBdr>
        <w:top w:val="none" w:sz="0" w:space="0" w:color="auto"/>
        <w:left w:val="none" w:sz="0" w:space="0" w:color="auto"/>
        <w:bottom w:val="none" w:sz="0" w:space="0" w:color="auto"/>
        <w:right w:val="none" w:sz="0" w:space="0" w:color="auto"/>
      </w:divBdr>
    </w:div>
    <w:div w:id="1448696965">
      <w:bodyDiv w:val="1"/>
      <w:marLeft w:val="0"/>
      <w:marRight w:val="0"/>
      <w:marTop w:val="0"/>
      <w:marBottom w:val="0"/>
      <w:divBdr>
        <w:top w:val="none" w:sz="0" w:space="0" w:color="auto"/>
        <w:left w:val="none" w:sz="0" w:space="0" w:color="auto"/>
        <w:bottom w:val="none" w:sz="0" w:space="0" w:color="auto"/>
        <w:right w:val="none" w:sz="0" w:space="0" w:color="auto"/>
      </w:divBdr>
    </w:div>
    <w:div w:id="1455099137">
      <w:bodyDiv w:val="1"/>
      <w:marLeft w:val="0"/>
      <w:marRight w:val="0"/>
      <w:marTop w:val="0"/>
      <w:marBottom w:val="0"/>
      <w:divBdr>
        <w:top w:val="none" w:sz="0" w:space="0" w:color="auto"/>
        <w:left w:val="none" w:sz="0" w:space="0" w:color="auto"/>
        <w:bottom w:val="none" w:sz="0" w:space="0" w:color="auto"/>
        <w:right w:val="none" w:sz="0" w:space="0" w:color="auto"/>
      </w:divBdr>
    </w:div>
    <w:div w:id="1456674308">
      <w:bodyDiv w:val="1"/>
      <w:marLeft w:val="0"/>
      <w:marRight w:val="0"/>
      <w:marTop w:val="0"/>
      <w:marBottom w:val="0"/>
      <w:divBdr>
        <w:top w:val="none" w:sz="0" w:space="0" w:color="auto"/>
        <w:left w:val="none" w:sz="0" w:space="0" w:color="auto"/>
        <w:bottom w:val="none" w:sz="0" w:space="0" w:color="auto"/>
        <w:right w:val="none" w:sz="0" w:space="0" w:color="auto"/>
      </w:divBdr>
    </w:div>
    <w:div w:id="1462917849">
      <w:bodyDiv w:val="1"/>
      <w:marLeft w:val="0"/>
      <w:marRight w:val="0"/>
      <w:marTop w:val="0"/>
      <w:marBottom w:val="0"/>
      <w:divBdr>
        <w:top w:val="none" w:sz="0" w:space="0" w:color="auto"/>
        <w:left w:val="none" w:sz="0" w:space="0" w:color="auto"/>
        <w:bottom w:val="none" w:sz="0" w:space="0" w:color="auto"/>
        <w:right w:val="none" w:sz="0" w:space="0" w:color="auto"/>
      </w:divBdr>
    </w:div>
    <w:div w:id="1471441807">
      <w:bodyDiv w:val="1"/>
      <w:marLeft w:val="0"/>
      <w:marRight w:val="0"/>
      <w:marTop w:val="0"/>
      <w:marBottom w:val="0"/>
      <w:divBdr>
        <w:top w:val="none" w:sz="0" w:space="0" w:color="auto"/>
        <w:left w:val="none" w:sz="0" w:space="0" w:color="auto"/>
        <w:bottom w:val="none" w:sz="0" w:space="0" w:color="auto"/>
        <w:right w:val="none" w:sz="0" w:space="0" w:color="auto"/>
      </w:divBdr>
    </w:div>
    <w:div w:id="1484739612">
      <w:bodyDiv w:val="1"/>
      <w:marLeft w:val="0"/>
      <w:marRight w:val="0"/>
      <w:marTop w:val="0"/>
      <w:marBottom w:val="0"/>
      <w:divBdr>
        <w:top w:val="none" w:sz="0" w:space="0" w:color="auto"/>
        <w:left w:val="none" w:sz="0" w:space="0" w:color="auto"/>
        <w:bottom w:val="none" w:sz="0" w:space="0" w:color="auto"/>
        <w:right w:val="none" w:sz="0" w:space="0" w:color="auto"/>
      </w:divBdr>
    </w:div>
    <w:div w:id="1486052132">
      <w:bodyDiv w:val="1"/>
      <w:marLeft w:val="0"/>
      <w:marRight w:val="0"/>
      <w:marTop w:val="0"/>
      <w:marBottom w:val="0"/>
      <w:divBdr>
        <w:top w:val="none" w:sz="0" w:space="0" w:color="auto"/>
        <w:left w:val="none" w:sz="0" w:space="0" w:color="auto"/>
        <w:bottom w:val="none" w:sz="0" w:space="0" w:color="auto"/>
        <w:right w:val="none" w:sz="0" w:space="0" w:color="auto"/>
      </w:divBdr>
    </w:div>
    <w:div w:id="1504473176">
      <w:bodyDiv w:val="1"/>
      <w:marLeft w:val="0"/>
      <w:marRight w:val="0"/>
      <w:marTop w:val="0"/>
      <w:marBottom w:val="0"/>
      <w:divBdr>
        <w:top w:val="none" w:sz="0" w:space="0" w:color="auto"/>
        <w:left w:val="none" w:sz="0" w:space="0" w:color="auto"/>
        <w:bottom w:val="none" w:sz="0" w:space="0" w:color="auto"/>
        <w:right w:val="none" w:sz="0" w:space="0" w:color="auto"/>
      </w:divBdr>
    </w:div>
    <w:div w:id="1510751029">
      <w:bodyDiv w:val="1"/>
      <w:marLeft w:val="0"/>
      <w:marRight w:val="0"/>
      <w:marTop w:val="0"/>
      <w:marBottom w:val="0"/>
      <w:divBdr>
        <w:top w:val="none" w:sz="0" w:space="0" w:color="auto"/>
        <w:left w:val="none" w:sz="0" w:space="0" w:color="auto"/>
        <w:bottom w:val="none" w:sz="0" w:space="0" w:color="auto"/>
        <w:right w:val="none" w:sz="0" w:space="0" w:color="auto"/>
      </w:divBdr>
    </w:div>
    <w:div w:id="1514222837">
      <w:bodyDiv w:val="1"/>
      <w:marLeft w:val="0"/>
      <w:marRight w:val="0"/>
      <w:marTop w:val="0"/>
      <w:marBottom w:val="0"/>
      <w:divBdr>
        <w:top w:val="none" w:sz="0" w:space="0" w:color="auto"/>
        <w:left w:val="none" w:sz="0" w:space="0" w:color="auto"/>
        <w:bottom w:val="none" w:sz="0" w:space="0" w:color="auto"/>
        <w:right w:val="none" w:sz="0" w:space="0" w:color="auto"/>
      </w:divBdr>
    </w:div>
    <w:div w:id="1522472367">
      <w:bodyDiv w:val="1"/>
      <w:marLeft w:val="0"/>
      <w:marRight w:val="0"/>
      <w:marTop w:val="0"/>
      <w:marBottom w:val="0"/>
      <w:divBdr>
        <w:top w:val="none" w:sz="0" w:space="0" w:color="auto"/>
        <w:left w:val="none" w:sz="0" w:space="0" w:color="auto"/>
        <w:bottom w:val="none" w:sz="0" w:space="0" w:color="auto"/>
        <w:right w:val="none" w:sz="0" w:space="0" w:color="auto"/>
      </w:divBdr>
    </w:div>
    <w:div w:id="1525051022">
      <w:bodyDiv w:val="1"/>
      <w:marLeft w:val="0"/>
      <w:marRight w:val="0"/>
      <w:marTop w:val="0"/>
      <w:marBottom w:val="0"/>
      <w:divBdr>
        <w:top w:val="none" w:sz="0" w:space="0" w:color="auto"/>
        <w:left w:val="none" w:sz="0" w:space="0" w:color="auto"/>
        <w:bottom w:val="none" w:sz="0" w:space="0" w:color="auto"/>
        <w:right w:val="none" w:sz="0" w:space="0" w:color="auto"/>
      </w:divBdr>
    </w:div>
    <w:div w:id="1527866323">
      <w:bodyDiv w:val="1"/>
      <w:marLeft w:val="0"/>
      <w:marRight w:val="0"/>
      <w:marTop w:val="0"/>
      <w:marBottom w:val="0"/>
      <w:divBdr>
        <w:top w:val="none" w:sz="0" w:space="0" w:color="auto"/>
        <w:left w:val="none" w:sz="0" w:space="0" w:color="auto"/>
        <w:bottom w:val="none" w:sz="0" w:space="0" w:color="auto"/>
        <w:right w:val="none" w:sz="0" w:space="0" w:color="auto"/>
      </w:divBdr>
    </w:div>
    <w:div w:id="1537110766">
      <w:bodyDiv w:val="1"/>
      <w:marLeft w:val="0"/>
      <w:marRight w:val="0"/>
      <w:marTop w:val="0"/>
      <w:marBottom w:val="0"/>
      <w:divBdr>
        <w:top w:val="none" w:sz="0" w:space="0" w:color="auto"/>
        <w:left w:val="none" w:sz="0" w:space="0" w:color="auto"/>
        <w:bottom w:val="none" w:sz="0" w:space="0" w:color="auto"/>
        <w:right w:val="none" w:sz="0" w:space="0" w:color="auto"/>
      </w:divBdr>
    </w:div>
    <w:div w:id="1541748948">
      <w:bodyDiv w:val="1"/>
      <w:marLeft w:val="0"/>
      <w:marRight w:val="0"/>
      <w:marTop w:val="0"/>
      <w:marBottom w:val="0"/>
      <w:divBdr>
        <w:top w:val="none" w:sz="0" w:space="0" w:color="auto"/>
        <w:left w:val="none" w:sz="0" w:space="0" w:color="auto"/>
        <w:bottom w:val="none" w:sz="0" w:space="0" w:color="auto"/>
        <w:right w:val="none" w:sz="0" w:space="0" w:color="auto"/>
      </w:divBdr>
    </w:div>
    <w:div w:id="1566259322">
      <w:bodyDiv w:val="1"/>
      <w:marLeft w:val="0"/>
      <w:marRight w:val="0"/>
      <w:marTop w:val="0"/>
      <w:marBottom w:val="0"/>
      <w:divBdr>
        <w:top w:val="none" w:sz="0" w:space="0" w:color="auto"/>
        <w:left w:val="none" w:sz="0" w:space="0" w:color="auto"/>
        <w:bottom w:val="none" w:sz="0" w:space="0" w:color="auto"/>
        <w:right w:val="none" w:sz="0" w:space="0" w:color="auto"/>
      </w:divBdr>
    </w:div>
    <w:div w:id="1574774710">
      <w:bodyDiv w:val="1"/>
      <w:marLeft w:val="0"/>
      <w:marRight w:val="0"/>
      <w:marTop w:val="0"/>
      <w:marBottom w:val="0"/>
      <w:divBdr>
        <w:top w:val="none" w:sz="0" w:space="0" w:color="auto"/>
        <w:left w:val="none" w:sz="0" w:space="0" w:color="auto"/>
        <w:bottom w:val="none" w:sz="0" w:space="0" w:color="auto"/>
        <w:right w:val="none" w:sz="0" w:space="0" w:color="auto"/>
      </w:divBdr>
    </w:div>
    <w:div w:id="1593008749">
      <w:bodyDiv w:val="1"/>
      <w:marLeft w:val="0"/>
      <w:marRight w:val="0"/>
      <w:marTop w:val="0"/>
      <w:marBottom w:val="0"/>
      <w:divBdr>
        <w:top w:val="none" w:sz="0" w:space="0" w:color="auto"/>
        <w:left w:val="none" w:sz="0" w:space="0" w:color="auto"/>
        <w:bottom w:val="none" w:sz="0" w:space="0" w:color="auto"/>
        <w:right w:val="none" w:sz="0" w:space="0" w:color="auto"/>
      </w:divBdr>
    </w:div>
    <w:div w:id="1595089362">
      <w:bodyDiv w:val="1"/>
      <w:marLeft w:val="0"/>
      <w:marRight w:val="0"/>
      <w:marTop w:val="0"/>
      <w:marBottom w:val="0"/>
      <w:divBdr>
        <w:top w:val="none" w:sz="0" w:space="0" w:color="auto"/>
        <w:left w:val="none" w:sz="0" w:space="0" w:color="auto"/>
        <w:bottom w:val="none" w:sz="0" w:space="0" w:color="auto"/>
        <w:right w:val="none" w:sz="0" w:space="0" w:color="auto"/>
      </w:divBdr>
    </w:div>
    <w:div w:id="1598441245">
      <w:bodyDiv w:val="1"/>
      <w:marLeft w:val="0"/>
      <w:marRight w:val="0"/>
      <w:marTop w:val="0"/>
      <w:marBottom w:val="0"/>
      <w:divBdr>
        <w:top w:val="none" w:sz="0" w:space="0" w:color="auto"/>
        <w:left w:val="none" w:sz="0" w:space="0" w:color="auto"/>
        <w:bottom w:val="none" w:sz="0" w:space="0" w:color="auto"/>
        <w:right w:val="none" w:sz="0" w:space="0" w:color="auto"/>
      </w:divBdr>
    </w:div>
    <w:div w:id="1607928259">
      <w:bodyDiv w:val="1"/>
      <w:marLeft w:val="0"/>
      <w:marRight w:val="0"/>
      <w:marTop w:val="0"/>
      <w:marBottom w:val="0"/>
      <w:divBdr>
        <w:top w:val="none" w:sz="0" w:space="0" w:color="auto"/>
        <w:left w:val="none" w:sz="0" w:space="0" w:color="auto"/>
        <w:bottom w:val="none" w:sz="0" w:space="0" w:color="auto"/>
        <w:right w:val="none" w:sz="0" w:space="0" w:color="auto"/>
      </w:divBdr>
    </w:div>
    <w:div w:id="1615407947">
      <w:bodyDiv w:val="1"/>
      <w:marLeft w:val="0"/>
      <w:marRight w:val="0"/>
      <w:marTop w:val="0"/>
      <w:marBottom w:val="0"/>
      <w:divBdr>
        <w:top w:val="none" w:sz="0" w:space="0" w:color="auto"/>
        <w:left w:val="none" w:sz="0" w:space="0" w:color="auto"/>
        <w:bottom w:val="none" w:sz="0" w:space="0" w:color="auto"/>
        <w:right w:val="none" w:sz="0" w:space="0" w:color="auto"/>
      </w:divBdr>
    </w:div>
    <w:div w:id="1621572406">
      <w:bodyDiv w:val="1"/>
      <w:marLeft w:val="0"/>
      <w:marRight w:val="0"/>
      <w:marTop w:val="0"/>
      <w:marBottom w:val="0"/>
      <w:divBdr>
        <w:top w:val="none" w:sz="0" w:space="0" w:color="auto"/>
        <w:left w:val="none" w:sz="0" w:space="0" w:color="auto"/>
        <w:bottom w:val="none" w:sz="0" w:space="0" w:color="auto"/>
        <w:right w:val="none" w:sz="0" w:space="0" w:color="auto"/>
      </w:divBdr>
    </w:div>
    <w:div w:id="1629362285">
      <w:bodyDiv w:val="1"/>
      <w:marLeft w:val="0"/>
      <w:marRight w:val="0"/>
      <w:marTop w:val="0"/>
      <w:marBottom w:val="0"/>
      <w:divBdr>
        <w:top w:val="none" w:sz="0" w:space="0" w:color="auto"/>
        <w:left w:val="none" w:sz="0" w:space="0" w:color="auto"/>
        <w:bottom w:val="none" w:sz="0" w:space="0" w:color="auto"/>
        <w:right w:val="none" w:sz="0" w:space="0" w:color="auto"/>
      </w:divBdr>
    </w:div>
    <w:div w:id="1631590603">
      <w:bodyDiv w:val="1"/>
      <w:marLeft w:val="0"/>
      <w:marRight w:val="0"/>
      <w:marTop w:val="0"/>
      <w:marBottom w:val="0"/>
      <w:divBdr>
        <w:top w:val="none" w:sz="0" w:space="0" w:color="auto"/>
        <w:left w:val="none" w:sz="0" w:space="0" w:color="auto"/>
        <w:bottom w:val="none" w:sz="0" w:space="0" w:color="auto"/>
        <w:right w:val="none" w:sz="0" w:space="0" w:color="auto"/>
      </w:divBdr>
    </w:div>
    <w:div w:id="1639988095">
      <w:bodyDiv w:val="1"/>
      <w:marLeft w:val="0"/>
      <w:marRight w:val="0"/>
      <w:marTop w:val="0"/>
      <w:marBottom w:val="0"/>
      <w:divBdr>
        <w:top w:val="none" w:sz="0" w:space="0" w:color="auto"/>
        <w:left w:val="none" w:sz="0" w:space="0" w:color="auto"/>
        <w:bottom w:val="none" w:sz="0" w:space="0" w:color="auto"/>
        <w:right w:val="none" w:sz="0" w:space="0" w:color="auto"/>
      </w:divBdr>
    </w:div>
    <w:div w:id="1641232525">
      <w:bodyDiv w:val="1"/>
      <w:marLeft w:val="0"/>
      <w:marRight w:val="0"/>
      <w:marTop w:val="0"/>
      <w:marBottom w:val="0"/>
      <w:divBdr>
        <w:top w:val="none" w:sz="0" w:space="0" w:color="auto"/>
        <w:left w:val="none" w:sz="0" w:space="0" w:color="auto"/>
        <w:bottom w:val="none" w:sz="0" w:space="0" w:color="auto"/>
        <w:right w:val="none" w:sz="0" w:space="0" w:color="auto"/>
      </w:divBdr>
    </w:div>
    <w:div w:id="1649704358">
      <w:bodyDiv w:val="1"/>
      <w:marLeft w:val="0"/>
      <w:marRight w:val="0"/>
      <w:marTop w:val="0"/>
      <w:marBottom w:val="0"/>
      <w:divBdr>
        <w:top w:val="none" w:sz="0" w:space="0" w:color="auto"/>
        <w:left w:val="none" w:sz="0" w:space="0" w:color="auto"/>
        <w:bottom w:val="none" w:sz="0" w:space="0" w:color="auto"/>
        <w:right w:val="none" w:sz="0" w:space="0" w:color="auto"/>
      </w:divBdr>
    </w:div>
    <w:div w:id="1652061105">
      <w:bodyDiv w:val="1"/>
      <w:marLeft w:val="0"/>
      <w:marRight w:val="0"/>
      <w:marTop w:val="0"/>
      <w:marBottom w:val="0"/>
      <w:divBdr>
        <w:top w:val="none" w:sz="0" w:space="0" w:color="auto"/>
        <w:left w:val="none" w:sz="0" w:space="0" w:color="auto"/>
        <w:bottom w:val="none" w:sz="0" w:space="0" w:color="auto"/>
        <w:right w:val="none" w:sz="0" w:space="0" w:color="auto"/>
      </w:divBdr>
    </w:div>
    <w:div w:id="1655404728">
      <w:bodyDiv w:val="1"/>
      <w:marLeft w:val="0"/>
      <w:marRight w:val="0"/>
      <w:marTop w:val="0"/>
      <w:marBottom w:val="0"/>
      <w:divBdr>
        <w:top w:val="none" w:sz="0" w:space="0" w:color="auto"/>
        <w:left w:val="none" w:sz="0" w:space="0" w:color="auto"/>
        <w:bottom w:val="none" w:sz="0" w:space="0" w:color="auto"/>
        <w:right w:val="none" w:sz="0" w:space="0" w:color="auto"/>
      </w:divBdr>
    </w:div>
    <w:div w:id="1660189110">
      <w:bodyDiv w:val="1"/>
      <w:marLeft w:val="0"/>
      <w:marRight w:val="0"/>
      <w:marTop w:val="0"/>
      <w:marBottom w:val="0"/>
      <w:divBdr>
        <w:top w:val="none" w:sz="0" w:space="0" w:color="auto"/>
        <w:left w:val="none" w:sz="0" w:space="0" w:color="auto"/>
        <w:bottom w:val="none" w:sz="0" w:space="0" w:color="auto"/>
        <w:right w:val="none" w:sz="0" w:space="0" w:color="auto"/>
      </w:divBdr>
    </w:div>
    <w:div w:id="1678539683">
      <w:bodyDiv w:val="1"/>
      <w:marLeft w:val="0"/>
      <w:marRight w:val="0"/>
      <w:marTop w:val="0"/>
      <w:marBottom w:val="0"/>
      <w:divBdr>
        <w:top w:val="none" w:sz="0" w:space="0" w:color="auto"/>
        <w:left w:val="none" w:sz="0" w:space="0" w:color="auto"/>
        <w:bottom w:val="none" w:sz="0" w:space="0" w:color="auto"/>
        <w:right w:val="none" w:sz="0" w:space="0" w:color="auto"/>
      </w:divBdr>
    </w:div>
    <w:div w:id="1684936111">
      <w:bodyDiv w:val="1"/>
      <w:marLeft w:val="0"/>
      <w:marRight w:val="0"/>
      <w:marTop w:val="0"/>
      <w:marBottom w:val="0"/>
      <w:divBdr>
        <w:top w:val="none" w:sz="0" w:space="0" w:color="auto"/>
        <w:left w:val="none" w:sz="0" w:space="0" w:color="auto"/>
        <w:bottom w:val="none" w:sz="0" w:space="0" w:color="auto"/>
        <w:right w:val="none" w:sz="0" w:space="0" w:color="auto"/>
      </w:divBdr>
    </w:div>
    <w:div w:id="1691949446">
      <w:bodyDiv w:val="1"/>
      <w:marLeft w:val="0"/>
      <w:marRight w:val="0"/>
      <w:marTop w:val="0"/>
      <w:marBottom w:val="0"/>
      <w:divBdr>
        <w:top w:val="none" w:sz="0" w:space="0" w:color="auto"/>
        <w:left w:val="none" w:sz="0" w:space="0" w:color="auto"/>
        <w:bottom w:val="none" w:sz="0" w:space="0" w:color="auto"/>
        <w:right w:val="none" w:sz="0" w:space="0" w:color="auto"/>
      </w:divBdr>
    </w:div>
    <w:div w:id="1695038128">
      <w:bodyDiv w:val="1"/>
      <w:marLeft w:val="0"/>
      <w:marRight w:val="0"/>
      <w:marTop w:val="0"/>
      <w:marBottom w:val="0"/>
      <w:divBdr>
        <w:top w:val="none" w:sz="0" w:space="0" w:color="auto"/>
        <w:left w:val="none" w:sz="0" w:space="0" w:color="auto"/>
        <w:bottom w:val="none" w:sz="0" w:space="0" w:color="auto"/>
        <w:right w:val="none" w:sz="0" w:space="0" w:color="auto"/>
      </w:divBdr>
    </w:div>
    <w:div w:id="1699311275">
      <w:bodyDiv w:val="1"/>
      <w:marLeft w:val="0"/>
      <w:marRight w:val="0"/>
      <w:marTop w:val="0"/>
      <w:marBottom w:val="0"/>
      <w:divBdr>
        <w:top w:val="none" w:sz="0" w:space="0" w:color="auto"/>
        <w:left w:val="none" w:sz="0" w:space="0" w:color="auto"/>
        <w:bottom w:val="none" w:sz="0" w:space="0" w:color="auto"/>
        <w:right w:val="none" w:sz="0" w:space="0" w:color="auto"/>
      </w:divBdr>
    </w:div>
    <w:div w:id="1701785346">
      <w:bodyDiv w:val="1"/>
      <w:marLeft w:val="0"/>
      <w:marRight w:val="0"/>
      <w:marTop w:val="0"/>
      <w:marBottom w:val="0"/>
      <w:divBdr>
        <w:top w:val="none" w:sz="0" w:space="0" w:color="auto"/>
        <w:left w:val="none" w:sz="0" w:space="0" w:color="auto"/>
        <w:bottom w:val="none" w:sz="0" w:space="0" w:color="auto"/>
        <w:right w:val="none" w:sz="0" w:space="0" w:color="auto"/>
      </w:divBdr>
    </w:div>
    <w:div w:id="1706327147">
      <w:bodyDiv w:val="1"/>
      <w:marLeft w:val="0"/>
      <w:marRight w:val="0"/>
      <w:marTop w:val="0"/>
      <w:marBottom w:val="0"/>
      <w:divBdr>
        <w:top w:val="none" w:sz="0" w:space="0" w:color="auto"/>
        <w:left w:val="none" w:sz="0" w:space="0" w:color="auto"/>
        <w:bottom w:val="none" w:sz="0" w:space="0" w:color="auto"/>
        <w:right w:val="none" w:sz="0" w:space="0" w:color="auto"/>
      </w:divBdr>
    </w:div>
    <w:div w:id="1708292185">
      <w:bodyDiv w:val="1"/>
      <w:marLeft w:val="0"/>
      <w:marRight w:val="0"/>
      <w:marTop w:val="0"/>
      <w:marBottom w:val="0"/>
      <w:divBdr>
        <w:top w:val="none" w:sz="0" w:space="0" w:color="auto"/>
        <w:left w:val="none" w:sz="0" w:space="0" w:color="auto"/>
        <w:bottom w:val="none" w:sz="0" w:space="0" w:color="auto"/>
        <w:right w:val="none" w:sz="0" w:space="0" w:color="auto"/>
      </w:divBdr>
    </w:div>
    <w:div w:id="1718627131">
      <w:bodyDiv w:val="1"/>
      <w:marLeft w:val="0"/>
      <w:marRight w:val="0"/>
      <w:marTop w:val="0"/>
      <w:marBottom w:val="0"/>
      <w:divBdr>
        <w:top w:val="none" w:sz="0" w:space="0" w:color="auto"/>
        <w:left w:val="none" w:sz="0" w:space="0" w:color="auto"/>
        <w:bottom w:val="none" w:sz="0" w:space="0" w:color="auto"/>
        <w:right w:val="none" w:sz="0" w:space="0" w:color="auto"/>
      </w:divBdr>
    </w:div>
    <w:div w:id="1736511534">
      <w:bodyDiv w:val="1"/>
      <w:marLeft w:val="0"/>
      <w:marRight w:val="0"/>
      <w:marTop w:val="0"/>
      <w:marBottom w:val="0"/>
      <w:divBdr>
        <w:top w:val="none" w:sz="0" w:space="0" w:color="auto"/>
        <w:left w:val="none" w:sz="0" w:space="0" w:color="auto"/>
        <w:bottom w:val="none" w:sz="0" w:space="0" w:color="auto"/>
        <w:right w:val="none" w:sz="0" w:space="0" w:color="auto"/>
      </w:divBdr>
    </w:div>
    <w:div w:id="1740178088">
      <w:bodyDiv w:val="1"/>
      <w:marLeft w:val="0"/>
      <w:marRight w:val="0"/>
      <w:marTop w:val="0"/>
      <w:marBottom w:val="0"/>
      <w:divBdr>
        <w:top w:val="none" w:sz="0" w:space="0" w:color="auto"/>
        <w:left w:val="none" w:sz="0" w:space="0" w:color="auto"/>
        <w:bottom w:val="none" w:sz="0" w:space="0" w:color="auto"/>
        <w:right w:val="none" w:sz="0" w:space="0" w:color="auto"/>
      </w:divBdr>
    </w:div>
    <w:div w:id="1744907149">
      <w:bodyDiv w:val="1"/>
      <w:marLeft w:val="0"/>
      <w:marRight w:val="0"/>
      <w:marTop w:val="0"/>
      <w:marBottom w:val="0"/>
      <w:divBdr>
        <w:top w:val="none" w:sz="0" w:space="0" w:color="auto"/>
        <w:left w:val="none" w:sz="0" w:space="0" w:color="auto"/>
        <w:bottom w:val="none" w:sz="0" w:space="0" w:color="auto"/>
        <w:right w:val="none" w:sz="0" w:space="0" w:color="auto"/>
      </w:divBdr>
    </w:div>
    <w:div w:id="1753042148">
      <w:bodyDiv w:val="1"/>
      <w:marLeft w:val="0"/>
      <w:marRight w:val="0"/>
      <w:marTop w:val="0"/>
      <w:marBottom w:val="0"/>
      <w:divBdr>
        <w:top w:val="none" w:sz="0" w:space="0" w:color="auto"/>
        <w:left w:val="none" w:sz="0" w:space="0" w:color="auto"/>
        <w:bottom w:val="none" w:sz="0" w:space="0" w:color="auto"/>
        <w:right w:val="none" w:sz="0" w:space="0" w:color="auto"/>
      </w:divBdr>
    </w:div>
    <w:div w:id="1767311169">
      <w:bodyDiv w:val="1"/>
      <w:marLeft w:val="0"/>
      <w:marRight w:val="0"/>
      <w:marTop w:val="0"/>
      <w:marBottom w:val="0"/>
      <w:divBdr>
        <w:top w:val="none" w:sz="0" w:space="0" w:color="auto"/>
        <w:left w:val="none" w:sz="0" w:space="0" w:color="auto"/>
        <w:bottom w:val="none" w:sz="0" w:space="0" w:color="auto"/>
        <w:right w:val="none" w:sz="0" w:space="0" w:color="auto"/>
      </w:divBdr>
    </w:div>
    <w:div w:id="1772165344">
      <w:bodyDiv w:val="1"/>
      <w:marLeft w:val="0"/>
      <w:marRight w:val="0"/>
      <w:marTop w:val="0"/>
      <w:marBottom w:val="0"/>
      <w:divBdr>
        <w:top w:val="none" w:sz="0" w:space="0" w:color="auto"/>
        <w:left w:val="none" w:sz="0" w:space="0" w:color="auto"/>
        <w:bottom w:val="none" w:sz="0" w:space="0" w:color="auto"/>
        <w:right w:val="none" w:sz="0" w:space="0" w:color="auto"/>
      </w:divBdr>
    </w:div>
    <w:div w:id="1772435804">
      <w:bodyDiv w:val="1"/>
      <w:marLeft w:val="0"/>
      <w:marRight w:val="0"/>
      <w:marTop w:val="0"/>
      <w:marBottom w:val="0"/>
      <w:divBdr>
        <w:top w:val="none" w:sz="0" w:space="0" w:color="auto"/>
        <w:left w:val="none" w:sz="0" w:space="0" w:color="auto"/>
        <w:bottom w:val="none" w:sz="0" w:space="0" w:color="auto"/>
        <w:right w:val="none" w:sz="0" w:space="0" w:color="auto"/>
      </w:divBdr>
    </w:div>
    <w:div w:id="1774277915">
      <w:bodyDiv w:val="1"/>
      <w:marLeft w:val="0"/>
      <w:marRight w:val="0"/>
      <w:marTop w:val="0"/>
      <w:marBottom w:val="0"/>
      <w:divBdr>
        <w:top w:val="none" w:sz="0" w:space="0" w:color="auto"/>
        <w:left w:val="none" w:sz="0" w:space="0" w:color="auto"/>
        <w:bottom w:val="none" w:sz="0" w:space="0" w:color="auto"/>
        <w:right w:val="none" w:sz="0" w:space="0" w:color="auto"/>
      </w:divBdr>
    </w:div>
    <w:div w:id="1774402152">
      <w:bodyDiv w:val="1"/>
      <w:marLeft w:val="0"/>
      <w:marRight w:val="0"/>
      <w:marTop w:val="0"/>
      <w:marBottom w:val="0"/>
      <w:divBdr>
        <w:top w:val="none" w:sz="0" w:space="0" w:color="auto"/>
        <w:left w:val="none" w:sz="0" w:space="0" w:color="auto"/>
        <w:bottom w:val="none" w:sz="0" w:space="0" w:color="auto"/>
        <w:right w:val="none" w:sz="0" w:space="0" w:color="auto"/>
      </w:divBdr>
    </w:div>
    <w:div w:id="1780684215">
      <w:bodyDiv w:val="1"/>
      <w:marLeft w:val="0"/>
      <w:marRight w:val="0"/>
      <w:marTop w:val="0"/>
      <w:marBottom w:val="0"/>
      <w:divBdr>
        <w:top w:val="none" w:sz="0" w:space="0" w:color="auto"/>
        <w:left w:val="none" w:sz="0" w:space="0" w:color="auto"/>
        <w:bottom w:val="none" w:sz="0" w:space="0" w:color="auto"/>
        <w:right w:val="none" w:sz="0" w:space="0" w:color="auto"/>
      </w:divBdr>
    </w:div>
    <w:div w:id="1792818297">
      <w:bodyDiv w:val="1"/>
      <w:marLeft w:val="0"/>
      <w:marRight w:val="0"/>
      <w:marTop w:val="0"/>
      <w:marBottom w:val="0"/>
      <w:divBdr>
        <w:top w:val="none" w:sz="0" w:space="0" w:color="auto"/>
        <w:left w:val="none" w:sz="0" w:space="0" w:color="auto"/>
        <w:bottom w:val="none" w:sz="0" w:space="0" w:color="auto"/>
        <w:right w:val="none" w:sz="0" w:space="0" w:color="auto"/>
      </w:divBdr>
    </w:div>
    <w:div w:id="1803956349">
      <w:bodyDiv w:val="1"/>
      <w:marLeft w:val="0"/>
      <w:marRight w:val="0"/>
      <w:marTop w:val="0"/>
      <w:marBottom w:val="0"/>
      <w:divBdr>
        <w:top w:val="none" w:sz="0" w:space="0" w:color="auto"/>
        <w:left w:val="none" w:sz="0" w:space="0" w:color="auto"/>
        <w:bottom w:val="none" w:sz="0" w:space="0" w:color="auto"/>
        <w:right w:val="none" w:sz="0" w:space="0" w:color="auto"/>
      </w:divBdr>
    </w:div>
    <w:div w:id="1804227913">
      <w:bodyDiv w:val="1"/>
      <w:marLeft w:val="0"/>
      <w:marRight w:val="0"/>
      <w:marTop w:val="0"/>
      <w:marBottom w:val="0"/>
      <w:divBdr>
        <w:top w:val="none" w:sz="0" w:space="0" w:color="auto"/>
        <w:left w:val="none" w:sz="0" w:space="0" w:color="auto"/>
        <w:bottom w:val="none" w:sz="0" w:space="0" w:color="auto"/>
        <w:right w:val="none" w:sz="0" w:space="0" w:color="auto"/>
      </w:divBdr>
    </w:div>
    <w:div w:id="1806778326">
      <w:bodyDiv w:val="1"/>
      <w:marLeft w:val="0"/>
      <w:marRight w:val="0"/>
      <w:marTop w:val="0"/>
      <w:marBottom w:val="0"/>
      <w:divBdr>
        <w:top w:val="none" w:sz="0" w:space="0" w:color="auto"/>
        <w:left w:val="none" w:sz="0" w:space="0" w:color="auto"/>
        <w:bottom w:val="none" w:sz="0" w:space="0" w:color="auto"/>
        <w:right w:val="none" w:sz="0" w:space="0" w:color="auto"/>
      </w:divBdr>
    </w:div>
    <w:div w:id="1819690944">
      <w:bodyDiv w:val="1"/>
      <w:marLeft w:val="0"/>
      <w:marRight w:val="0"/>
      <w:marTop w:val="0"/>
      <w:marBottom w:val="0"/>
      <w:divBdr>
        <w:top w:val="none" w:sz="0" w:space="0" w:color="auto"/>
        <w:left w:val="none" w:sz="0" w:space="0" w:color="auto"/>
        <w:bottom w:val="none" w:sz="0" w:space="0" w:color="auto"/>
        <w:right w:val="none" w:sz="0" w:space="0" w:color="auto"/>
      </w:divBdr>
    </w:div>
    <w:div w:id="1829713994">
      <w:bodyDiv w:val="1"/>
      <w:marLeft w:val="0"/>
      <w:marRight w:val="0"/>
      <w:marTop w:val="0"/>
      <w:marBottom w:val="0"/>
      <w:divBdr>
        <w:top w:val="none" w:sz="0" w:space="0" w:color="auto"/>
        <w:left w:val="none" w:sz="0" w:space="0" w:color="auto"/>
        <w:bottom w:val="none" w:sz="0" w:space="0" w:color="auto"/>
        <w:right w:val="none" w:sz="0" w:space="0" w:color="auto"/>
      </w:divBdr>
    </w:div>
    <w:div w:id="1832216790">
      <w:bodyDiv w:val="1"/>
      <w:marLeft w:val="0"/>
      <w:marRight w:val="0"/>
      <w:marTop w:val="0"/>
      <w:marBottom w:val="0"/>
      <w:divBdr>
        <w:top w:val="none" w:sz="0" w:space="0" w:color="auto"/>
        <w:left w:val="none" w:sz="0" w:space="0" w:color="auto"/>
        <w:bottom w:val="none" w:sz="0" w:space="0" w:color="auto"/>
        <w:right w:val="none" w:sz="0" w:space="0" w:color="auto"/>
      </w:divBdr>
    </w:div>
    <w:div w:id="1836846594">
      <w:bodyDiv w:val="1"/>
      <w:marLeft w:val="0"/>
      <w:marRight w:val="0"/>
      <w:marTop w:val="0"/>
      <w:marBottom w:val="0"/>
      <w:divBdr>
        <w:top w:val="none" w:sz="0" w:space="0" w:color="auto"/>
        <w:left w:val="none" w:sz="0" w:space="0" w:color="auto"/>
        <w:bottom w:val="none" w:sz="0" w:space="0" w:color="auto"/>
        <w:right w:val="none" w:sz="0" w:space="0" w:color="auto"/>
      </w:divBdr>
    </w:div>
    <w:div w:id="1877421851">
      <w:bodyDiv w:val="1"/>
      <w:marLeft w:val="0"/>
      <w:marRight w:val="0"/>
      <w:marTop w:val="0"/>
      <w:marBottom w:val="0"/>
      <w:divBdr>
        <w:top w:val="none" w:sz="0" w:space="0" w:color="auto"/>
        <w:left w:val="none" w:sz="0" w:space="0" w:color="auto"/>
        <w:bottom w:val="none" w:sz="0" w:space="0" w:color="auto"/>
        <w:right w:val="none" w:sz="0" w:space="0" w:color="auto"/>
      </w:divBdr>
    </w:div>
    <w:div w:id="1877739294">
      <w:bodyDiv w:val="1"/>
      <w:marLeft w:val="0"/>
      <w:marRight w:val="0"/>
      <w:marTop w:val="0"/>
      <w:marBottom w:val="0"/>
      <w:divBdr>
        <w:top w:val="none" w:sz="0" w:space="0" w:color="auto"/>
        <w:left w:val="none" w:sz="0" w:space="0" w:color="auto"/>
        <w:bottom w:val="none" w:sz="0" w:space="0" w:color="auto"/>
        <w:right w:val="none" w:sz="0" w:space="0" w:color="auto"/>
      </w:divBdr>
    </w:div>
    <w:div w:id="1882864394">
      <w:bodyDiv w:val="1"/>
      <w:marLeft w:val="0"/>
      <w:marRight w:val="0"/>
      <w:marTop w:val="0"/>
      <w:marBottom w:val="0"/>
      <w:divBdr>
        <w:top w:val="none" w:sz="0" w:space="0" w:color="auto"/>
        <w:left w:val="none" w:sz="0" w:space="0" w:color="auto"/>
        <w:bottom w:val="none" w:sz="0" w:space="0" w:color="auto"/>
        <w:right w:val="none" w:sz="0" w:space="0" w:color="auto"/>
      </w:divBdr>
    </w:div>
    <w:div w:id="1890678293">
      <w:bodyDiv w:val="1"/>
      <w:marLeft w:val="0"/>
      <w:marRight w:val="0"/>
      <w:marTop w:val="0"/>
      <w:marBottom w:val="0"/>
      <w:divBdr>
        <w:top w:val="none" w:sz="0" w:space="0" w:color="auto"/>
        <w:left w:val="none" w:sz="0" w:space="0" w:color="auto"/>
        <w:bottom w:val="none" w:sz="0" w:space="0" w:color="auto"/>
        <w:right w:val="none" w:sz="0" w:space="0" w:color="auto"/>
      </w:divBdr>
    </w:div>
    <w:div w:id="1890727388">
      <w:bodyDiv w:val="1"/>
      <w:marLeft w:val="0"/>
      <w:marRight w:val="0"/>
      <w:marTop w:val="0"/>
      <w:marBottom w:val="0"/>
      <w:divBdr>
        <w:top w:val="none" w:sz="0" w:space="0" w:color="auto"/>
        <w:left w:val="none" w:sz="0" w:space="0" w:color="auto"/>
        <w:bottom w:val="none" w:sz="0" w:space="0" w:color="auto"/>
        <w:right w:val="none" w:sz="0" w:space="0" w:color="auto"/>
      </w:divBdr>
    </w:div>
    <w:div w:id="1895115712">
      <w:bodyDiv w:val="1"/>
      <w:marLeft w:val="0"/>
      <w:marRight w:val="0"/>
      <w:marTop w:val="0"/>
      <w:marBottom w:val="0"/>
      <w:divBdr>
        <w:top w:val="none" w:sz="0" w:space="0" w:color="auto"/>
        <w:left w:val="none" w:sz="0" w:space="0" w:color="auto"/>
        <w:bottom w:val="none" w:sz="0" w:space="0" w:color="auto"/>
        <w:right w:val="none" w:sz="0" w:space="0" w:color="auto"/>
      </w:divBdr>
    </w:div>
    <w:div w:id="1900901821">
      <w:bodyDiv w:val="1"/>
      <w:marLeft w:val="0"/>
      <w:marRight w:val="0"/>
      <w:marTop w:val="0"/>
      <w:marBottom w:val="0"/>
      <w:divBdr>
        <w:top w:val="none" w:sz="0" w:space="0" w:color="auto"/>
        <w:left w:val="none" w:sz="0" w:space="0" w:color="auto"/>
        <w:bottom w:val="none" w:sz="0" w:space="0" w:color="auto"/>
        <w:right w:val="none" w:sz="0" w:space="0" w:color="auto"/>
      </w:divBdr>
    </w:div>
    <w:div w:id="1900943938">
      <w:bodyDiv w:val="1"/>
      <w:marLeft w:val="0"/>
      <w:marRight w:val="0"/>
      <w:marTop w:val="0"/>
      <w:marBottom w:val="0"/>
      <w:divBdr>
        <w:top w:val="none" w:sz="0" w:space="0" w:color="auto"/>
        <w:left w:val="none" w:sz="0" w:space="0" w:color="auto"/>
        <w:bottom w:val="none" w:sz="0" w:space="0" w:color="auto"/>
        <w:right w:val="none" w:sz="0" w:space="0" w:color="auto"/>
      </w:divBdr>
    </w:div>
    <w:div w:id="1906451620">
      <w:bodyDiv w:val="1"/>
      <w:marLeft w:val="0"/>
      <w:marRight w:val="0"/>
      <w:marTop w:val="0"/>
      <w:marBottom w:val="0"/>
      <w:divBdr>
        <w:top w:val="none" w:sz="0" w:space="0" w:color="auto"/>
        <w:left w:val="none" w:sz="0" w:space="0" w:color="auto"/>
        <w:bottom w:val="none" w:sz="0" w:space="0" w:color="auto"/>
        <w:right w:val="none" w:sz="0" w:space="0" w:color="auto"/>
      </w:divBdr>
    </w:div>
    <w:div w:id="1922177434">
      <w:bodyDiv w:val="1"/>
      <w:marLeft w:val="0"/>
      <w:marRight w:val="0"/>
      <w:marTop w:val="0"/>
      <w:marBottom w:val="0"/>
      <w:divBdr>
        <w:top w:val="none" w:sz="0" w:space="0" w:color="auto"/>
        <w:left w:val="none" w:sz="0" w:space="0" w:color="auto"/>
        <w:bottom w:val="none" w:sz="0" w:space="0" w:color="auto"/>
        <w:right w:val="none" w:sz="0" w:space="0" w:color="auto"/>
      </w:divBdr>
    </w:div>
    <w:div w:id="1929343043">
      <w:bodyDiv w:val="1"/>
      <w:marLeft w:val="0"/>
      <w:marRight w:val="0"/>
      <w:marTop w:val="0"/>
      <w:marBottom w:val="0"/>
      <w:divBdr>
        <w:top w:val="none" w:sz="0" w:space="0" w:color="auto"/>
        <w:left w:val="none" w:sz="0" w:space="0" w:color="auto"/>
        <w:bottom w:val="none" w:sz="0" w:space="0" w:color="auto"/>
        <w:right w:val="none" w:sz="0" w:space="0" w:color="auto"/>
      </w:divBdr>
    </w:div>
    <w:div w:id="1932473510">
      <w:bodyDiv w:val="1"/>
      <w:marLeft w:val="0"/>
      <w:marRight w:val="0"/>
      <w:marTop w:val="0"/>
      <w:marBottom w:val="0"/>
      <w:divBdr>
        <w:top w:val="none" w:sz="0" w:space="0" w:color="auto"/>
        <w:left w:val="none" w:sz="0" w:space="0" w:color="auto"/>
        <w:bottom w:val="none" w:sz="0" w:space="0" w:color="auto"/>
        <w:right w:val="none" w:sz="0" w:space="0" w:color="auto"/>
      </w:divBdr>
    </w:div>
    <w:div w:id="1938126626">
      <w:bodyDiv w:val="1"/>
      <w:marLeft w:val="0"/>
      <w:marRight w:val="0"/>
      <w:marTop w:val="0"/>
      <w:marBottom w:val="0"/>
      <w:divBdr>
        <w:top w:val="none" w:sz="0" w:space="0" w:color="auto"/>
        <w:left w:val="none" w:sz="0" w:space="0" w:color="auto"/>
        <w:bottom w:val="none" w:sz="0" w:space="0" w:color="auto"/>
        <w:right w:val="none" w:sz="0" w:space="0" w:color="auto"/>
      </w:divBdr>
    </w:div>
    <w:div w:id="1939867587">
      <w:bodyDiv w:val="1"/>
      <w:marLeft w:val="0"/>
      <w:marRight w:val="0"/>
      <w:marTop w:val="0"/>
      <w:marBottom w:val="0"/>
      <w:divBdr>
        <w:top w:val="none" w:sz="0" w:space="0" w:color="auto"/>
        <w:left w:val="none" w:sz="0" w:space="0" w:color="auto"/>
        <w:bottom w:val="none" w:sz="0" w:space="0" w:color="auto"/>
        <w:right w:val="none" w:sz="0" w:space="0" w:color="auto"/>
      </w:divBdr>
    </w:div>
    <w:div w:id="1949660196">
      <w:bodyDiv w:val="1"/>
      <w:marLeft w:val="0"/>
      <w:marRight w:val="0"/>
      <w:marTop w:val="0"/>
      <w:marBottom w:val="0"/>
      <w:divBdr>
        <w:top w:val="none" w:sz="0" w:space="0" w:color="auto"/>
        <w:left w:val="none" w:sz="0" w:space="0" w:color="auto"/>
        <w:bottom w:val="none" w:sz="0" w:space="0" w:color="auto"/>
        <w:right w:val="none" w:sz="0" w:space="0" w:color="auto"/>
      </w:divBdr>
    </w:div>
    <w:div w:id="1952541573">
      <w:bodyDiv w:val="1"/>
      <w:marLeft w:val="0"/>
      <w:marRight w:val="0"/>
      <w:marTop w:val="0"/>
      <w:marBottom w:val="0"/>
      <w:divBdr>
        <w:top w:val="none" w:sz="0" w:space="0" w:color="auto"/>
        <w:left w:val="none" w:sz="0" w:space="0" w:color="auto"/>
        <w:bottom w:val="none" w:sz="0" w:space="0" w:color="auto"/>
        <w:right w:val="none" w:sz="0" w:space="0" w:color="auto"/>
      </w:divBdr>
    </w:div>
    <w:div w:id="1963224848">
      <w:bodyDiv w:val="1"/>
      <w:marLeft w:val="0"/>
      <w:marRight w:val="0"/>
      <w:marTop w:val="0"/>
      <w:marBottom w:val="0"/>
      <w:divBdr>
        <w:top w:val="none" w:sz="0" w:space="0" w:color="auto"/>
        <w:left w:val="none" w:sz="0" w:space="0" w:color="auto"/>
        <w:bottom w:val="none" w:sz="0" w:space="0" w:color="auto"/>
        <w:right w:val="none" w:sz="0" w:space="0" w:color="auto"/>
      </w:divBdr>
    </w:div>
    <w:div w:id="1967195838">
      <w:bodyDiv w:val="1"/>
      <w:marLeft w:val="0"/>
      <w:marRight w:val="0"/>
      <w:marTop w:val="0"/>
      <w:marBottom w:val="0"/>
      <w:divBdr>
        <w:top w:val="none" w:sz="0" w:space="0" w:color="auto"/>
        <w:left w:val="none" w:sz="0" w:space="0" w:color="auto"/>
        <w:bottom w:val="none" w:sz="0" w:space="0" w:color="auto"/>
        <w:right w:val="none" w:sz="0" w:space="0" w:color="auto"/>
      </w:divBdr>
    </w:div>
    <w:div w:id="1968049594">
      <w:bodyDiv w:val="1"/>
      <w:marLeft w:val="0"/>
      <w:marRight w:val="0"/>
      <w:marTop w:val="0"/>
      <w:marBottom w:val="0"/>
      <w:divBdr>
        <w:top w:val="none" w:sz="0" w:space="0" w:color="auto"/>
        <w:left w:val="none" w:sz="0" w:space="0" w:color="auto"/>
        <w:bottom w:val="none" w:sz="0" w:space="0" w:color="auto"/>
        <w:right w:val="none" w:sz="0" w:space="0" w:color="auto"/>
      </w:divBdr>
    </w:div>
    <w:div w:id="1976445503">
      <w:bodyDiv w:val="1"/>
      <w:marLeft w:val="0"/>
      <w:marRight w:val="0"/>
      <w:marTop w:val="0"/>
      <w:marBottom w:val="0"/>
      <w:divBdr>
        <w:top w:val="none" w:sz="0" w:space="0" w:color="auto"/>
        <w:left w:val="none" w:sz="0" w:space="0" w:color="auto"/>
        <w:bottom w:val="none" w:sz="0" w:space="0" w:color="auto"/>
        <w:right w:val="none" w:sz="0" w:space="0" w:color="auto"/>
      </w:divBdr>
    </w:div>
    <w:div w:id="2005158887">
      <w:bodyDiv w:val="1"/>
      <w:marLeft w:val="0"/>
      <w:marRight w:val="0"/>
      <w:marTop w:val="0"/>
      <w:marBottom w:val="0"/>
      <w:divBdr>
        <w:top w:val="none" w:sz="0" w:space="0" w:color="auto"/>
        <w:left w:val="none" w:sz="0" w:space="0" w:color="auto"/>
        <w:bottom w:val="none" w:sz="0" w:space="0" w:color="auto"/>
        <w:right w:val="none" w:sz="0" w:space="0" w:color="auto"/>
      </w:divBdr>
    </w:div>
    <w:div w:id="2025861270">
      <w:bodyDiv w:val="1"/>
      <w:marLeft w:val="0"/>
      <w:marRight w:val="0"/>
      <w:marTop w:val="0"/>
      <w:marBottom w:val="0"/>
      <w:divBdr>
        <w:top w:val="none" w:sz="0" w:space="0" w:color="auto"/>
        <w:left w:val="none" w:sz="0" w:space="0" w:color="auto"/>
        <w:bottom w:val="none" w:sz="0" w:space="0" w:color="auto"/>
        <w:right w:val="none" w:sz="0" w:space="0" w:color="auto"/>
      </w:divBdr>
    </w:div>
    <w:div w:id="2026705151">
      <w:bodyDiv w:val="1"/>
      <w:marLeft w:val="0"/>
      <w:marRight w:val="0"/>
      <w:marTop w:val="0"/>
      <w:marBottom w:val="0"/>
      <w:divBdr>
        <w:top w:val="none" w:sz="0" w:space="0" w:color="auto"/>
        <w:left w:val="none" w:sz="0" w:space="0" w:color="auto"/>
        <w:bottom w:val="none" w:sz="0" w:space="0" w:color="auto"/>
        <w:right w:val="none" w:sz="0" w:space="0" w:color="auto"/>
      </w:divBdr>
    </w:div>
    <w:div w:id="2027754876">
      <w:bodyDiv w:val="1"/>
      <w:marLeft w:val="0"/>
      <w:marRight w:val="0"/>
      <w:marTop w:val="0"/>
      <w:marBottom w:val="0"/>
      <w:divBdr>
        <w:top w:val="none" w:sz="0" w:space="0" w:color="auto"/>
        <w:left w:val="none" w:sz="0" w:space="0" w:color="auto"/>
        <w:bottom w:val="none" w:sz="0" w:space="0" w:color="auto"/>
        <w:right w:val="none" w:sz="0" w:space="0" w:color="auto"/>
      </w:divBdr>
    </w:div>
    <w:div w:id="2032757549">
      <w:bodyDiv w:val="1"/>
      <w:marLeft w:val="0"/>
      <w:marRight w:val="0"/>
      <w:marTop w:val="0"/>
      <w:marBottom w:val="0"/>
      <w:divBdr>
        <w:top w:val="none" w:sz="0" w:space="0" w:color="auto"/>
        <w:left w:val="none" w:sz="0" w:space="0" w:color="auto"/>
        <w:bottom w:val="none" w:sz="0" w:space="0" w:color="auto"/>
        <w:right w:val="none" w:sz="0" w:space="0" w:color="auto"/>
      </w:divBdr>
    </w:div>
    <w:div w:id="2037150382">
      <w:bodyDiv w:val="1"/>
      <w:marLeft w:val="0"/>
      <w:marRight w:val="0"/>
      <w:marTop w:val="0"/>
      <w:marBottom w:val="0"/>
      <w:divBdr>
        <w:top w:val="none" w:sz="0" w:space="0" w:color="auto"/>
        <w:left w:val="none" w:sz="0" w:space="0" w:color="auto"/>
        <w:bottom w:val="none" w:sz="0" w:space="0" w:color="auto"/>
        <w:right w:val="none" w:sz="0" w:space="0" w:color="auto"/>
      </w:divBdr>
    </w:div>
    <w:div w:id="2041935534">
      <w:bodyDiv w:val="1"/>
      <w:marLeft w:val="0"/>
      <w:marRight w:val="0"/>
      <w:marTop w:val="0"/>
      <w:marBottom w:val="0"/>
      <w:divBdr>
        <w:top w:val="none" w:sz="0" w:space="0" w:color="auto"/>
        <w:left w:val="none" w:sz="0" w:space="0" w:color="auto"/>
        <w:bottom w:val="none" w:sz="0" w:space="0" w:color="auto"/>
        <w:right w:val="none" w:sz="0" w:space="0" w:color="auto"/>
      </w:divBdr>
    </w:div>
    <w:div w:id="2042508682">
      <w:bodyDiv w:val="1"/>
      <w:marLeft w:val="0"/>
      <w:marRight w:val="0"/>
      <w:marTop w:val="0"/>
      <w:marBottom w:val="0"/>
      <w:divBdr>
        <w:top w:val="none" w:sz="0" w:space="0" w:color="auto"/>
        <w:left w:val="none" w:sz="0" w:space="0" w:color="auto"/>
        <w:bottom w:val="none" w:sz="0" w:space="0" w:color="auto"/>
        <w:right w:val="none" w:sz="0" w:space="0" w:color="auto"/>
      </w:divBdr>
    </w:div>
    <w:div w:id="2045786175">
      <w:bodyDiv w:val="1"/>
      <w:marLeft w:val="0"/>
      <w:marRight w:val="0"/>
      <w:marTop w:val="0"/>
      <w:marBottom w:val="0"/>
      <w:divBdr>
        <w:top w:val="none" w:sz="0" w:space="0" w:color="auto"/>
        <w:left w:val="none" w:sz="0" w:space="0" w:color="auto"/>
        <w:bottom w:val="none" w:sz="0" w:space="0" w:color="auto"/>
        <w:right w:val="none" w:sz="0" w:space="0" w:color="auto"/>
      </w:divBdr>
    </w:div>
    <w:div w:id="2046447893">
      <w:bodyDiv w:val="1"/>
      <w:marLeft w:val="0"/>
      <w:marRight w:val="0"/>
      <w:marTop w:val="0"/>
      <w:marBottom w:val="0"/>
      <w:divBdr>
        <w:top w:val="none" w:sz="0" w:space="0" w:color="auto"/>
        <w:left w:val="none" w:sz="0" w:space="0" w:color="auto"/>
        <w:bottom w:val="none" w:sz="0" w:space="0" w:color="auto"/>
        <w:right w:val="none" w:sz="0" w:space="0" w:color="auto"/>
      </w:divBdr>
    </w:div>
    <w:div w:id="2046757459">
      <w:bodyDiv w:val="1"/>
      <w:marLeft w:val="0"/>
      <w:marRight w:val="0"/>
      <w:marTop w:val="0"/>
      <w:marBottom w:val="0"/>
      <w:divBdr>
        <w:top w:val="none" w:sz="0" w:space="0" w:color="auto"/>
        <w:left w:val="none" w:sz="0" w:space="0" w:color="auto"/>
        <w:bottom w:val="none" w:sz="0" w:space="0" w:color="auto"/>
        <w:right w:val="none" w:sz="0" w:space="0" w:color="auto"/>
      </w:divBdr>
    </w:div>
    <w:div w:id="2055815084">
      <w:bodyDiv w:val="1"/>
      <w:marLeft w:val="0"/>
      <w:marRight w:val="0"/>
      <w:marTop w:val="0"/>
      <w:marBottom w:val="0"/>
      <w:divBdr>
        <w:top w:val="none" w:sz="0" w:space="0" w:color="auto"/>
        <w:left w:val="none" w:sz="0" w:space="0" w:color="auto"/>
        <w:bottom w:val="none" w:sz="0" w:space="0" w:color="auto"/>
        <w:right w:val="none" w:sz="0" w:space="0" w:color="auto"/>
      </w:divBdr>
    </w:div>
    <w:div w:id="2062636181">
      <w:bodyDiv w:val="1"/>
      <w:marLeft w:val="0"/>
      <w:marRight w:val="0"/>
      <w:marTop w:val="0"/>
      <w:marBottom w:val="0"/>
      <w:divBdr>
        <w:top w:val="none" w:sz="0" w:space="0" w:color="auto"/>
        <w:left w:val="none" w:sz="0" w:space="0" w:color="auto"/>
        <w:bottom w:val="none" w:sz="0" w:space="0" w:color="auto"/>
        <w:right w:val="none" w:sz="0" w:space="0" w:color="auto"/>
      </w:divBdr>
    </w:div>
    <w:div w:id="2066952069">
      <w:bodyDiv w:val="1"/>
      <w:marLeft w:val="0"/>
      <w:marRight w:val="0"/>
      <w:marTop w:val="0"/>
      <w:marBottom w:val="0"/>
      <w:divBdr>
        <w:top w:val="none" w:sz="0" w:space="0" w:color="auto"/>
        <w:left w:val="none" w:sz="0" w:space="0" w:color="auto"/>
        <w:bottom w:val="none" w:sz="0" w:space="0" w:color="auto"/>
        <w:right w:val="none" w:sz="0" w:space="0" w:color="auto"/>
      </w:divBdr>
    </w:div>
    <w:div w:id="2068063293">
      <w:bodyDiv w:val="1"/>
      <w:marLeft w:val="0"/>
      <w:marRight w:val="0"/>
      <w:marTop w:val="0"/>
      <w:marBottom w:val="0"/>
      <w:divBdr>
        <w:top w:val="none" w:sz="0" w:space="0" w:color="auto"/>
        <w:left w:val="none" w:sz="0" w:space="0" w:color="auto"/>
        <w:bottom w:val="none" w:sz="0" w:space="0" w:color="auto"/>
        <w:right w:val="none" w:sz="0" w:space="0" w:color="auto"/>
      </w:divBdr>
    </w:div>
    <w:div w:id="2074619916">
      <w:bodyDiv w:val="1"/>
      <w:marLeft w:val="0"/>
      <w:marRight w:val="0"/>
      <w:marTop w:val="0"/>
      <w:marBottom w:val="0"/>
      <w:divBdr>
        <w:top w:val="none" w:sz="0" w:space="0" w:color="auto"/>
        <w:left w:val="none" w:sz="0" w:space="0" w:color="auto"/>
        <w:bottom w:val="none" w:sz="0" w:space="0" w:color="auto"/>
        <w:right w:val="none" w:sz="0" w:space="0" w:color="auto"/>
      </w:divBdr>
    </w:div>
    <w:div w:id="2079284887">
      <w:bodyDiv w:val="1"/>
      <w:marLeft w:val="0"/>
      <w:marRight w:val="0"/>
      <w:marTop w:val="0"/>
      <w:marBottom w:val="0"/>
      <w:divBdr>
        <w:top w:val="none" w:sz="0" w:space="0" w:color="auto"/>
        <w:left w:val="none" w:sz="0" w:space="0" w:color="auto"/>
        <w:bottom w:val="none" w:sz="0" w:space="0" w:color="auto"/>
        <w:right w:val="none" w:sz="0" w:space="0" w:color="auto"/>
      </w:divBdr>
    </w:div>
    <w:div w:id="2097360718">
      <w:bodyDiv w:val="1"/>
      <w:marLeft w:val="0"/>
      <w:marRight w:val="0"/>
      <w:marTop w:val="0"/>
      <w:marBottom w:val="0"/>
      <w:divBdr>
        <w:top w:val="none" w:sz="0" w:space="0" w:color="auto"/>
        <w:left w:val="none" w:sz="0" w:space="0" w:color="auto"/>
        <w:bottom w:val="none" w:sz="0" w:space="0" w:color="auto"/>
        <w:right w:val="none" w:sz="0" w:space="0" w:color="auto"/>
      </w:divBdr>
    </w:div>
    <w:div w:id="2100133161">
      <w:bodyDiv w:val="1"/>
      <w:marLeft w:val="0"/>
      <w:marRight w:val="0"/>
      <w:marTop w:val="0"/>
      <w:marBottom w:val="0"/>
      <w:divBdr>
        <w:top w:val="none" w:sz="0" w:space="0" w:color="auto"/>
        <w:left w:val="none" w:sz="0" w:space="0" w:color="auto"/>
        <w:bottom w:val="none" w:sz="0" w:space="0" w:color="auto"/>
        <w:right w:val="none" w:sz="0" w:space="0" w:color="auto"/>
      </w:divBdr>
    </w:div>
    <w:div w:id="2123570208">
      <w:bodyDiv w:val="1"/>
      <w:marLeft w:val="0"/>
      <w:marRight w:val="0"/>
      <w:marTop w:val="0"/>
      <w:marBottom w:val="0"/>
      <w:divBdr>
        <w:top w:val="none" w:sz="0" w:space="0" w:color="auto"/>
        <w:left w:val="none" w:sz="0" w:space="0" w:color="auto"/>
        <w:bottom w:val="none" w:sz="0" w:space="0" w:color="auto"/>
        <w:right w:val="none" w:sz="0" w:space="0" w:color="auto"/>
      </w:divBdr>
    </w:div>
    <w:div w:id="2125072240">
      <w:bodyDiv w:val="1"/>
      <w:marLeft w:val="0"/>
      <w:marRight w:val="0"/>
      <w:marTop w:val="0"/>
      <w:marBottom w:val="0"/>
      <w:divBdr>
        <w:top w:val="none" w:sz="0" w:space="0" w:color="auto"/>
        <w:left w:val="none" w:sz="0" w:space="0" w:color="auto"/>
        <w:bottom w:val="none" w:sz="0" w:space="0" w:color="auto"/>
        <w:right w:val="none" w:sz="0" w:space="0" w:color="auto"/>
      </w:divBdr>
    </w:div>
    <w:div w:id="21444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puter\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87AD6-66DD-4E8F-A00E-5AE5C4D30EE4}">
  <ds:schemaRefs>
    <ds:schemaRef ds:uri="urn:schemas-microsoft-com.VSTO2008Demos.ControlsStorage"/>
  </ds:schemaRefs>
</ds:datastoreItem>
</file>

<file path=customXml/itemProps2.xml><?xml version="1.0" encoding="utf-8"?>
<ds:datastoreItem xmlns:ds="http://schemas.openxmlformats.org/officeDocument/2006/customXml" ds:itemID="{F20151CC-B6F7-49EB-AD11-D3DB17DA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Template>
  <TotalTime>9886</TotalTime>
  <Pages>10</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GVHD: Th.S-GVC NGUYỄN DÂN</vt:lpstr>
    </vt:vector>
  </TitlesOfParts>
  <Company/>
  <LinksUpToDate>false</LinksUpToDate>
  <CharactersWithSpaces>15944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GVHD: Th.S-GVC NGUYỄN DÂN</dc:title>
  <dc:subject/>
  <dc:creator>Computer</dc:creator>
  <cp:keywords/>
  <dc:description/>
  <cp:lastModifiedBy>Admin</cp:lastModifiedBy>
  <cp:revision>50</cp:revision>
  <dcterms:created xsi:type="dcterms:W3CDTF">2016-01-17T12:35:00Z</dcterms:created>
  <dcterms:modified xsi:type="dcterms:W3CDTF">2018-09-10T06:49:00Z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