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94" w:rsidRPr="003852DB" w:rsidRDefault="000917C5">
      <w:pPr>
        <w:pStyle w:val="Heading1"/>
        <w:jc w:val="center"/>
        <w:rPr>
          <w:rFonts w:ascii="Times New Roman" w:hAnsi="Times New Roman" w:cs="Times New Roman"/>
          <w:sz w:val="48"/>
        </w:rPr>
      </w:pPr>
      <w:r w:rsidRPr="003852DB">
        <w:rPr>
          <w:rFonts w:ascii="Times New Roman" w:hAnsi="Times New Roman" w:cs="Times New Roman"/>
          <w:sz w:val="48"/>
        </w:rPr>
        <w:t>Algebra</w:t>
      </w:r>
      <w:r w:rsidR="005D7CCE" w:rsidRPr="003852DB">
        <w:rPr>
          <w:rFonts w:ascii="Times New Roman" w:hAnsi="Times New Roman" w:cs="Times New Roman"/>
          <w:sz w:val="48"/>
        </w:rPr>
        <w:t xml:space="preserve"> </w:t>
      </w:r>
      <w:r w:rsidR="004C1A6E" w:rsidRPr="003852DB">
        <w:rPr>
          <w:rFonts w:ascii="Times New Roman" w:hAnsi="Times New Roman" w:cs="Times New Roman"/>
          <w:sz w:val="48"/>
        </w:rPr>
        <w:t xml:space="preserve">II </w:t>
      </w:r>
      <w:r w:rsidR="00270294" w:rsidRPr="003852DB">
        <w:rPr>
          <w:rFonts w:ascii="Times New Roman" w:hAnsi="Times New Roman" w:cs="Times New Roman"/>
          <w:sz w:val="48"/>
        </w:rPr>
        <w:t>- Syllabus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091"/>
        <w:gridCol w:w="1836"/>
        <w:gridCol w:w="3353"/>
      </w:tblGrid>
      <w:tr w:rsidR="00270294" w:rsidRPr="003852DB">
        <w:trPr>
          <w:trHeight w:val="316"/>
        </w:trPr>
        <w:tc>
          <w:tcPr>
            <w:tcW w:w="1368" w:type="dxa"/>
          </w:tcPr>
          <w:p w:rsidR="00270294" w:rsidRPr="003852DB" w:rsidRDefault="00270294">
            <w:pPr>
              <w:rPr>
                <w:b/>
              </w:rPr>
            </w:pPr>
            <w:r w:rsidRPr="003852DB">
              <w:rPr>
                <w:b/>
              </w:rPr>
              <w:t>Instructor</w:t>
            </w:r>
          </w:p>
        </w:tc>
        <w:tc>
          <w:tcPr>
            <w:tcW w:w="3091" w:type="dxa"/>
          </w:tcPr>
          <w:p w:rsidR="000917C5" w:rsidRPr="003852DB" w:rsidRDefault="00D93C0E">
            <w:r w:rsidRPr="003852DB">
              <w:t>Mr.</w:t>
            </w:r>
            <w:r w:rsidR="003910EA" w:rsidRPr="003852DB">
              <w:t xml:space="preserve"> Perlaza</w:t>
            </w:r>
          </w:p>
        </w:tc>
        <w:tc>
          <w:tcPr>
            <w:tcW w:w="1836" w:type="dxa"/>
          </w:tcPr>
          <w:p w:rsidR="00270294" w:rsidRPr="003852DB" w:rsidRDefault="00270294">
            <w:pPr>
              <w:rPr>
                <w:b/>
                <w:bCs/>
              </w:rPr>
            </w:pPr>
            <w:r w:rsidRPr="003852DB">
              <w:rPr>
                <w:b/>
                <w:bCs/>
              </w:rPr>
              <w:t>E-mail</w:t>
            </w:r>
          </w:p>
        </w:tc>
        <w:tc>
          <w:tcPr>
            <w:tcW w:w="3353" w:type="dxa"/>
          </w:tcPr>
          <w:p w:rsidR="000917C5" w:rsidRPr="003852DB" w:rsidRDefault="003910EA">
            <w:r w:rsidRPr="003852DB">
              <w:t>david.perlaza@ocps.net</w:t>
            </w:r>
          </w:p>
        </w:tc>
      </w:tr>
      <w:tr w:rsidR="00270294" w:rsidRPr="003852DB">
        <w:trPr>
          <w:trHeight w:val="650"/>
        </w:trPr>
        <w:tc>
          <w:tcPr>
            <w:tcW w:w="1368" w:type="dxa"/>
          </w:tcPr>
          <w:p w:rsidR="00270294" w:rsidRPr="003852DB" w:rsidRDefault="00270294">
            <w:pPr>
              <w:rPr>
                <w:b/>
              </w:rPr>
            </w:pPr>
            <w:r w:rsidRPr="003852DB">
              <w:rPr>
                <w:b/>
              </w:rPr>
              <w:t>Phone</w:t>
            </w:r>
          </w:p>
        </w:tc>
        <w:tc>
          <w:tcPr>
            <w:tcW w:w="3091" w:type="dxa"/>
          </w:tcPr>
          <w:p w:rsidR="00270294" w:rsidRPr="003852DB" w:rsidRDefault="003863E1">
            <w:r w:rsidRPr="003852DB">
              <w:t>321-235-7800</w:t>
            </w:r>
          </w:p>
          <w:p w:rsidR="003910EA" w:rsidRPr="003852DB" w:rsidRDefault="003910EA">
            <w:r w:rsidRPr="003852DB">
              <w:t>Ext. 6142651</w:t>
            </w:r>
          </w:p>
        </w:tc>
        <w:tc>
          <w:tcPr>
            <w:tcW w:w="1836" w:type="dxa"/>
          </w:tcPr>
          <w:p w:rsidR="00270294" w:rsidRPr="003852DB" w:rsidRDefault="00270294">
            <w:pPr>
              <w:rPr>
                <w:b/>
                <w:bCs/>
              </w:rPr>
            </w:pPr>
          </w:p>
        </w:tc>
        <w:tc>
          <w:tcPr>
            <w:tcW w:w="3353" w:type="dxa"/>
          </w:tcPr>
          <w:p w:rsidR="004C1A6E" w:rsidRPr="003852DB" w:rsidRDefault="004C1A6E"/>
        </w:tc>
      </w:tr>
      <w:tr w:rsidR="00270294" w:rsidRPr="003852DB">
        <w:trPr>
          <w:trHeight w:val="83"/>
        </w:trPr>
        <w:tc>
          <w:tcPr>
            <w:tcW w:w="1368" w:type="dxa"/>
          </w:tcPr>
          <w:p w:rsidR="00270294" w:rsidRPr="003852DB" w:rsidRDefault="00270294">
            <w:pPr>
              <w:rPr>
                <w:b/>
              </w:rPr>
            </w:pPr>
          </w:p>
        </w:tc>
        <w:tc>
          <w:tcPr>
            <w:tcW w:w="3091" w:type="dxa"/>
          </w:tcPr>
          <w:p w:rsidR="00270294" w:rsidRPr="003852DB" w:rsidRDefault="00270294"/>
        </w:tc>
        <w:tc>
          <w:tcPr>
            <w:tcW w:w="1836" w:type="dxa"/>
          </w:tcPr>
          <w:p w:rsidR="00270294" w:rsidRPr="003852DB" w:rsidRDefault="00270294">
            <w:pPr>
              <w:rPr>
                <w:b/>
              </w:rPr>
            </w:pPr>
          </w:p>
        </w:tc>
        <w:tc>
          <w:tcPr>
            <w:tcW w:w="3353" w:type="dxa"/>
          </w:tcPr>
          <w:p w:rsidR="00270294" w:rsidRPr="003852DB" w:rsidRDefault="00270294"/>
        </w:tc>
      </w:tr>
    </w:tbl>
    <w:p w:rsidR="00270294" w:rsidRPr="003852DB" w:rsidRDefault="00E842C0">
      <w:pPr>
        <w:pStyle w:val="Heading3"/>
        <w:rPr>
          <w:rFonts w:ascii="Times New Roman" w:hAnsi="Times New Roman" w:cs="Times New Roman"/>
        </w:rPr>
      </w:pPr>
      <w:r w:rsidRPr="003852DB">
        <w:rPr>
          <w:rFonts w:ascii="Times New Roman" w:hAnsi="Times New Roman" w:cs="Times New Roman"/>
        </w:rPr>
        <w:t>Purpose</w:t>
      </w:r>
      <w:r w:rsidR="00270294" w:rsidRPr="003852DB">
        <w:rPr>
          <w:rFonts w:ascii="Times New Roman" w:hAnsi="Times New Roman" w:cs="Times New Roman"/>
        </w:rPr>
        <w:t>:</w:t>
      </w:r>
    </w:p>
    <w:p w:rsidR="008147B5" w:rsidRPr="003852DB" w:rsidRDefault="008147B5" w:rsidP="008147B5">
      <w:pPr>
        <w:rPr>
          <w:rStyle w:val="ft6"/>
        </w:rPr>
      </w:pPr>
      <w:r w:rsidRPr="003852DB">
        <w:rPr>
          <w:rStyle w:val="ft6"/>
        </w:rPr>
        <w:t>Algebra 2 continues the students’ study of advanced algebraic</w:t>
      </w:r>
      <w:r w:rsidRPr="003852DB">
        <w:t xml:space="preserve"> </w:t>
      </w:r>
      <w:r w:rsidRPr="003852DB">
        <w:rPr>
          <w:rStyle w:val="ft6"/>
        </w:rPr>
        <w:t>concepts by emphasizing practical applications.  Technology is a key component of this course. This course prepares students for advanced mathematics courses in high school and college.</w:t>
      </w:r>
    </w:p>
    <w:p w:rsidR="008147B5" w:rsidRPr="003852DB" w:rsidRDefault="008147B5" w:rsidP="008147B5">
      <w:pPr>
        <w:rPr>
          <w:rStyle w:val="ft6"/>
        </w:rPr>
      </w:pPr>
    </w:p>
    <w:p w:rsidR="00270294" w:rsidRPr="003852DB" w:rsidRDefault="008147B5" w:rsidP="008147B5">
      <w:pPr>
        <w:rPr>
          <w:b/>
          <w:sz w:val="26"/>
          <w:szCs w:val="26"/>
        </w:rPr>
      </w:pPr>
      <w:r w:rsidRPr="003852DB">
        <w:rPr>
          <w:rStyle w:val="ft6"/>
          <w:b/>
          <w:sz w:val="26"/>
          <w:szCs w:val="26"/>
        </w:rPr>
        <w:t>P</w:t>
      </w:r>
      <w:r w:rsidR="007642FF" w:rsidRPr="003852DB">
        <w:rPr>
          <w:b/>
          <w:sz w:val="26"/>
          <w:szCs w:val="26"/>
        </w:rPr>
        <w:t>rerequisite skills</w:t>
      </w:r>
      <w:r w:rsidR="00270294" w:rsidRPr="003852DB">
        <w:rPr>
          <w:b/>
          <w:sz w:val="26"/>
          <w:szCs w:val="26"/>
        </w:rPr>
        <w:t>:</w:t>
      </w:r>
    </w:p>
    <w:p w:rsidR="007642FF" w:rsidRPr="003852DB" w:rsidRDefault="007642FF" w:rsidP="007642FF">
      <w:pPr>
        <w:tabs>
          <w:tab w:val="left" w:pos="720"/>
        </w:tabs>
        <w:autoSpaceDE w:val="0"/>
        <w:autoSpaceDN w:val="0"/>
        <w:adjustRightInd w:val="0"/>
      </w:pPr>
      <w:r w:rsidRPr="003852DB">
        <w:t xml:space="preserve">To be successful in the algebra </w:t>
      </w:r>
      <w:r w:rsidR="004C1A6E" w:rsidRPr="003852DB">
        <w:t xml:space="preserve">2 </w:t>
      </w:r>
      <w:r w:rsidRPr="003852DB">
        <w:t xml:space="preserve">classroom students must </w:t>
      </w:r>
      <w:r w:rsidRPr="003852DB">
        <w:rPr>
          <w:u w:val="single"/>
        </w:rPr>
        <w:t>already</w:t>
      </w:r>
      <w:r w:rsidRPr="003852DB">
        <w:t xml:space="preserve"> be able to:</w:t>
      </w:r>
    </w:p>
    <w:p w:rsidR="00420209" w:rsidRPr="003852DB" w:rsidRDefault="007642FF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Add, subtract, multiply and divide whole numbers, fractions, decimals,</w:t>
      </w:r>
      <w:r w:rsidR="007C6D4A" w:rsidRPr="003852DB">
        <w:t xml:space="preserve"> and</w:t>
      </w:r>
      <w:r w:rsidRPr="003852DB">
        <w:t xml:space="preserve"> integers</w:t>
      </w:r>
    </w:p>
    <w:p w:rsidR="007642FF" w:rsidRPr="003852DB" w:rsidRDefault="007642FF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Work with percents, rates and ratios</w:t>
      </w:r>
    </w:p>
    <w:p w:rsidR="007642FF" w:rsidRPr="003852DB" w:rsidRDefault="004C1A6E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Be able to use compound interest formulas</w:t>
      </w:r>
    </w:p>
    <w:p w:rsidR="007C6D4A" w:rsidRPr="003852DB" w:rsidRDefault="007C6D4A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Graph linear functions</w:t>
      </w:r>
      <w:r w:rsidR="004C1A6E" w:rsidRPr="003852DB">
        <w:t xml:space="preserve"> (includes inequalities and systems)</w:t>
      </w:r>
    </w:p>
    <w:p w:rsidR="007C6D4A" w:rsidRPr="003852DB" w:rsidRDefault="004C1A6E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Work with polynomials</w:t>
      </w:r>
    </w:p>
    <w:p w:rsidR="004C1A6E" w:rsidRPr="003852DB" w:rsidRDefault="004C1A6E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Factor 1</w:t>
      </w:r>
      <w:r w:rsidRPr="003852DB">
        <w:rPr>
          <w:vertAlign w:val="superscript"/>
        </w:rPr>
        <w:t>st</w:t>
      </w:r>
      <w:r w:rsidRPr="003852DB">
        <w:t xml:space="preserve"> and 2</w:t>
      </w:r>
      <w:r w:rsidRPr="003852DB">
        <w:rPr>
          <w:vertAlign w:val="superscript"/>
        </w:rPr>
        <w:t>nd</w:t>
      </w:r>
      <w:r w:rsidRPr="003852DB">
        <w:t xml:space="preserve"> degree polynomials</w:t>
      </w:r>
    </w:p>
    <w:p w:rsidR="004C1A6E" w:rsidRPr="003852DB" w:rsidRDefault="004C1A6E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Solve 1</w:t>
      </w:r>
      <w:r w:rsidRPr="003852DB">
        <w:rPr>
          <w:vertAlign w:val="superscript"/>
        </w:rPr>
        <w:t>st</w:t>
      </w:r>
      <w:r w:rsidRPr="003852DB">
        <w:t xml:space="preserve"> and 2</w:t>
      </w:r>
      <w:r w:rsidRPr="003852DB">
        <w:rPr>
          <w:vertAlign w:val="superscript"/>
        </w:rPr>
        <w:t>nd</w:t>
      </w:r>
      <w:r w:rsidRPr="003852DB">
        <w:t xml:space="preserve"> degree equations, inequalities and systems</w:t>
      </w:r>
    </w:p>
    <w:p w:rsidR="004C1A6E" w:rsidRPr="003852DB" w:rsidRDefault="004C1A6E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>Have a basic knowledge of exponents</w:t>
      </w:r>
    </w:p>
    <w:p w:rsidR="007642FF" w:rsidRPr="003852DB" w:rsidRDefault="007642FF" w:rsidP="007642FF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</w:pPr>
      <w:r w:rsidRPr="003852DB">
        <w:t xml:space="preserve">Communicate proficiently </w:t>
      </w:r>
      <w:r w:rsidR="00B86446" w:rsidRPr="003852DB">
        <w:t>using</w:t>
      </w:r>
      <w:r w:rsidRPr="003852DB">
        <w:t xml:space="preserve"> the vocabulary of mathematics</w:t>
      </w:r>
    </w:p>
    <w:p w:rsidR="007642FF" w:rsidRPr="003852DB" w:rsidRDefault="007642FF" w:rsidP="00FE1E0E">
      <w:pPr>
        <w:rPr>
          <w:b/>
          <w:bCs/>
        </w:rPr>
      </w:pPr>
    </w:p>
    <w:p w:rsidR="007642FF" w:rsidRPr="003852DB" w:rsidRDefault="007478BF" w:rsidP="00FE1E0E">
      <w:pPr>
        <w:rPr>
          <w:b/>
          <w:sz w:val="26"/>
          <w:szCs w:val="26"/>
        </w:rPr>
      </w:pPr>
      <w:r w:rsidRPr="003852DB">
        <w:rPr>
          <w:b/>
          <w:sz w:val="26"/>
          <w:szCs w:val="26"/>
        </w:rPr>
        <w:t>Order of Instruction:</w:t>
      </w:r>
      <w:r w:rsidR="003D0658" w:rsidRPr="003852DB">
        <w:rPr>
          <w:b/>
          <w:sz w:val="26"/>
          <w:szCs w:val="26"/>
        </w:rPr>
        <w:t xml:space="preserve"> </w:t>
      </w:r>
    </w:p>
    <w:p w:rsidR="007478BF" w:rsidRPr="003852DB" w:rsidRDefault="007478BF" w:rsidP="008955CB">
      <w:pPr>
        <w:numPr>
          <w:ilvl w:val="0"/>
          <w:numId w:val="9"/>
        </w:numPr>
        <w:tabs>
          <w:tab w:val="clear" w:pos="1440"/>
          <w:tab w:val="num" w:pos="720"/>
        </w:tabs>
        <w:ind w:left="720"/>
      </w:pPr>
      <w:r w:rsidRPr="003852DB">
        <w:t xml:space="preserve">First nine weeks – </w:t>
      </w:r>
      <w:r w:rsidR="004C1A6E" w:rsidRPr="003852DB">
        <w:t xml:space="preserve">Algebraic expressions, solving </w:t>
      </w:r>
      <w:r w:rsidR="000D261A" w:rsidRPr="003852DB">
        <w:t xml:space="preserve">and graphing </w:t>
      </w:r>
      <w:r w:rsidR="004C1A6E" w:rsidRPr="003852DB">
        <w:t>equations and inequalities</w:t>
      </w:r>
      <w:r w:rsidR="000D261A" w:rsidRPr="003852DB">
        <w:t xml:space="preserve"> with one and two variables</w:t>
      </w:r>
      <w:r w:rsidR="004C1A6E" w:rsidRPr="003852DB">
        <w:t xml:space="preserve">, absolute value, linear equations, direct variations, </w:t>
      </w:r>
      <w:r w:rsidR="009240A4" w:rsidRPr="003852DB">
        <w:t xml:space="preserve">and </w:t>
      </w:r>
      <w:r w:rsidR="004C1A6E" w:rsidRPr="003852DB">
        <w:t xml:space="preserve">solving systems with </w:t>
      </w:r>
      <w:r w:rsidR="00B728F9" w:rsidRPr="003852DB">
        <w:t xml:space="preserve">2 and </w:t>
      </w:r>
      <w:r w:rsidR="004C1A6E" w:rsidRPr="003852DB">
        <w:t>3 variables</w:t>
      </w:r>
      <w:r w:rsidR="009240A4" w:rsidRPr="003852DB">
        <w:t>.</w:t>
      </w:r>
    </w:p>
    <w:p w:rsidR="007478BF" w:rsidRPr="003852DB" w:rsidRDefault="007478BF" w:rsidP="008955CB">
      <w:pPr>
        <w:numPr>
          <w:ilvl w:val="0"/>
          <w:numId w:val="9"/>
        </w:numPr>
        <w:tabs>
          <w:tab w:val="clear" w:pos="1440"/>
          <w:tab w:val="num" w:pos="720"/>
        </w:tabs>
        <w:ind w:left="720"/>
      </w:pPr>
      <w:r w:rsidRPr="003852DB">
        <w:t>Second nine weeks –</w:t>
      </w:r>
      <w:r w:rsidR="000D261A" w:rsidRPr="003852DB">
        <w:t xml:space="preserve"> S</w:t>
      </w:r>
      <w:r w:rsidR="004C1A6E" w:rsidRPr="003852DB">
        <w:t xml:space="preserve">olving quadratic equations, quadratic formula, </w:t>
      </w:r>
      <w:r w:rsidR="000D261A" w:rsidRPr="003852DB">
        <w:t xml:space="preserve">intercepts, quadratic translations, completing the square, </w:t>
      </w:r>
      <w:r w:rsidR="004C1A6E" w:rsidRPr="003852DB">
        <w:t xml:space="preserve">graphing parabolas, factoring, complex numbers, </w:t>
      </w:r>
      <w:r w:rsidR="009240A4" w:rsidRPr="003852DB">
        <w:t xml:space="preserve">polynomial functions, theorems about roots, </w:t>
      </w:r>
      <w:r w:rsidR="004C1A6E" w:rsidRPr="003852DB">
        <w:t>dividing polynomials, solving polynomial equations</w:t>
      </w:r>
      <w:r w:rsidR="009240A4" w:rsidRPr="003852DB">
        <w:t xml:space="preserve"> and real world models with polynomials.</w:t>
      </w:r>
    </w:p>
    <w:p w:rsidR="007478BF" w:rsidRPr="003852DB" w:rsidRDefault="007478BF" w:rsidP="008955CB">
      <w:pPr>
        <w:numPr>
          <w:ilvl w:val="0"/>
          <w:numId w:val="9"/>
        </w:numPr>
        <w:tabs>
          <w:tab w:val="clear" w:pos="1440"/>
          <w:tab w:val="num" w:pos="720"/>
        </w:tabs>
        <w:ind w:left="720"/>
      </w:pPr>
      <w:r w:rsidRPr="003852DB">
        <w:t xml:space="preserve">Third nine weeks – </w:t>
      </w:r>
      <w:r w:rsidR="009240A4" w:rsidRPr="003852DB">
        <w:t>R</w:t>
      </w:r>
      <w:r w:rsidR="005761C9" w:rsidRPr="003852DB">
        <w:t xml:space="preserve">oots and radical expressions, </w:t>
      </w:r>
      <w:r w:rsidR="00341DC2" w:rsidRPr="003852DB">
        <w:t xml:space="preserve">operations with radical expressions, </w:t>
      </w:r>
      <w:r w:rsidR="004C1A6E" w:rsidRPr="003852DB">
        <w:t xml:space="preserve">rational exponent, solving radical equations, </w:t>
      </w:r>
      <w:r w:rsidR="00B728F9" w:rsidRPr="003852DB">
        <w:t xml:space="preserve">operations with </w:t>
      </w:r>
      <w:r w:rsidR="004C1A6E" w:rsidRPr="003852DB">
        <w:t>functions, inverse relations, graphing radical functions, exponential growth and decay, logarithms.</w:t>
      </w:r>
    </w:p>
    <w:p w:rsidR="007478BF" w:rsidRPr="003852DB" w:rsidRDefault="007478BF" w:rsidP="008955CB">
      <w:pPr>
        <w:numPr>
          <w:ilvl w:val="0"/>
          <w:numId w:val="9"/>
        </w:numPr>
        <w:tabs>
          <w:tab w:val="clear" w:pos="1440"/>
          <w:tab w:val="num" w:pos="720"/>
        </w:tabs>
        <w:ind w:left="720"/>
      </w:pPr>
      <w:r w:rsidRPr="003852DB">
        <w:t>Fo</w:t>
      </w:r>
      <w:r w:rsidR="008955CB" w:rsidRPr="003852DB">
        <w:t>u</w:t>
      </w:r>
      <w:r w:rsidRPr="003852DB">
        <w:t>rth nine weeks –</w:t>
      </w:r>
      <w:r w:rsidR="008955CB" w:rsidRPr="003852DB">
        <w:t xml:space="preserve"> </w:t>
      </w:r>
      <w:r w:rsidR="004C1A6E" w:rsidRPr="003852DB">
        <w:t xml:space="preserve">Inverse variations, </w:t>
      </w:r>
      <w:r w:rsidR="00341DC2" w:rsidRPr="003852DB">
        <w:t xml:space="preserve">operations with </w:t>
      </w:r>
      <w:r w:rsidR="004C1A6E" w:rsidRPr="003852DB">
        <w:t>rati</w:t>
      </w:r>
      <w:r w:rsidR="00B728F9" w:rsidRPr="003852DB">
        <w:t>onal expressions</w:t>
      </w:r>
      <w:r w:rsidR="00341DC2" w:rsidRPr="003852DB">
        <w:t xml:space="preserve">, solving rational </w:t>
      </w:r>
      <w:r w:rsidR="00B728F9" w:rsidRPr="003852DB">
        <w:t>equations</w:t>
      </w:r>
      <w:r w:rsidR="000D261A" w:rsidRPr="003852DB">
        <w:t xml:space="preserve">, </w:t>
      </w:r>
      <w:r w:rsidR="00341DC2" w:rsidRPr="003852DB">
        <w:t>mathematical patterns, sequences and series</w:t>
      </w:r>
    </w:p>
    <w:p w:rsidR="00B728F9" w:rsidRPr="003852DB" w:rsidRDefault="00B728F9" w:rsidP="00FE1E0E">
      <w:pPr>
        <w:rPr>
          <w:b/>
          <w:sz w:val="26"/>
          <w:szCs w:val="26"/>
        </w:rPr>
      </w:pPr>
    </w:p>
    <w:p w:rsidR="00B728F9" w:rsidRPr="003852DB" w:rsidRDefault="00B728F9" w:rsidP="00FE1E0E">
      <w:pPr>
        <w:rPr>
          <w:b/>
          <w:sz w:val="26"/>
          <w:szCs w:val="26"/>
        </w:rPr>
      </w:pPr>
    </w:p>
    <w:p w:rsidR="00B728F9" w:rsidRPr="003852DB" w:rsidRDefault="00B728F9" w:rsidP="00FE1E0E">
      <w:pPr>
        <w:rPr>
          <w:b/>
          <w:sz w:val="26"/>
          <w:szCs w:val="26"/>
        </w:rPr>
      </w:pPr>
    </w:p>
    <w:p w:rsidR="00B728F9" w:rsidRPr="003852DB" w:rsidRDefault="00B728F9" w:rsidP="00FE1E0E">
      <w:pPr>
        <w:rPr>
          <w:b/>
          <w:sz w:val="26"/>
          <w:szCs w:val="26"/>
        </w:rPr>
      </w:pPr>
    </w:p>
    <w:p w:rsidR="000917C5" w:rsidRPr="003852DB" w:rsidRDefault="008955CB" w:rsidP="00FE1E0E">
      <w:pPr>
        <w:rPr>
          <w:b/>
          <w:sz w:val="26"/>
          <w:szCs w:val="26"/>
        </w:rPr>
      </w:pPr>
      <w:r w:rsidRPr="003852DB">
        <w:rPr>
          <w:b/>
          <w:sz w:val="26"/>
          <w:szCs w:val="26"/>
        </w:rPr>
        <w:t>Students:</w:t>
      </w:r>
    </w:p>
    <w:p w:rsidR="008955CB" w:rsidRPr="003852DB" w:rsidRDefault="008955CB" w:rsidP="00FE1E0E">
      <w:pPr>
        <w:rPr>
          <w:b/>
          <w:sz w:val="26"/>
          <w:szCs w:val="26"/>
        </w:rPr>
      </w:pPr>
    </w:p>
    <w:p w:rsidR="008955CB" w:rsidRPr="003852DB" w:rsidRDefault="008955CB" w:rsidP="00FE1E0E">
      <w:r w:rsidRPr="003852DB">
        <w:t>Students are expected to be active participants in their education.  The student is expected:</w:t>
      </w:r>
    </w:p>
    <w:p w:rsidR="008955CB" w:rsidRPr="003852DB" w:rsidRDefault="008955CB" w:rsidP="008955CB">
      <w:pPr>
        <w:numPr>
          <w:ilvl w:val="0"/>
          <w:numId w:val="10"/>
        </w:numPr>
      </w:pPr>
      <w:r w:rsidRPr="003852DB">
        <w:t>To attend class each day (attendance and passage rates in algebra have a strong correlation)</w:t>
      </w:r>
    </w:p>
    <w:p w:rsidR="008955CB" w:rsidRPr="003852DB" w:rsidRDefault="008955CB" w:rsidP="008955CB">
      <w:pPr>
        <w:numPr>
          <w:ilvl w:val="0"/>
          <w:numId w:val="10"/>
        </w:numPr>
      </w:pPr>
      <w:r w:rsidRPr="003852DB">
        <w:t>Complete all homework and assignments</w:t>
      </w:r>
      <w:r w:rsidR="004C1A6E" w:rsidRPr="003852DB">
        <w:t>, showing your work</w:t>
      </w:r>
    </w:p>
    <w:p w:rsidR="008955CB" w:rsidRPr="003852DB" w:rsidRDefault="008955CB" w:rsidP="008955CB">
      <w:pPr>
        <w:numPr>
          <w:ilvl w:val="0"/>
          <w:numId w:val="10"/>
        </w:numPr>
      </w:pPr>
      <w:r w:rsidRPr="003852DB">
        <w:t>Request extra help, ask questions</w:t>
      </w:r>
    </w:p>
    <w:p w:rsidR="008955CB" w:rsidRPr="003852DB" w:rsidRDefault="008955CB" w:rsidP="008955CB">
      <w:pPr>
        <w:numPr>
          <w:ilvl w:val="0"/>
          <w:numId w:val="10"/>
        </w:numPr>
      </w:pPr>
      <w:r w:rsidRPr="003852DB">
        <w:t>Take advantage of school tutoring or use outside tutoring services</w:t>
      </w:r>
    </w:p>
    <w:p w:rsidR="007E1FAF" w:rsidRPr="003852DB" w:rsidRDefault="008955CB" w:rsidP="008955CB">
      <w:pPr>
        <w:numPr>
          <w:ilvl w:val="0"/>
          <w:numId w:val="10"/>
        </w:numPr>
      </w:pPr>
      <w:r w:rsidRPr="003852DB">
        <w:t>Fill in your math holes</w:t>
      </w:r>
      <w:r w:rsidR="007E1FAF" w:rsidRPr="003852DB">
        <w:t>, spend time outside of class practicing and reinforcing skills</w:t>
      </w:r>
    </w:p>
    <w:p w:rsidR="004C1A6E" w:rsidRPr="003852DB" w:rsidRDefault="004C1A6E" w:rsidP="008955CB">
      <w:pPr>
        <w:numPr>
          <w:ilvl w:val="0"/>
          <w:numId w:val="10"/>
        </w:numPr>
      </w:pPr>
      <w:r w:rsidRPr="003852DB">
        <w:t>Work hard on mastering the material</w:t>
      </w:r>
    </w:p>
    <w:p w:rsidR="007E1FAF" w:rsidRPr="003852DB" w:rsidRDefault="007E1FAF" w:rsidP="007E1FAF"/>
    <w:p w:rsidR="007E1FAF" w:rsidRPr="003852DB" w:rsidRDefault="00FB1D4F" w:rsidP="007E1FAF">
      <w:pPr>
        <w:rPr>
          <w:b/>
          <w:sz w:val="26"/>
          <w:szCs w:val="26"/>
        </w:rPr>
      </w:pPr>
      <w:r w:rsidRPr="003852DB">
        <w:rPr>
          <w:b/>
          <w:sz w:val="26"/>
          <w:szCs w:val="26"/>
        </w:rPr>
        <w:t>Parents</w:t>
      </w:r>
      <w:r w:rsidR="007E1FAF" w:rsidRPr="003852DB">
        <w:rPr>
          <w:b/>
          <w:sz w:val="26"/>
          <w:szCs w:val="26"/>
        </w:rPr>
        <w:t>:</w:t>
      </w:r>
    </w:p>
    <w:p w:rsidR="007E1FAF" w:rsidRPr="003852DB" w:rsidRDefault="007E1FAF" w:rsidP="007E1FAF">
      <w:pPr>
        <w:rPr>
          <w:b/>
          <w:sz w:val="26"/>
          <w:szCs w:val="26"/>
        </w:rPr>
      </w:pPr>
    </w:p>
    <w:p w:rsidR="008955CB" w:rsidRPr="003852DB" w:rsidRDefault="007E1FAF" w:rsidP="007E1FAF">
      <w:pPr>
        <w:numPr>
          <w:ilvl w:val="0"/>
          <w:numId w:val="11"/>
        </w:numPr>
        <w:rPr>
          <w:b/>
          <w:sz w:val="26"/>
          <w:szCs w:val="26"/>
        </w:rPr>
      </w:pPr>
      <w:r w:rsidRPr="003852DB">
        <w:t>Help your child set up a study area to complete homework</w:t>
      </w:r>
    </w:p>
    <w:p w:rsidR="007E1FAF" w:rsidRPr="003852DB" w:rsidRDefault="007E1FAF" w:rsidP="007E1FAF">
      <w:pPr>
        <w:numPr>
          <w:ilvl w:val="0"/>
          <w:numId w:val="11"/>
        </w:numPr>
        <w:rPr>
          <w:b/>
          <w:sz w:val="26"/>
          <w:szCs w:val="26"/>
        </w:rPr>
      </w:pPr>
      <w:r w:rsidRPr="003852DB">
        <w:t>Ask your child to talk through a solution to a math problems</w:t>
      </w:r>
      <w:r w:rsidR="0071395B" w:rsidRPr="003852DB">
        <w:t xml:space="preserve"> (remember there are</w:t>
      </w:r>
      <w:r w:rsidR="0025019C" w:rsidRPr="003852DB">
        <w:t xml:space="preserve"> multiple ways to solve for a solution) </w:t>
      </w:r>
    </w:p>
    <w:p w:rsidR="007E1FAF" w:rsidRPr="003852DB" w:rsidRDefault="007E1FAF" w:rsidP="007E1FAF">
      <w:pPr>
        <w:numPr>
          <w:ilvl w:val="0"/>
          <w:numId w:val="11"/>
        </w:numPr>
        <w:rPr>
          <w:b/>
          <w:sz w:val="26"/>
          <w:szCs w:val="26"/>
        </w:rPr>
      </w:pPr>
      <w:r w:rsidRPr="003852DB">
        <w:t xml:space="preserve">Have them revisit their class work to make sure they understood the concepts taught that day </w:t>
      </w:r>
    </w:p>
    <w:p w:rsidR="0025019C" w:rsidRPr="003852DB" w:rsidRDefault="0025019C" w:rsidP="007E1FAF">
      <w:pPr>
        <w:numPr>
          <w:ilvl w:val="0"/>
          <w:numId w:val="11"/>
        </w:numPr>
        <w:rPr>
          <w:b/>
          <w:sz w:val="26"/>
          <w:szCs w:val="26"/>
        </w:rPr>
      </w:pPr>
      <w:r w:rsidRPr="003852DB">
        <w:t xml:space="preserve">Encourage your child to dialog with you, their math teacher or tutor about misconceptions </w:t>
      </w:r>
    </w:p>
    <w:p w:rsidR="0025019C" w:rsidRPr="003852DB" w:rsidRDefault="0025019C" w:rsidP="007E1FAF">
      <w:pPr>
        <w:numPr>
          <w:ilvl w:val="0"/>
          <w:numId w:val="11"/>
        </w:numPr>
        <w:rPr>
          <w:b/>
          <w:sz w:val="26"/>
          <w:szCs w:val="26"/>
        </w:rPr>
      </w:pPr>
      <w:r w:rsidRPr="003852DB">
        <w:t>Have your child form a study group</w:t>
      </w:r>
    </w:p>
    <w:p w:rsidR="0025019C" w:rsidRPr="003852DB" w:rsidRDefault="0025019C" w:rsidP="007E1FAF">
      <w:pPr>
        <w:numPr>
          <w:ilvl w:val="0"/>
          <w:numId w:val="11"/>
        </w:numPr>
        <w:rPr>
          <w:b/>
          <w:sz w:val="26"/>
          <w:szCs w:val="26"/>
        </w:rPr>
      </w:pPr>
      <w:r w:rsidRPr="003852DB">
        <w:t xml:space="preserve">Encourage your child to use online help </w:t>
      </w:r>
    </w:p>
    <w:p w:rsidR="0025019C" w:rsidRPr="003852DB" w:rsidRDefault="0025019C" w:rsidP="0025019C"/>
    <w:p w:rsidR="0025019C" w:rsidRPr="003852DB" w:rsidRDefault="0025019C" w:rsidP="0025019C">
      <w:pPr>
        <w:rPr>
          <w:b/>
          <w:sz w:val="26"/>
          <w:szCs w:val="26"/>
        </w:rPr>
      </w:pPr>
      <w:r w:rsidRPr="003852DB">
        <w:rPr>
          <w:b/>
          <w:sz w:val="26"/>
          <w:szCs w:val="26"/>
        </w:rPr>
        <w:t>Helpful Websites:</w:t>
      </w:r>
    </w:p>
    <w:p w:rsidR="0025019C" w:rsidRPr="003852DB" w:rsidRDefault="0025019C" w:rsidP="0025019C">
      <w:pPr>
        <w:rPr>
          <w:b/>
          <w:sz w:val="26"/>
          <w:szCs w:val="26"/>
        </w:rPr>
      </w:pPr>
    </w:p>
    <w:p w:rsidR="0025019C" w:rsidRPr="003852DB" w:rsidRDefault="003852DB" w:rsidP="0025019C">
      <w:pPr>
        <w:numPr>
          <w:ilvl w:val="0"/>
          <w:numId w:val="12"/>
        </w:numPr>
        <w:rPr>
          <w:b/>
          <w:sz w:val="26"/>
          <w:szCs w:val="26"/>
        </w:rPr>
      </w:pPr>
      <w:hyperlink r:id="rId6" w:history="1">
        <w:r w:rsidR="00341DC2" w:rsidRPr="003852DB">
          <w:rPr>
            <w:rStyle w:val="Hyperlink"/>
          </w:rPr>
          <w:t>pearsonsuccessnet.com</w:t>
        </w:r>
      </w:hyperlink>
    </w:p>
    <w:p w:rsidR="00BC6D3D" w:rsidRPr="003852DB" w:rsidRDefault="003852DB" w:rsidP="00BC6D3D">
      <w:pPr>
        <w:numPr>
          <w:ilvl w:val="0"/>
          <w:numId w:val="12"/>
        </w:numPr>
      </w:pPr>
      <w:hyperlink r:id="rId7" w:history="1">
        <w:r w:rsidR="008938FD" w:rsidRPr="003852DB">
          <w:rPr>
            <w:rStyle w:val="Hyperlink"/>
          </w:rPr>
          <w:t>www.purplemath.com</w:t>
        </w:r>
      </w:hyperlink>
    </w:p>
    <w:p w:rsidR="00BC6D3D" w:rsidRPr="003852DB" w:rsidRDefault="003852DB" w:rsidP="00BC6D3D">
      <w:pPr>
        <w:numPr>
          <w:ilvl w:val="0"/>
          <w:numId w:val="12"/>
        </w:numPr>
        <w:rPr>
          <w:b/>
          <w:sz w:val="26"/>
          <w:szCs w:val="26"/>
        </w:rPr>
      </w:pPr>
      <w:hyperlink r:id="rId8" w:history="1">
        <w:r w:rsidR="0025019C" w:rsidRPr="003852DB">
          <w:rPr>
            <w:rStyle w:val="Hyperlink"/>
          </w:rPr>
          <w:t>www.fcatexplorer.com</w:t>
        </w:r>
      </w:hyperlink>
    </w:p>
    <w:p w:rsidR="008938FD" w:rsidRPr="003852DB" w:rsidRDefault="003852DB" w:rsidP="00BC6D3D">
      <w:pPr>
        <w:numPr>
          <w:ilvl w:val="0"/>
          <w:numId w:val="12"/>
        </w:numPr>
        <w:rPr>
          <w:b/>
          <w:sz w:val="26"/>
          <w:szCs w:val="26"/>
        </w:rPr>
      </w:pPr>
      <w:hyperlink r:id="rId9" w:history="1">
        <w:r w:rsidR="008938FD" w:rsidRPr="003852DB">
          <w:rPr>
            <w:rStyle w:val="Hyperlink"/>
          </w:rPr>
          <w:t>www.geogebra.org</w:t>
        </w:r>
      </w:hyperlink>
    </w:p>
    <w:p w:rsidR="008938FD" w:rsidRPr="003852DB" w:rsidRDefault="003852DB" w:rsidP="00BC6D3D">
      <w:pPr>
        <w:numPr>
          <w:ilvl w:val="0"/>
          <w:numId w:val="12"/>
        </w:numPr>
        <w:rPr>
          <w:b/>
          <w:sz w:val="26"/>
          <w:szCs w:val="26"/>
        </w:rPr>
      </w:pPr>
      <w:hyperlink r:id="rId10" w:history="1">
        <w:r w:rsidR="008938FD" w:rsidRPr="003852DB">
          <w:rPr>
            <w:rStyle w:val="Hyperlink"/>
          </w:rPr>
          <w:t>www.coolmath.com</w:t>
        </w:r>
      </w:hyperlink>
    </w:p>
    <w:p w:rsidR="008938FD" w:rsidRPr="003852DB" w:rsidRDefault="008938FD" w:rsidP="008938FD">
      <w:pPr>
        <w:ind w:left="360"/>
      </w:pPr>
    </w:p>
    <w:p w:rsidR="00B728F9" w:rsidRPr="003852DB" w:rsidRDefault="00B728F9" w:rsidP="00B728F9">
      <w:pPr>
        <w:rPr>
          <w:b/>
        </w:rPr>
      </w:pPr>
      <w:r w:rsidRPr="003852DB">
        <w:rPr>
          <w:b/>
        </w:rPr>
        <w:t>Grading procedures:</w:t>
      </w:r>
    </w:p>
    <w:p w:rsidR="00B728F9" w:rsidRPr="003852DB" w:rsidRDefault="00B728F9" w:rsidP="00B728F9">
      <w:pPr>
        <w:rPr>
          <w:b/>
        </w:rPr>
      </w:pPr>
    </w:p>
    <w:p w:rsidR="00B728F9" w:rsidRPr="003852DB" w:rsidRDefault="003852DB" w:rsidP="00B728F9">
      <w:r>
        <w:t>Your</w:t>
      </w:r>
      <w:bookmarkStart w:id="0" w:name="_GoBack"/>
      <w:bookmarkEnd w:id="0"/>
      <w:r w:rsidR="00B728F9" w:rsidRPr="003852DB">
        <w:t xml:space="preserve"> grade will be calculated using the following:</w:t>
      </w:r>
    </w:p>
    <w:p w:rsidR="00B728F9" w:rsidRPr="003852DB" w:rsidRDefault="00B728F9" w:rsidP="00B728F9"/>
    <w:p w:rsidR="00B728F9" w:rsidRPr="003852DB" w:rsidRDefault="00B728F9" w:rsidP="00B728F9">
      <w:r w:rsidRPr="003852DB">
        <w:t>50% Tests</w:t>
      </w:r>
    </w:p>
    <w:p w:rsidR="00B728F9" w:rsidRPr="003852DB" w:rsidRDefault="00B728F9" w:rsidP="00B728F9">
      <w:r w:rsidRPr="003852DB">
        <w:t>20% Homework</w:t>
      </w:r>
    </w:p>
    <w:p w:rsidR="00A76456" w:rsidRPr="003852DB" w:rsidRDefault="00B728F9" w:rsidP="00A76456">
      <w:r w:rsidRPr="003852DB">
        <w:t>30% Class work, openers, quizzes, writing in the content area</w:t>
      </w:r>
    </w:p>
    <w:p w:rsidR="00B728F9" w:rsidRPr="003852DB" w:rsidRDefault="00B728F9" w:rsidP="00A76456"/>
    <w:p w:rsidR="00B728F9" w:rsidRPr="003852DB" w:rsidRDefault="00B728F9" w:rsidP="00A76456"/>
    <w:p w:rsidR="00B728F9" w:rsidRPr="003852DB" w:rsidRDefault="00B728F9" w:rsidP="00A76456"/>
    <w:sectPr w:rsidR="00B728F9" w:rsidRPr="003852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F0C"/>
    <w:multiLevelType w:val="hybridMultilevel"/>
    <w:tmpl w:val="3EBAE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32756"/>
    <w:multiLevelType w:val="hybridMultilevel"/>
    <w:tmpl w:val="7C1EF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31C5C"/>
    <w:multiLevelType w:val="hybridMultilevel"/>
    <w:tmpl w:val="659ECFD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0455498"/>
    <w:multiLevelType w:val="hybridMultilevel"/>
    <w:tmpl w:val="30F6C2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01492"/>
    <w:multiLevelType w:val="hybridMultilevel"/>
    <w:tmpl w:val="5310E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C039E0"/>
    <w:multiLevelType w:val="hybridMultilevel"/>
    <w:tmpl w:val="F08A6232"/>
    <w:lvl w:ilvl="0" w:tplc="04090001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6">
    <w:nsid w:val="3B97599F"/>
    <w:multiLevelType w:val="hybridMultilevel"/>
    <w:tmpl w:val="BF220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D5873"/>
    <w:multiLevelType w:val="hybridMultilevel"/>
    <w:tmpl w:val="DF9C01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2D914D4"/>
    <w:multiLevelType w:val="hybridMultilevel"/>
    <w:tmpl w:val="6BD8C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D70F5A"/>
    <w:multiLevelType w:val="hybridMultilevel"/>
    <w:tmpl w:val="4342C28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66005642"/>
    <w:multiLevelType w:val="hybridMultilevel"/>
    <w:tmpl w:val="9DECE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633522"/>
    <w:multiLevelType w:val="hybridMultilevel"/>
    <w:tmpl w:val="1B98ED0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863E1"/>
    <w:rsid w:val="00041948"/>
    <w:rsid w:val="000869F7"/>
    <w:rsid w:val="000917C5"/>
    <w:rsid w:val="000D261A"/>
    <w:rsid w:val="001829A9"/>
    <w:rsid w:val="001A4445"/>
    <w:rsid w:val="001D1167"/>
    <w:rsid w:val="0025019C"/>
    <w:rsid w:val="00270294"/>
    <w:rsid w:val="00341DC2"/>
    <w:rsid w:val="003852DB"/>
    <w:rsid w:val="003863E1"/>
    <w:rsid w:val="003910EA"/>
    <w:rsid w:val="003933F1"/>
    <w:rsid w:val="003D0658"/>
    <w:rsid w:val="00420209"/>
    <w:rsid w:val="00440EA3"/>
    <w:rsid w:val="004C1A6E"/>
    <w:rsid w:val="004F661D"/>
    <w:rsid w:val="005761C9"/>
    <w:rsid w:val="005D7CCE"/>
    <w:rsid w:val="006655E8"/>
    <w:rsid w:val="00686F51"/>
    <w:rsid w:val="0071395B"/>
    <w:rsid w:val="007478BF"/>
    <w:rsid w:val="007642FF"/>
    <w:rsid w:val="00766065"/>
    <w:rsid w:val="007C6D4A"/>
    <w:rsid w:val="007E1FAF"/>
    <w:rsid w:val="00805B29"/>
    <w:rsid w:val="008147B5"/>
    <w:rsid w:val="00863701"/>
    <w:rsid w:val="008938FD"/>
    <w:rsid w:val="008955CB"/>
    <w:rsid w:val="008E2876"/>
    <w:rsid w:val="009240A4"/>
    <w:rsid w:val="009A0846"/>
    <w:rsid w:val="00A07618"/>
    <w:rsid w:val="00A115E8"/>
    <w:rsid w:val="00A14B43"/>
    <w:rsid w:val="00A76456"/>
    <w:rsid w:val="00AD753C"/>
    <w:rsid w:val="00AF578D"/>
    <w:rsid w:val="00AF6FD0"/>
    <w:rsid w:val="00B46334"/>
    <w:rsid w:val="00B728F9"/>
    <w:rsid w:val="00B86446"/>
    <w:rsid w:val="00B94ACF"/>
    <w:rsid w:val="00BC6D3D"/>
    <w:rsid w:val="00D86E3E"/>
    <w:rsid w:val="00D93C0E"/>
    <w:rsid w:val="00E842C0"/>
    <w:rsid w:val="00EB2AA6"/>
    <w:rsid w:val="00FB1D4F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E8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917C5"/>
    <w:rPr>
      <w:color w:val="0000FF"/>
      <w:u w:val="single"/>
    </w:rPr>
  </w:style>
  <w:style w:type="character" w:styleId="FollowedHyperlink">
    <w:name w:val="FollowedHyperlink"/>
    <w:basedOn w:val="DefaultParagraphFont"/>
    <w:rsid w:val="004C1A6E"/>
    <w:rPr>
      <w:color w:val="800080"/>
      <w:u w:val="single"/>
    </w:rPr>
  </w:style>
  <w:style w:type="character" w:customStyle="1" w:styleId="ft6">
    <w:name w:val="ft6"/>
    <w:basedOn w:val="DefaultParagraphFont"/>
    <w:rsid w:val="00814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catexplor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urplemat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ebra1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olma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gebr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es2\Local%20Settings\Temporary%20Internet%20Files\Content.IE5\C1SJ6JQN\tp859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tp859[1].dot</Template>
  <TotalTime>10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Algebra IA - Syllabus</vt:lpstr>
    </vt:vector>
  </TitlesOfParts>
  <Company>Hewlett-Packard Company</Company>
  <LinksUpToDate>false</LinksUpToDate>
  <CharactersWithSpaces>3272</CharactersWithSpaces>
  <SharedDoc>false</SharedDoc>
  <HLinks>
    <vt:vector size="36" baseType="variant">
      <vt:variant>
        <vt:i4>5242964</vt:i4>
      </vt:variant>
      <vt:variant>
        <vt:i4>15</vt:i4>
      </vt:variant>
      <vt:variant>
        <vt:i4>0</vt:i4>
      </vt:variant>
      <vt:variant>
        <vt:i4>5</vt:i4>
      </vt:variant>
      <vt:variant>
        <vt:lpwstr>http://www.coolmath.com/</vt:lpwstr>
      </vt:variant>
      <vt:variant>
        <vt:lpwstr/>
      </vt:variant>
      <vt:variant>
        <vt:i4>4653145</vt:i4>
      </vt:variant>
      <vt:variant>
        <vt:i4>12</vt:i4>
      </vt:variant>
      <vt:variant>
        <vt:i4>0</vt:i4>
      </vt:variant>
      <vt:variant>
        <vt:i4>5</vt:i4>
      </vt:variant>
      <vt:variant>
        <vt:lpwstr>http://www.geogebra.org/</vt:lpwstr>
      </vt:variant>
      <vt:variant>
        <vt:lpwstr/>
      </vt:variant>
      <vt:variant>
        <vt:i4>3670139</vt:i4>
      </vt:variant>
      <vt:variant>
        <vt:i4>9</vt:i4>
      </vt:variant>
      <vt:variant>
        <vt:i4>0</vt:i4>
      </vt:variant>
      <vt:variant>
        <vt:i4>5</vt:i4>
      </vt:variant>
      <vt:variant>
        <vt:lpwstr>http://www.schoolnotes.com/</vt:lpwstr>
      </vt:variant>
      <vt:variant>
        <vt:lpwstr/>
      </vt:variant>
      <vt:variant>
        <vt:i4>6094941</vt:i4>
      </vt:variant>
      <vt:variant>
        <vt:i4>6</vt:i4>
      </vt:variant>
      <vt:variant>
        <vt:i4>0</vt:i4>
      </vt:variant>
      <vt:variant>
        <vt:i4>5</vt:i4>
      </vt:variant>
      <vt:variant>
        <vt:lpwstr>http://www.fcatexplorer.com/</vt:lpwstr>
      </vt:variant>
      <vt:variant>
        <vt:lpwstr/>
      </vt:variant>
      <vt:variant>
        <vt:i4>3276855</vt:i4>
      </vt:variant>
      <vt:variant>
        <vt:i4>3</vt:i4>
      </vt:variant>
      <vt:variant>
        <vt:i4>0</vt:i4>
      </vt:variant>
      <vt:variant>
        <vt:i4>5</vt:i4>
      </vt:variant>
      <vt:variant>
        <vt:lpwstr>http://www.purplemath.com/</vt:lpwstr>
      </vt:variant>
      <vt:variant>
        <vt:lpwstr/>
      </vt:variant>
      <vt:variant>
        <vt:i4>4194324</vt:i4>
      </vt:variant>
      <vt:variant>
        <vt:i4>0</vt:i4>
      </vt:variant>
      <vt:variant>
        <vt:i4>0</vt:i4>
      </vt:variant>
      <vt:variant>
        <vt:i4>5</vt:i4>
      </vt:variant>
      <vt:variant>
        <vt:lpwstr>http://www.algebra1.com/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 IA - Syllabus</dc:title>
  <dc:subject/>
  <dc:creator>lees2</dc:creator>
  <cp:keywords/>
  <cp:lastModifiedBy>Superlaza2</cp:lastModifiedBy>
  <cp:revision>8</cp:revision>
  <cp:lastPrinted>2009-08-18T15:56:00Z</cp:lastPrinted>
  <dcterms:created xsi:type="dcterms:W3CDTF">2011-08-01T14:55:00Z</dcterms:created>
  <dcterms:modified xsi:type="dcterms:W3CDTF">2013-08-19T11:23:00Z</dcterms:modified>
</cp:coreProperties>
</file>