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</w:rPr>
        <w:t>小程序逻辑流程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主要页面介绍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主页（index）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稻谷合同输入页（input-list）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提货稻谷信息输入页（input-details）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稻谷合同信息筛选页（analysis-menu）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稻谷合同信息列表页（main-list）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稻谷合同详细页（main-detail）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页面逻辑流程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《主页》点击“分析员”按钮跳转到《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稻谷合同信息筛选页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》，选择好条件后跳转到《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稻谷合同信息列表页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》，</w:t>
      </w:r>
      <w:r>
        <w:rPr>
          <w:rFonts w:hint="default" w:asciiTheme="majorEastAsia" w:hAnsiTheme="majorEastAsia" w:eastAsiaTheme="majorEastAsia" w:cstheme="majorEastAsia"/>
          <w:sz w:val="28"/>
          <w:szCs w:val="28"/>
        </w:rPr>
        <w:t>选择列表中其中一项跳转到《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稻谷合同详细页</w:t>
      </w:r>
      <w:r>
        <w:rPr>
          <w:rFonts w:hint="default" w:asciiTheme="majorEastAsia" w:hAnsiTheme="majorEastAsia" w:eastAsiaTheme="majorEastAsia" w:cstheme="majorEastAsia"/>
          <w:sz w:val="28"/>
          <w:szCs w:val="28"/>
        </w:rPr>
        <w:t>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《主页》点击“驾驶员”按钮跳转到《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提货稻谷信息输入页</w:t>
      </w:r>
      <w:r>
        <w:rPr>
          <w:rFonts w:hint="default" w:asciiTheme="majorEastAsia" w:hAnsiTheme="majorEastAsia" w:eastAsiaTheme="majorEastAsia" w:cstheme="majorEastAsia"/>
          <w:sz w:val="28"/>
          <w:szCs w:val="28"/>
        </w:rPr>
        <w:t>》，点击按钮提交即可。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《主页》点击“合同登记”按钮跳转到《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稻谷合同输入页</w:t>
      </w:r>
      <w:r>
        <w:rPr>
          <w:rFonts w:hint="default" w:asciiTheme="majorEastAsia" w:hAnsiTheme="majorEastAsia" w:eastAsiaTheme="majorEastAsia" w:cstheme="majorEastAsia"/>
          <w:sz w:val="28"/>
          <w:szCs w:val="28"/>
        </w:rPr>
        <w:t>》完成登记提交即可。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主要逻辑关系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</w:rPr>
        <w:t>稻谷合同登记和展示，稻谷合同和提货稻谷信息是一对多的关系。提货稻谷信息登记后到稻谷合同详情页中可以查看信息。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60582"/>
    <w:multiLevelType w:val="multilevel"/>
    <w:tmpl w:val="5D06058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969FE"/>
    <w:rsid w:val="FBE9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2019-06-16T16:58:00Z</dcterms:created>
  <dc:creator>liangyining</dc:creator>
  <cp:lastModifiedBy>liangyining</cp:lastModifiedBy>
  <dcterms:modified xsi:type="dcterms:W3CDTF">2019-06-16T17:21:04Z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