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Introduction</w:t>
      </w:r>
    </w:p>
    <w:p>
      <w:pPr>
        <w:pStyle w:val="Normal"/>
        <w:bidi w:val="0"/>
        <w:jc w:val="left"/>
        <w:rPr/>
      </w:pPr>
      <w:r>
        <w:rPr/>
        <w:t>This is the beginning of a document.</w:t>
      </w:r>
    </w:p>
    <w:p>
      <w:pPr>
        <w:pStyle w:val="Normal"/>
        <w:bidi w:val="0"/>
        <w:jc w:val="left"/>
        <w:rPr/>
      </w:pPr>
      <w:r>
        <w:rPr/>
        <w:t>[r1] This requirement shall have text.</w:t>
      </w:r>
    </w:p>
    <w:p>
      <w:pPr>
        <w:pStyle w:val="Normal"/>
        <w:bidi w:val="0"/>
        <w:jc w:val="left"/>
        <w:rPr/>
      </w:pPr>
      <w:r>
        <w:rPr/>
        <w:t>[r2] When the requirement is read, it shall be interpreted.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Commentary or more details can be provided for each requirement. It doesn’t have to be in italics.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[r3] Requirements shall not care about the use of shall.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[r4] The requirements shall have tables like: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Cats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Dogs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Fish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5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Apple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X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Machina</w:t>
            </w:r>
          </w:p>
        </w:tc>
      </w:tr>
    </w:tbl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 xml:space="preserve">[r5 </w:t>
      </w:r>
      <w:r>
        <w:rPr>
          <w:i w:val="false"/>
          <w:iCs w:val="false"/>
        </w:rPr>
        <w:t>axp-0003</w:t>
      </w:r>
      <w:r>
        <w:rPr>
          <w:i w:val="false"/>
          <w:iCs w:val="false"/>
        </w:rPr>
        <w:t>] Requirements shall also be ok after tables. If there is a really long descriptive text that is ok.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It should also continue on new lines.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Multiple new lines.</w:t>
      </w:r>
    </w:p>
    <w:p>
      <w:pPr>
        <w:pStyle w:val="Heading1"/>
        <w:rPr>
          <w:i/>
          <w:i/>
          <w:iCs/>
        </w:rPr>
      </w:pPr>
      <w:r>
        <w:rPr/>
        <w:t>New Heading</w:t>
      </w:r>
    </w:p>
    <w:p>
      <w:pPr>
        <w:pStyle w:val="TextBody"/>
        <w:rPr>
          <w:i/>
          <w:i/>
          <w:iCs/>
        </w:rPr>
      </w:pPr>
      <w:r>
        <w:rPr/>
        <w:t>But requirements are stopped by a new heading.</w:t>
      </w:r>
    </w:p>
    <w:p>
      <w:pPr>
        <w:pStyle w:val="TextBody"/>
        <w:spacing w:before="0" w:after="140"/>
        <w:rPr>
          <w:i/>
          <w:i/>
          <w:iCs/>
        </w:rPr>
      </w:pPr>
      <w:r>
        <w:rPr/>
        <w:t xml:space="preserve">[r6 </w:t>
      </w:r>
      <w:r>
        <w:rPr/>
        <w:t>axp-1421 axp-17]</w:t>
      </w:r>
      <w:r>
        <w:rPr/>
        <w:t xml:space="preserve"> Then they shall start again.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73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493</TotalTime>
  <Application>LibreOffice/7.0.4.2$Linux_X86_64 LibreOffice_project/00$Build-2</Application>
  <AppVersion>15.0000</AppVersion>
  <Pages>1</Pages>
  <Words>115</Words>
  <Characters>553</Characters>
  <CharactersWithSpaces>648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2020-12-24T09:32:00Z</dcterms:created>
  <dc:creator/>
  <dc:description/>
  <dc:language>en-US</dc:language>
  <cp:lastModifiedBy/>
  <dcterms:modified xsi:type="dcterms:W3CDTF">2020-12-25T13:42:08Z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