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6CB07" w14:textId="77777777" w:rsidR="00DB2B57" w:rsidRDefault="004C1D70">
      <w:pPr>
        <w:spacing w:after="62"/>
        <w:ind w:left="332"/>
        <w:jc w:val="center"/>
      </w:pPr>
      <w:r>
        <w:rPr>
          <w:noProof/>
        </w:rPr>
        <w:drawing>
          <wp:anchor distT="0" distB="0" distL="114300" distR="114300" simplePos="0" relativeHeight="251658240" behindDoc="0" locked="0" layoutInCell="1" allowOverlap="0" wp14:anchorId="6A3425FC" wp14:editId="6DA21175">
            <wp:simplePos x="0" y="0"/>
            <wp:positionH relativeFrom="column">
              <wp:posOffset>-646861</wp:posOffset>
            </wp:positionH>
            <wp:positionV relativeFrom="paragraph">
              <wp:posOffset>-404972</wp:posOffset>
            </wp:positionV>
            <wp:extent cx="853440" cy="85344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stretch>
                      <a:fillRect/>
                    </a:stretch>
                  </pic:blipFill>
                  <pic:spPr>
                    <a:xfrm>
                      <a:off x="0" y="0"/>
                      <a:ext cx="853440" cy="853440"/>
                    </a:xfrm>
                    <a:prstGeom prst="rect">
                      <a:avLst/>
                    </a:prstGeom>
                  </pic:spPr>
                </pic:pic>
              </a:graphicData>
            </a:graphic>
          </wp:anchor>
        </w:drawing>
      </w:r>
      <w:r>
        <w:rPr>
          <w:rFonts w:ascii="Arial" w:eastAsia="Arial" w:hAnsi="Arial" w:cs="Arial"/>
          <w:b/>
          <w:sz w:val="20"/>
        </w:rPr>
        <w:t xml:space="preserve">Universidad Francisco Gavidia </w:t>
      </w:r>
    </w:p>
    <w:p w14:paraId="64C7AFA5" w14:textId="77777777" w:rsidR="00DB2B57" w:rsidRDefault="004C1D70">
      <w:pPr>
        <w:spacing w:after="14"/>
        <w:ind w:left="332"/>
        <w:jc w:val="center"/>
      </w:pPr>
      <w:r>
        <w:rPr>
          <w:rFonts w:ascii="Arial" w:eastAsia="Arial" w:hAnsi="Arial" w:cs="Arial"/>
          <w:b/>
          <w:sz w:val="18"/>
        </w:rPr>
        <w:t xml:space="preserve">Centro Regional de Occidente </w:t>
      </w:r>
    </w:p>
    <w:p w14:paraId="5BAA408E" w14:textId="77777777" w:rsidR="00DB2B57" w:rsidRDefault="004C1D70">
      <w:pPr>
        <w:spacing w:after="3"/>
        <w:ind w:left="1671"/>
      </w:pPr>
      <w:r>
        <w:rPr>
          <w:rFonts w:ascii="Arial" w:eastAsia="Arial" w:hAnsi="Arial" w:cs="Arial"/>
          <w:b/>
          <w:sz w:val="18"/>
        </w:rPr>
        <w:t>Aplicación de modelos de programación y estructuras de datos.</w:t>
      </w:r>
      <w:r>
        <w:t xml:space="preserve"> </w:t>
      </w:r>
    </w:p>
    <w:p w14:paraId="2D7B6BD7" w14:textId="77777777" w:rsidR="00DB2B57" w:rsidRDefault="004C1D70">
      <w:pPr>
        <w:spacing w:after="218"/>
        <w:ind w:left="374"/>
        <w:jc w:val="center"/>
      </w:pPr>
      <w:r>
        <w:t xml:space="preserve"> </w:t>
      </w:r>
    </w:p>
    <w:p w14:paraId="72E4F24A" w14:textId="77777777" w:rsidR="00DB2B57" w:rsidRDefault="004C1D70">
      <w:pPr>
        <w:spacing w:after="218"/>
        <w:ind w:left="331"/>
        <w:jc w:val="center"/>
      </w:pPr>
      <w:r>
        <w:t xml:space="preserve">TAREA EXAULA </w:t>
      </w:r>
    </w:p>
    <w:p w14:paraId="54300342" w14:textId="77777777" w:rsidR="00DB2B57" w:rsidRDefault="004C1D70">
      <w:pPr>
        <w:spacing w:after="266"/>
        <w:ind w:left="10" w:hanging="10"/>
      </w:pPr>
      <w:r>
        <w:t xml:space="preserve">INDICACIONES:  </w:t>
      </w:r>
    </w:p>
    <w:p w14:paraId="50F9D6EA" w14:textId="77777777" w:rsidR="00DB2B57" w:rsidRDefault="004C1D70">
      <w:pPr>
        <w:numPr>
          <w:ilvl w:val="0"/>
          <w:numId w:val="1"/>
        </w:numPr>
        <w:spacing w:after="41"/>
        <w:ind w:left="759" w:hanging="413"/>
      </w:pPr>
      <w:r>
        <w:t xml:space="preserve">Resolver los siguientes ejercicios y entregar la solución en la Uvirtual </w:t>
      </w:r>
    </w:p>
    <w:p w14:paraId="1BB6A3FB" w14:textId="77777777" w:rsidR="00DB2B57" w:rsidRDefault="004C1D70">
      <w:pPr>
        <w:numPr>
          <w:ilvl w:val="0"/>
          <w:numId w:val="1"/>
        </w:numPr>
        <w:spacing w:after="41"/>
        <w:ind w:left="759" w:hanging="413"/>
      </w:pPr>
      <w:r>
        <w:t xml:space="preserve">Tiene asignado el 50% de calificación del cuarto laboratorio. </w:t>
      </w:r>
    </w:p>
    <w:p w14:paraId="48BD86E9" w14:textId="77777777" w:rsidR="00DB2B57" w:rsidRDefault="004C1D70">
      <w:pPr>
        <w:numPr>
          <w:ilvl w:val="0"/>
          <w:numId w:val="1"/>
        </w:numPr>
        <w:spacing w:after="41"/>
        <w:ind w:left="759" w:hanging="413"/>
      </w:pPr>
      <w:r>
        <w:t xml:space="preserve">Fecha de entrega: domingo 11 de diciembre </w:t>
      </w:r>
    </w:p>
    <w:p w14:paraId="29ED715C" w14:textId="77777777" w:rsidR="00DB2B57" w:rsidRDefault="004C1D70">
      <w:pPr>
        <w:numPr>
          <w:ilvl w:val="0"/>
          <w:numId w:val="1"/>
        </w:numPr>
        <w:spacing w:after="0"/>
        <w:ind w:left="759" w:hanging="413"/>
      </w:pPr>
      <w:r>
        <w:rPr>
          <w:color w:val="333333"/>
          <w:sz w:val="20"/>
        </w:rPr>
        <w:t>Hora límite: 12 m.</w:t>
      </w:r>
      <w:r>
        <w:t xml:space="preserve"> </w:t>
      </w:r>
    </w:p>
    <w:p w14:paraId="1522B2A9" w14:textId="77777777" w:rsidR="00DB2B57" w:rsidRDefault="004C1D70">
      <w:pPr>
        <w:spacing w:after="21"/>
        <w:ind w:left="721"/>
      </w:pPr>
      <w:r>
        <w:t xml:space="preserve"> </w:t>
      </w:r>
    </w:p>
    <w:p w14:paraId="6F2CC7DF" w14:textId="77777777" w:rsidR="00DB2B57" w:rsidRDefault="004C1D70">
      <w:pPr>
        <w:spacing w:after="113"/>
        <w:ind w:left="721"/>
      </w:pPr>
      <w:r>
        <w:t xml:space="preserve"> </w:t>
      </w:r>
    </w:p>
    <w:p w14:paraId="23FCA4FC" w14:textId="77777777" w:rsidR="00DB2B57" w:rsidRDefault="004C1D70">
      <w:pPr>
        <w:spacing w:after="0"/>
      </w:pPr>
      <w:r>
        <w:rPr>
          <w:b/>
          <w:color w:val="FF0000"/>
          <w:sz w:val="32"/>
        </w:rPr>
        <w:t xml:space="preserve">Ejercicio1:  Investigación y aplicación. </w:t>
      </w:r>
    </w:p>
    <w:p w14:paraId="2E520B79" w14:textId="3BB5B4A6" w:rsidR="00DB2B57" w:rsidRDefault="004C1D70">
      <w:pPr>
        <w:numPr>
          <w:ilvl w:val="0"/>
          <w:numId w:val="2"/>
        </w:numPr>
        <w:spacing w:after="41"/>
        <w:ind w:hanging="360"/>
      </w:pPr>
      <w:r>
        <w:t xml:space="preserve">En que consiste el algoritmo Dijkstra. </w:t>
      </w:r>
    </w:p>
    <w:p w14:paraId="7722094E" w14:textId="35AEED46" w:rsidR="007B0EC7" w:rsidRPr="007B0EC7" w:rsidRDefault="007B0EC7" w:rsidP="007B0EC7">
      <w:pPr>
        <w:spacing w:after="41"/>
        <w:ind w:left="706"/>
        <w:rPr>
          <w:i/>
          <w:iCs/>
          <w:color w:val="1F3864" w:themeColor="accent1" w:themeShade="80"/>
        </w:rPr>
      </w:pPr>
      <w:r w:rsidRPr="007B0EC7">
        <w:rPr>
          <w:i/>
          <w:iCs/>
          <w:color w:val="1F3864" w:themeColor="accent1" w:themeShade="80"/>
        </w:rPr>
        <w:t>El algoritmo de Dijkstra, también llamado algoritmo de caminos mínimos es un algoritmo para la determinación del camino más corto, dado un vértice origen, hacia el resto de los vértices en un grafo que tiene pesos en cada arista. Su nombre alude a Edsger Dijkstra, científico de la computación de los Países Bajos que lo concibió en 1956 y lo publicó por primera vez en 1959.1​2​</w:t>
      </w:r>
    </w:p>
    <w:p w14:paraId="6FCBE7F9" w14:textId="1BAEB1C5" w:rsidR="007B0EC7" w:rsidRPr="007B0EC7" w:rsidRDefault="003F0174" w:rsidP="007B0EC7">
      <w:pPr>
        <w:spacing w:after="41"/>
        <w:ind w:left="706"/>
        <w:rPr>
          <w:i/>
          <w:iCs/>
          <w:color w:val="1F3864" w:themeColor="accent1" w:themeShade="80"/>
        </w:rPr>
      </w:pPr>
      <w:r>
        <w:rPr>
          <w:noProof/>
        </w:rPr>
        <w:drawing>
          <wp:inline distT="0" distB="0" distL="0" distR="0" wp14:anchorId="17E68A77" wp14:editId="025ABE0B">
            <wp:extent cx="4058343" cy="1859915"/>
            <wp:effectExtent l="0" t="0" r="0" b="698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896" cy="1865210"/>
                    </a:xfrm>
                    <a:prstGeom prst="rect">
                      <a:avLst/>
                    </a:prstGeom>
                    <a:noFill/>
                    <a:ln>
                      <a:noFill/>
                    </a:ln>
                  </pic:spPr>
                </pic:pic>
              </a:graphicData>
            </a:graphic>
          </wp:inline>
        </w:drawing>
      </w:r>
    </w:p>
    <w:p w14:paraId="7C8F385C" w14:textId="24F6F0E4" w:rsidR="007B0EC7" w:rsidRDefault="007B0EC7" w:rsidP="007B0EC7">
      <w:pPr>
        <w:spacing w:after="41"/>
        <w:ind w:left="706"/>
        <w:rPr>
          <w:i/>
          <w:iCs/>
          <w:color w:val="1F3864" w:themeColor="accent1" w:themeShade="80"/>
        </w:rPr>
      </w:pPr>
      <w:r w:rsidRPr="007B0EC7">
        <w:rPr>
          <w:i/>
          <w:iCs/>
          <w:color w:val="1F3864" w:themeColor="accent1" w:themeShade="80"/>
        </w:rPr>
        <w:t>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w:t>
      </w:r>
    </w:p>
    <w:p w14:paraId="30843199" w14:textId="5A53EBF2" w:rsidR="003F0174" w:rsidRPr="007B0EC7" w:rsidRDefault="003F0174" w:rsidP="007B0EC7">
      <w:pPr>
        <w:spacing w:after="41"/>
        <w:ind w:left="706"/>
        <w:rPr>
          <w:i/>
          <w:iCs/>
          <w:color w:val="1F3864" w:themeColor="accent1" w:themeShade="80"/>
        </w:rPr>
      </w:pPr>
    </w:p>
    <w:p w14:paraId="091769DF" w14:textId="6E39520F" w:rsidR="007B0EC7" w:rsidRDefault="007B0EC7" w:rsidP="007B0EC7">
      <w:pPr>
        <w:spacing w:after="41"/>
        <w:rPr>
          <w:i/>
          <w:iCs/>
        </w:rPr>
      </w:pPr>
    </w:p>
    <w:p w14:paraId="280DEDC8" w14:textId="77777777" w:rsidR="003F0174" w:rsidRDefault="003F0174" w:rsidP="007B0EC7">
      <w:pPr>
        <w:spacing w:after="41"/>
        <w:rPr>
          <w:i/>
          <w:iCs/>
        </w:rPr>
      </w:pPr>
    </w:p>
    <w:p w14:paraId="1C8EF614" w14:textId="717BB893" w:rsidR="00DB2B57" w:rsidRDefault="004C1D70">
      <w:pPr>
        <w:numPr>
          <w:ilvl w:val="0"/>
          <w:numId w:val="2"/>
        </w:numPr>
        <w:spacing w:after="41"/>
        <w:ind w:hanging="360"/>
      </w:pPr>
      <w:r>
        <w:lastRenderedPageBreak/>
        <w:t xml:space="preserve">Procedimiento matemático. </w:t>
      </w:r>
    </w:p>
    <w:p w14:paraId="3264E167" w14:textId="411D8E53" w:rsidR="007B0EC7" w:rsidRPr="000B2AD6" w:rsidRDefault="000B2AD6" w:rsidP="007B0EC7">
      <w:pPr>
        <w:spacing w:after="41"/>
        <w:ind w:left="706"/>
        <w:rPr>
          <w:i/>
          <w:iCs/>
          <w:color w:val="1F3864" w:themeColor="accent1" w:themeShade="80"/>
        </w:rPr>
      </w:pPr>
      <w:r w:rsidRPr="000B2AD6">
        <w:rPr>
          <w:i/>
          <w:iCs/>
          <w:color w:val="1F3864" w:themeColor="accent1" w:themeShade="80"/>
        </w:rPr>
        <w:t>Hace uso de la matemática en operaciones como suma y resta, emplea métodos algebraico, los cuales sirven para poder encontrar el camino más corto.</w:t>
      </w:r>
    </w:p>
    <w:p w14:paraId="33831DEE" w14:textId="14215C45" w:rsidR="00DB2B57" w:rsidRDefault="004C1D70">
      <w:pPr>
        <w:numPr>
          <w:ilvl w:val="0"/>
          <w:numId w:val="2"/>
        </w:numPr>
        <w:spacing w:after="41"/>
        <w:ind w:hanging="360"/>
      </w:pPr>
      <w:r>
        <w:t xml:space="preserve">Ejemplo de aplicación  </w:t>
      </w:r>
    </w:p>
    <w:p w14:paraId="71899F1F" w14:textId="09D4E577" w:rsidR="007B0EC7" w:rsidRDefault="007B0EC7" w:rsidP="007B0EC7">
      <w:pPr>
        <w:pStyle w:val="Prrafodelista"/>
        <w:spacing w:after="41"/>
        <w:ind w:left="706"/>
        <w:rPr>
          <w:i/>
          <w:iCs/>
          <w:color w:val="1F3864" w:themeColor="accent1" w:themeShade="80"/>
        </w:rPr>
      </w:pPr>
      <w:r w:rsidRPr="007B0EC7">
        <w:rPr>
          <w:i/>
          <w:iCs/>
          <w:color w:val="1F3864" w:themeColor="accent1" w:themeShade="80"/>
        </w:rPr>
        <w:t>Una de sus aplicaciones más importantes reside en el campo de la telemática. Gracias a él, es posible resolver grafos con muchos nodos, lo que sería muy complicado resolver sin dicho algoritmo, encontrando así las rutas más cortas entre un origen y todos los destinos en una red.</w:t>
      </w:r>
    </w:p>
    <w:p w14:paraId="4773C70B" w14:textId="77777777" w:rsidR="007B0EC7" w:rsidRDefault="007B0EC7" w:rsidP="007B0EC7">
      <w:pPr>
        <w:pStyle w:val="Prrafodelista"/>
        <w:spacing w:after="41"/>
        <w:ind w:left="706"/>
        <w:rPr>
          <w:i/>
          <w:iCs/>
          <w:color w:val="1F3864" w:themeColor="accent1" w:themeShade="80"/>
        </w:rPr>
      </w:pPr>
    </w:p>
    <w:p w14:paraId="23CC9D87" w14:textId="637F47EB" w:rsidR="007B0EC7" w:rsidRPr="003F0174" w:rsidRDefault="007B0EC7" w:rsidP="003F0174">
      <w:pPr>
        <w:pStyle w:val="Prrafodelista"/>
        <w:spacing w:after="41"/>
        <w:ind w:left="706"/>
        <w:rPr>
          <w:i/>
          <w:iCs/>
          <w:color w:val="1F3864" w:themeColor="accent1" w:themeShade="80"/>
        </w:rPr>
      </w:pPr>
      <w:r w:rsidRPr="007B0EC7">
        <w:rPr>
          <w:i/>
          <w:iCs/>
          <w:color w:val="1F3864" w:themeColor="accent1" w:themeShade="80"/>
        </w:rPr>
        <w:t>El algoritmo de Dijkstra fue diseñado para encontrar el camino más corto entre dos ciudades. Se le ocurrió en 1956. Por supuesto, este mismo algoritmo (y sus muchas variaciones) se utilizan para encontrar el camino más corto entre dos puntos.</w:t>
      </w:r>
    </w:p>
    <w:p w14:paraId="5EDD7976" w14:textId="77777777" w:rsidR="007B0EC7" w:rsidRDefault="007B0EC7" w:rsidP="007B0EC7">
      <w:pPr>
        <w:spacing w:after="41"/>
        <w:ind w:left="706"/>
      </w:pPr>
    </w:p>
    <w:p w14:paraId="482003EF" w14:textId="25E9E949" w:rsidR="00DB2B57" w:rsidRDefault="004C1D70">
      <w:pPr>
        <w:numPr>
          <w:ilvl w:val="0"/>
          <w:numId w:val="2"/>
        </w:numPr>
        <w:spacing w:after="219"/>
        <w:ind w:hanging="360"/>
      </w:pPr>
      <w:r>
        <w:t xml:space="preserve">Programa en C++ </w:t>
      </w:r>
    </w:p>
    <w:p w14:paraId="19A754E9" w14:textId="14E71E91" w:rsidR="000B2AD6" w:rsidRDefault="000B2AD6" w:rsidP="000B2AD6">
      <w:pPr>
        <w:spacing w:after="219"/>
        <w:ind w:left="706"/>
      </w:pPr>
      <w:r>
        <w:t>Ahí adjunte el archivo del programa</w:t>
      </w:r>
    </w:p>
    <w:p w14:paraId="336FFC70" w14:textId="77777777" w:rsidR="00DB2B57" w:rsidRDefault="004C1D70">
      <w:pPr>
        <w:spacing w:after="0"/>
      </w:pPr>
      <w:r>
        <w:t xml:space="preserve"> </w:t>
      </w:r>
    </w:p>
    <w:sectPr w:rsidR="00DB2B57">
      <w:pgSz w:w="12240" w:h="15840"/>
      <w:pgMar w:top="1440" w:right="2028" w:bottom="144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669AA"/>
    <w:multiLevelType w:val="hybridMultilevel"/>
    <w:tmpl w:val="BC6CEEAE"/>
    <w:lvl w:ilvl="0" w:tplc="1A08E8F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D6B35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62A77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782A4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54962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722E1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B8EC9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64B7F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2E82A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100A9F"/>
    <w:multiLevelType w:val="hybridMultilevel"/>
    <w:tmpl w:val="676E572A"/>
    <w:lvl w:ilvl="0" w:tplc="625E4ACE">
      <w:start w:val="1"/>
      <w:numFmt w:val="bullet"/>
      <w:lvlText w:val="•"/>
      <w:lvlJc w:val="left"/>
      <w:pPr>
        <w:ind w:left="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EA4B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00141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AE7BC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92DF5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26300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1C844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8193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8A283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B57"/>
    <w:rsid w:val="000B2AD6"/>
    <w:rsid w:val="003B0D47"/>
    <w:rsid w:val="003F0174"/>
    <w:rsid w:val="004C1D70"/>
    <w:rsid w:val="006D70C1"/>
    <w:rsid w:val="007B0EC7"/>
    <w:rsid w:val="00DB2B5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AA6A"/>
  <w15:docId w15:val="{A53A9E19-0637-4E46-82C1-32FFA8FF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33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345</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Base de Datos I</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 I</dc:title>
  <dc:subject/>
  <dc:creator>Familia Guevara Gomez</dc:creator>
  <cp:keywords/>
  <cp:lastModifiedBy>LUIS ALBERTO SORTO LEMUS</cp:lastModifiedBy>
  <cp:revision>3</cp:revision>
  <dcterms:created xsi:type="dcterms:W3CDTF">2022-12-09T21:03:00Z</dcterms:created>
  <dcterms:modified xsi:type="dcterms:W3CDTF">2022-12-11T14:24:00Z</dcterms:modified>
</cp:coreProperties>
</file>