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B9D47" w14:textId="2B84F4D6" w:rsidR="009530ED" w:rsidRPr="009530ED" w:rsidRDefault="009530ED" w:rsidP="00EE70D8">
      <w:pPr>
        <w:jc w:val="center"/>
        <w:rPr>
          <w:b/>
          <w:bCs/>
        </w:rPr>
      </w:pPr>
      <w:r w:rsidRPr="009530ED">
        <w:rPr>
          <w:b/>
          <w:bCs/>
        </w:rPr>
        <w:t>T</w:t>
      </w:r>
      <w:r w:rsidR="00F64F25">
        <w:rPr>
          <w:b/>
          <w:bCs/>
        </w:rPr>
        <w:t xml:space="preserve">echnicien spécialisé en </w:t>
      </w:r>
      <w:r w:rsidRPr="009530ED">
        <w:rPr>
          <w:b/>
          <w:bCs/>
        </w:rPr>
        <w:t xml:space="preserve"> ACCUEIL ET ANIMATION TOURISTIQUE</w:t>
      </w:r>
    </w:p>
    <w:p w14:paraId="325D673E" w14:textId="77777777" w:rsidR="009530ED" w:rsidRPr="009530ED" w:rsidRDefault="009530ED" w:rsidP="009530ED">
      <w:pPr>
        <w:rPr>
          <w:b/>
          <w:bCs/>
        </w:rPr>
      </w:pPr>
      <w:r w:rsidRPr="009530ED">
        <w:rPr>
          <w:b/>
          <w:bCs/>
        </w:rPr>
        <w:t>Objectif :</w:t>
      </w:r>
    </w:p>
    <w:p w14:paraId="444E73B7" w14:textId="4A1EEA0B" w:rsidR="009530ED" w:rsidRPr="009530ED" w:rsidRDefault="009530ED" w:rsidP="009530ED">
      <w:r w:rsidRPr="009530ED">
        <w:t>          L’avantage de cette formation c’est qu’elle prépare pour plusieurs métiers en même temps. En effet, cette filière prépare les candidats titulaires d’un Baccalauréat aux diverses carrières dans le domaine de l’accueil et l’animation touristique.</w:t>
      </w:r>
    </w:p>
    <w:p w14:paraId="10BA042E" w14:textId="38C7C657" w:rsidR="009530ED" w:rsidRPr="009530ED" w:rsidRDefault="009530ED" w:rsidP="009530ED">
      <w:r w:rsidRPr="009530ED">
        <w:t>Ils peuvent exercer dans les Avions, au sein des aéroports, dans des agences de voyages, dans des unités hôtelières, des palais de congrès ou dans les structures d’information et d’orientation des touristes.</w:t>
      </w:r>
    </w:p>
    <w:p w14:paraId="4B3F243D" w14:textId="77777777" w:rsidR="009530ED" w:rsidRPr="009530ED" w:rsidRDefault="009530ED" w:rsidP="009530ED">
      <w:r w:rsidRPr="009530ED">
        <w:t>Le programme de cette formation englobe aussi la préparation au certificat de sécurité de sauvetage indispensable pour exercer le métier d’hôtesse de l’air / steward</w:t>
      </w:r>
    </w:p>
    <w:p w14:paraId="1FD746B7" w14:textId="77777777" w:rsidR="009530ED" w:rsidRPr="009530ED" w:rsidRDefault="009530ED" w:rsidP="009530ED">
      <w:pPr>
        <w:rPr>
          <w:b/>
          <w:bCs/>
        </w:rPr>
      </w:pPr>
      <w:r w:rsidRPr="009530ED">
        <w:rPr>
          <w:b/>
          <w:bCs/>
        </w:rPr>
        <w:t>Conditions d’accès</w:t>
      </w:r>
    </w:p>
    <w:p w14:paraId="20C09FB7" w14:textId="33038735" w:rsidR="009530ED" w:rsidRPr="009530ED" w:rsidRDefault="00F64F25" w:rsidP="009530ED">
      <w:pPr>
        <w:numPr>
          <w:ilvl w:val="0"/>
          <w:numId w:val="4"/>
        </w:numPr>
      </w:pPr>
      <w:r w:rsidRPr="009530ED">
        <w:t>Être</w:t>
      </w:r>
      <w:r w:rsidR="009530ED" w:rsidRPr="009530ED">
        <w:t xml:space="preserve"> titulaire du baccalauréat (toutes séries).</w:t>
      </w:r>
    </w:p>
    <w:p w14:paraId="18BC0307" w14:textId="413272FC" w:rsidR="009530ED" w:rsidRPr="009530ED" w:rsidRDefault="009530ED" w:rsidP="009530ED">
      <w:pPr>
        <w:numPr>
          <w:ilvl w:val="0"/>
          <w:numId w:val="4"/>
        </w:numPr>
      </w:pPr>
      <w:r w:rsidRPr="009530ED">
        <w:t>Avoir une bonne santé physique et mentale.</w:t>
      </w:r>
    </w:p>
    <w:p w14:paraId="7FCCEB52" w14:textId="77777777" w:rsidR="009530ED" w:rsidRPr="009530ED" w:rsidRDefault="009530ED" w:rsidP="009530ED">
      <w:pPr>
        <w:numPr>
          <w:ilvl w:val="0"/>
          <w:numId w:val="4"/>
        </w:numPr>
      </w:pPr>
      <w:r w:rsidRPr="009530ED">
        <w:t>Avoir une bonne présentation.</w:t>
      </w:r>
    </w:p>
    <w:p w14:paraId="2AAD293F" w14:textId="77777777" w:rsidR="009530ED" w:rsidRPr="009530ED" w:rsidRDefault="009530ED" w:rsidP="009530ED">
      <w:pPr>
        <w:numPr>
          <w:ilvl w:val="0"/>
          <w:numId w:val="4"/>
        </w:numPr>
      </w:pPr>
      <w:r w:rsidRPr="009530ED">
        <w:t>Avoir le sens du relationnel et de la communication.</w:t>
      </w:r>
    </w:p>
    <w:p w14:paraId="2EC0238A" w14:textId="77777777" w:rsidR="009530ED" w:rsidRPr="009530ED" w:rsidRDefault="009530ED" w:rsidP="009530ED">
      <w:pPr>
        <w:rPr>
          <w:b/>
          <w:bCs/>
        </w:rPr>
      </w:pPr>
      <w:r w:rsidRPr="009530ED">
        <w:rPr>
          <w:b/>
          <w:bCs/>
        </w:rPr>
        <w:t>Durée de la Formation</w:t>
      </w:r>
    </w:p>
    <w:p w14:paraId="1C203E60" w14:textId="77777777" w:rsidR="009530ED" w:rsidRPr="009530ED" w:rsidRDefault="009530ED" w:rsidP="009530ED">
      <w:pPr>
        <w:numPr>
          <w:ilvl w:val="0"/>
          <w:numId w:val="5"/>
        </w:numPr>
      </w:pPr>
      <w:r w:rsidRPr="009530ED">
        <w:t>2 ans</w:t>
      </w:r>
    </w:p>
    <w:p w14:paraId="1C05A92A" w14:textId="77777777" w:rsidR="009530ED" w:rsidRPr="009530ED" w:rsidRDefault="009530ED" w:rsidP="009530ED">
      <w:pPr>
        <w:rPr>
          <w:b/>
          <w:bCs/>
        </w:rPr>
      </w:pPr>
      <w:r w:rsidRPr="009530ED">
        <w:rPr>
          <w:b/>
          <w:bCs/>
        </w:rPr>
        <w:t>Diplômes et Certificats</w:t>
      </w:r>
    </w:p>
    <w:p w14:paraId="20378441" w14:textId="77777777" w:rsidR="009530ED" w:rsidRPr="009530ED" w:rsidRDefault="009530ED" w:rsidP="009530ED">
      <w:pPr>
        <w:rPr>
          <w:b/>
          <w:bCs/>
        </w:rPr>
      </w:pPr>
      <w:r w:rsidRPr="009530ED">
        <w:rPr>
          <w:b/>
          <w:bCs/>
          <w:u w:val="single"/>
        </w:rPr>
        <w:t>CCFA</w:t>
      </w:r>
    </w:p>
    <w:p w14:paraId="0CD97CD8" w14:textId="4771F81A" w:rsidR="009530ED" w:rsidRPr="009530ED" w:rsidRDefault="009530ED" w:rsidP="009530ED">
      <w:pPr>
        <w:numPr>
          <w:ilvl w:val="0"/>
          <w:numId w:val="6"/>
        </w:numPr>
      </w:pPr>
      <w:r w:rsidRPr="009530ED">
        <w:t>Diplôme de Technicien Spécialisé en Accueil et Animation Touristique.</w:t>
      </w:r>
      <w:r w:rsidR="00F64F25">
        <w:t xml:space="preserve"> </w:t>
      </w:r>
      <w:r w:rsidRPr="009530ED">
        <w:t>(Accrédité)</w:t>
      </w:r>
    </w:p>
    <w:p w14:paraId="0E972C09" w14:textId="77777777" w:rsidR="009530ED" w:rsidRPr="009530ED" w:rsidRDefault="009530ED" w:rsidP="009530ED">
      <w:pPr>
        <w:numPr>
          <w:ilvl w:val="0"/>
          <w:numId w:val="6"/>
        </w:numPr>
      </w:pPr>
      <w:r w:rsidRPr="009530ED">
        <w:t>Certificat de Compétence Hôtesse de l’Air/Steward</w:t>
      </w:r>
    </w:p>
    <w:p w14:paraId="58810645" w14:textId="77777777" w:rsidR="009530ED" w:rsidRPr="009530ED" w:rsidRDefault="009530ED" w:rsidP="009530ED">
      <w:pPr>
        <w:rPr>
          <w:b/>
          <w:bCs/>
        </w:rPr>
      </w:pPr>
      <w:r w:rsidRPr="009530ED">
        <w:rPr>
          <w:b/>
          <w:bCs/>
          <w:u w:val="single"/>
        </w:rPr>
        <w:t>DGAC</w:t>
      </w:r>
    </w:p>
    <w:p w14:paraId="68DA7D53" w14:textId="77777777" w:rsidR="009530ED" w:rsidRPr="009530ED" w:rsidRDefault="009530ED" w:rsidP="009530ED">
      <w:pPr>
        <w:numPr>
          <w:ilvl w:val="0"/>
          <w:numId w:val="7"/>
        </w:numPr>
      </w:pPr>
      <w:r w:rsidRPr="009530ED">
        <w:t>Certificat de Sécurité de Sauvetage *CSS (délivré par la DGAC Marocaine).</w:t>
      </w:r>
    </w:p>
    <w:p w14:paraId="2106C773" w14:textId="77777777" w:rsidR="009530ED" w:rsidRPr="009530ED" w:rsidRDefault="009530ED" w:rsidP="009530ED">
      <w:r w:rsidRPr="009530ED">
        <w:t>*</w:t>
      </w:r>
      <w:r w:rsidRPr="009530ED">
        <w:rPr>
          <w:b/>
          <w:bCs/>
          <w:i/>
          <w:iCs/>
          <w:u w:val="single"/>
        </w:rPr>
        <w:t> Sous réserve de réussir les épreuves théoriques et pratiques de l’examen CSS organisés par la DGAC.</w:t>
      </w:r>
    </w:p>
    <w:p w14:paraId="01666BD3" w14:textId="77777777" w:rsidR="001B70FC" w:rsidRDefault="001B70FC"/>
    <w:sectPr w:rsidR="001B70F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442A4D"/>
    <w:multiLevelType w:val="multilevel"/>
    <w:tmpl w:val="E7DC8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F65AEF"/>
    <w:multiLevelType w:val="multilevel"/>
    <w:tmpl w:val="89EA5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1A0FF7"/>
    <w:multiLevelType w:val="multilevel"/>
    <w:tmpl w:val="4D3A1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7E2298"/>
    <w:multiLevelType w:val="multilevel"/>
    <w:tmpl w:val="B0123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D801A4"/>
    <w:multiLevelType w:val="multilevel"/>
    <w:tmpl w:val="5BDECB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B784DDE"/>
    <w:multiLevelType w:val="multilevel"/>
    <w:tmpl w:val="15CC9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E048F6"/>
    <w:multiLevelType w:val="multilevel"/>
    <w:tmpl w:val="B2BC8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7482481">
    <w:abstractNumId w:val="5"/>
  </w:num>
  <w:num w:numId="2" w16cid:durableId="1867255623">
    <w:abstractNumId w:val="3"/>
  </w:num>
  <w:num w:numId="3" w16cid:durableId="1523397536">
    <w:abstractNumId w:val="2"/>
  </w:num>
  <w:num w:numId="4" w16cid:durableId="1753623408">
    <w:abstractNumId w:val="1"/>
  </w:num>
  <w:num w:numId="5" w16cid:durableId="1662200119">
    <w:abstractNumId w:val="0"/>
  </w:num>
  <w:num w:numId="6" w16cid:durableId="1751268732">
    <w:abstractNumId w:val="4"/>
  </w:num>
  <w:num w:numId="7" w16cid:durableId="88502276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30ED"/>
    <w:rsid w:val="000E1C7F"/>
    <w:rsid w:val="001B70FC"/>
    <w:rsid w:val="0024765B"/>
    <w:rsid w:val="0030792D"/>
    <w:rsid w:val="009530ED"/>
    <w:rsid w:val="00C46CA1"/>
    <w:rsid w:val="00C875DA"/>
    <w:rsid w:val="00EE70D8"/>
    <w:rsid w:val="00F64F25"/>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D63AEF"/>
  <w15:chartTrackingRefBased/>
  <w15:docId w15:val="{5900E6F3-18C5-425F-BF3A-43682188B6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9530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9530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9530ED"/>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9530ED"/>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9530ED"/>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9530E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530E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530E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530E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530ED"/>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9530ED"/>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9530ED"/>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9530ED"/>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9530ED"/>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9530E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530E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530E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530ED"/>
    <w:rPr>
      <w:rFonts w:eastAsiaTheme="majorEastAsia" w:cstheme="majorBidi"/>
      <w:color w:val="272727" w:themeColor="text1" w:themeTint="D8"/>
    </w:rPr>
  </w:style>
  <w:style w:type="paragraph" w:styleId="Titre">
    <w:name w:val="Title"/>
    <w:basedOn w:val="Normal"/>
    <w:next w:val="Normal"/>
    <w:link w:val="TitreCar"/>
    <w:uiPriority w:val="10"/>
    <w:qFormat/>
    <w:rsid w:val="009530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530E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530E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530E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530ED"/>
    <w:pPr>
      <w:spacing w:before="160"/>
      <w:jc w:val="center"/>
    </w:pPr>
    <w:rPr>
      <w:i/>
      <w:iCs/>
      <w:color w:val="404040" w:themeColor="text1" w:themeTint="BF"/>
    </w:rPr>
  </w:style>
  <w:style w:type="character" w:customStyle="1" w:styleId="CitationCar">
    <w:name w:val="Citation Car"/>
    <w:basedOn w:val="Policepardfaut"/>
    <w:link w:val="Citation"/>
    <w:uiPriority w:val="29"/>
    <w:rsid w:val="009530ED"/>
    <w:rPr>
      <w:i/>
      <w:iCs/>
      <w:color w:val="404040" w:themeColor="text1" w:themeTint="BF"/>
    </w:rPr>
  </w:style>
  <w:style w:type="paragraph" w:styleId="Paragraphedeliste">
    <w:name w:val="List Paragraph"/>
    <w:basedOn w:val="Normal"/>
    <w:uiPriority w:val="34"/>
    <w:qFormat/>
    <w:rsid w:val="009530ED"/>
    <w:pPr>
      <w:ind w:left="720"/>
      <w:contextualSpacing/>
    </w:pPr>
  </w:style>
  <w:style w:type="character" w:styleId="Accentuationintense">
    <w:name w:val="Intense Emphasis"/>
    <w:basedOn w:val="Policepardfaut"/>
    <w:uiPriority w:val="21"/>
    <w:qFormat/>
    <w:rsid w:val="009530ED"/>
    <w:rPr>
      <w:i/>
      <w:iCs/>
      <w:color w:val="0F4761" w:themeColor="accent1" w:themeShade="BF"/>
    </w:rPr>
  </w:style>
  <w:style w:type="paragraph" w:styleId="Citationintense">
    <w:name w:val="Intense Quote"/>
    <w:basedOn w:val="Normal"/>
    <w:next w:val="Normal"/>
    <w:link w:val="CitationintenseCar"/>
    <w:uiPriority w:val="30"/>
    <w:qFormat/>
    <w:rsid w:val="009530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9530ED"/>
    <w:rPr>
      <w:i/>
      <w:iCs/>
      <w:color w:val="0F4761" w:themeColor="accent1" w:themeShade="BF"/>
    </w:rPr>
  </w:style>
  <w:style w:type="character" w:styleId="Rfrenceintense">
    <w:name w:val="Intense Reference"/>
    <w:basedOn w:val="Policepardfaut"/>
    <w:uiPriority w:val="32"/>
    <w:qFormat/>
    <w:rsid w:val="009530E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184</Words>
  <Characters>1079</Characters>
  <Application>Microsoft Office Word</Application>
  <DocSecurity>0</DocSecurity>
  <Lines>23</Lines>
  <Paragraphs>20</Paragraphs>
  <ScaleCrop>false</ScaleCrop>
  <Company/>
  <LinksUpToDate>false</LinksUpToDate>
  <CharactersWithSpaces>1243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CCFA Marrakech</dc:creator>
  <cp:keywords/>
  <dc:description/>
  <cp:lastModifiedBy>CCFA Marrakech</cp:lastModifiedBy>
  <cp:revision>3</cp:revision>
  <dcterms:created xsi:type="dcterms:W3CDTF">2026-06-09T10:00:00Z</dcterms:created>
  <dcterms:modified xsi:type="dcterms:W3CDTF">2026-06-10T20:47:00Z</dcterms:modified>
</cp:coreProperties>
</file>