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FC06" w14:textId="77777777" w:rsidR="009863C0" w:rsidRPr="009863C0" w:rsidRDefault="009863C0" w:rsidP="009863C0">
      <w:r w:rsidRPr="009863C0">
        <w:t>Cette formation, d’une durée De neuf mois, vous permettra d’acquérir les connaissances, les habiletés et les attitudes nécessaires pour exercer le métier d’agent de restauration.</w:t>
      </w:r>
    </w:p>
    <w:p w14:paraId="3FA25C81" w14:textId="77777777" w:rsidR="009863C0" w:rsidRPr="009863C0" w:rsidRDefault="009863C0" w:rsidP="009863C0">
      <w:r w:rsidRPr="009863C0">
        <w:t>En effet la formation couvre un large panel de compétences comprenant la sélection, l’utilisation et l’entretien de l’équipement et l’outillage de la salle à manger, la mise en place des tables, servir des petits déjeuners, des dîners, des buffets chauds ou froids, le respect des méthodes de service pour les mets et les boissons, à la clientèle, l’utilisation des bons de commande et des factures, la commande de diverses marchandises, l’établissement des inventaires et le respect des normes de salubrité.</w:t>
      </w:r>
    </w:p>
    <w:p w14:paraId="7DE81E7E" w14:textId="77777777" w:rsidR="001B70FC" w:rsidRDefault="001B70FC"/>
    <w:sectPr w:rsidR="001B7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C0"/>
    <w:rsid w:val="000E1C7F"/>
    <w:rsid w:val="001B70FC"/>
    <w:rsid w:val="0030792D"/>
    <w:rsid w:val="009863C0"/>
    <w:rsid w:val="00C46CA1"/>
    <w:rsid w:val="00C8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10142"/>
  <w15:chartTrackingRefBased/>
  <w15:docId w15:val="{D2A477A2-310F-422B-8A0D-0FE21027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6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6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6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6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6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6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6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6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6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6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6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63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63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63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63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63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63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6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6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6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6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6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63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63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63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6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63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6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583</Characters>
  <Application>Microsoft Office Word</Application>
  <DocSecurity>0</DocSecurity>
  <Lines>8</Lines>
  <Paragraphs>2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CCFA Marrakech</dc:creator>
  <cp:keywords/>
  <dc:description/>
  <cp:lastModifiedBy>CCFA Marrakech</cp:lastModifiedBy>
  <cp:revision>1</cp:revision>
  <dcterms:created xsi:type="dcterms:W3CDTF">2026-06-09T10:12:00Z</dcterms:created>
  <dcterms:modified xsi:type="dcterms:W3CDTF">2026-06-09T10:12:00Z</dcterms:modified>
</cp:coreProperties>
</file>