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C2C32" w14:textId="77777777" w:rsidR="007A6E27" w:rsidRDefault="007A6E27" w:rsidP="007A6E27">
      <w:pPr>
        <w:pStyle w:val="NormalWeb"/>
      </w:pPr>
      <w:r>
        <w:rPr>
          <w:rStyle w:val="lev"/>
        </w:rPr>
        <w:t>RECRUTEMENT ET INSERTION PROFESSIONNELLE</w:t>
      </w:r>
    </w:p>
    <w:p w14:paraId="293833EF" w14:textId="77777777" w:rsidR="007A6E27" w:rsidRDefault="007A6E27" w:rsidP="007A6E27">
      <w:pPr>
        <w:pStyle w:val="NormalWeb"/>
      </w:pPr>
      <w:r>
        <w:t>Grâce à sa double expertise en aéronautique, tourisme et hôtellerie, le CCFA offre à ses stagiaires de réelles perspectives d’insertion et d’évolution professionnelle.</w:t>
      </w:r>
    </w:p>
    <w:p w14:paraId="6C2D3362" w14:textId="77777777" w:rsidR="007A6E27" w:rsidRDefault="007A6E27" w:rsidP="007A6E27">
      <w:pPr>
        <w:pStyle w:val="NormalWeb"/>
      </w:pPr>
      <w:r>
        <w:t>Aujourd’hui, nos lauréats évoluent au sein de compagnies aériennes, d’aéroports, d’établissements hôteliers et d’entreprises de services de renom, tant au Maroc qu’à l’international.</w:t>
      </w:r>
    </w:p>
    <w:p w14:paraId="1D193575" w14:textId="77777777" w:rsidR="007A6E27" w:rsidRDefault="007A6E27" w:rsidP="007A6E27">
      <w:pPr>
        <w:pStyle w:val="NormalWeb"/>
      </w:pPr>
      <w:r>
        <w:t>La réussite de nos diplômés constitue la meilleure preuve de la qualité de notre formation et de l’efficacité de notre accompagnement vers l’emploi.</w:t>
      </w:r>
    </w:p>
    <w:p w14:paraId="744D608E" w14:textId="77777777" w:rsidR="001B70FC" w:rsidRDefault="001B70FC"/>
    <w:sectPr w:rsidR="001B70F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E27"/>
    <w:rsid w:val="000E1C7F"/>
    <w:rsid w:val="001B70FC"/>
    <w:rsid w:val="0030792D"/>
    <w:rsid w:val="007A6E27"/>
    <w:rsid w:val="00C46CA1"/>
    <w:rsid w:val="00C87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DA20D4"/>
  <w15:chartTrackingRefBased/>
  <w15:docId w15:val="{18753628-4BEF-47F8-8314-FA0B8F640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A6E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A6E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A6E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A6E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A6E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A6E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A6E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A6E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A6E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A6E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A6E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A6E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A6E2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A6E2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A6E2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A6E2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A6E2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A6E2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A6E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A6E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A6E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A6E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A6E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A6E2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A6E2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A6E2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A6E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A6E2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A6E2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A6E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7A6E2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77</Words>
  <Characters>465</Characters>
  <Application>Microsoft Office Word</Application>
  <DocSecurity>0</DocSecurity>
  <Lines>7</Lines>
  <Paragraphs>2</Paragraphs>
  <ScaleCrop>false</ScaleCrop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CCFA Marrakech</dc:creator>
  <cp:keywords/>
  <dc:description/>
  <cp:lastModifiedBy>CCFA Marrakech</cp:lastModifiedBy>
  <cp:revision>1</cp:revision>
  <dcterms:created xsi:type="dcterms:W3CDTF">2026-06-09T23:02:00Z</dcterms:created>
  <dcterms:modified xsi:type="dcterms:W3CDTF">2026-06-09T23:02:00Z</dcterms:modified>
</cp:coreProperties>
</file>