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A48CCE">
      <w:pPr>
        <w:keepNext w:val="0"/>
        <w:keepLines w:val="0"/>
        <w:widowControl/>
        <w:suppressLineNumbers w:val="0"/>
        <w:jc w:val="left"/>
        <w:rPr>
          <w:rFonts w:hint="default" w:ascii="Times New Roman" w:hAnsi="Times New Roman" w:cs="Times New Roman"/>
        </w:rPr>
      </w:pPr>
      <w:r>
        <w:rPr>
          <w:rFonts w:hint="default" w:ascii="Times New Roman" w:hAnsi="Times New Roman" w:eastAsia="等线" w:cs="Times New Roman"/>
          <w:color w:val="000000"/>
          <w:kern w:val="0"/>
          <w:sz w:val="18"/>
          <w:szCs w:val="18"/>
          <w:lang w:val="en-US" w:eastAsia="zh-CN" w:bidi="ar"/>
        </w:rPr>
        <w:t xml:space="preserve">1 </w:t>
      </w:r>
    </w:p>
    <w:p w14:paraId="7AD38B19">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52"/>
          <w:szCs w:val="52"/>
          <w:lang w:val="en-US" w:eastAsia="zh-CN" w:bidi="ar"/>
        </w:rPr>
        <w:t>浙江师范大学</w:t>
      </w:r>
    </w:p>
    <w:p w14:paraId="1E18D7D6">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48"/>
          <w:szCs w:val="48"/>
          <w:lang w:val="en-US" w:eastAsia="zh-CN" w:bidi="ar"/>
        </w:rPr>
        <w:t>浙狮战队</w:t>
      </w:r>
    </w:p>
    <w:p w14:paraId="31E59EC8">
      <w:pPr>
        <w:keepNext w:val="0"/>
        <w:keepLines w:val="0"/>
        <w:widowControl/>
        <w:suppressLineNumbers w:val="0"/>
        <w:jc w:val="center"/>
        <w:rPr>
          <w:rFonts w:hint="default" w:ascii="Times New Roman" w:hAnsi="Times New Roman" w:cs="Times New Roman"/>
          <w:lang w:val="en-US"/>
        </w:rPr>
      </w:pPr>
      <w:r>
        <w:rPr>
          <w:rFonts w:hint="default" w:ascii="Times New Roman" w:hAnsi="Times New Roman" w:eastAsia="楷体" w:cs="Times New Roman"/>
          <w:i/>
          <w:iCs/>
          <w:color w:val="000000"/>
          <w:kern w:val="0"/>
          <w:sz w:val="49"/>
          <w:szCs w:val="49"/>
          <w:lang w:val="en-US" w:eastAsia="zh-CN" w:bidi="ar"/>
        </w:rPr>
        <w:t>2026赛季</w:t>
      </w:r>
    </w:p>
    <w:p w14:paraId="59D8EA3E">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70C0"/>
          <w:kern w:val="0"/>
          <w:sz w:val="144"/>
          <w:szCs w:val="144"/>
          <w:lang w:val="en-US" w:eastAsia="zh-CN" w:bidi="ar"/>
        </w:rPr>
        <w:t>招</w:t>
      </w:r>
    </w:p>
    <w:p w14:paraId="2386A851">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70C0"/>
          <w:kern w:val="0"/>
          <w:sz w:val="144"/>
          <w:szCs w:val="144"/>
          <w:lang w:val="en-US" w:eastAsia="zh-CN" w:bidi="ar"/>
        </w:rPr>
        <w:t>商</w:t>
      </w:r>
    </w:p>
    <w:p w14:paraId="6FCEB6BE">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70C0"/>
          <w:kern w:val="0"/>
          <w:sz w:val="144"/>
          <w:szCs w:val="144"/>
          <w:lang w:val="en-US" w:eastAsia="zh-CN" w:bidi="ar"/>
        </w:rPr>
        <w:t>手</w:t>
      </w:r>
    </w:p>
    <w:p w14:paraId="6D823DEF">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70C0"/>
          <w:kern w:val="0"/>
          <w:sz w:val="144"/>
          <w:szCs w:val="144"/>
          <w:lang w:val="en-US" w:eastAsia="zh-CN" w:bidi="ar"/>
        </w:rPr>
        <w:t>册</w:t>
      </w:r>
    </w:p>
    <w:p w14:paraId="76F8A855">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31"/>
          <w:szCs w:val="31"/>
          <w:lang w:val="en-US" w:eastAsia="zh-CN" w:bidi="ar"/>
        </w:rPr>
        <w:t>参赛队伍：浙江师范大学 浙狮战队</w:t>
      </w:r>
    </w:p>
    <w:p w14:paraId="137F6DC7">
      <w:pPr>
        <w:keepNext w:val="0"/>
        <w:keepLines w:val="0"/>
        <w:widowControl/>
        <w:suppressLineNumbers w:val="0"/>
        <w:jc w:val="center"/>
        <w:rPr>
          <w:rFonts w:hint="default" w:ascii="Times New Roman" w:hAnsi="Times New Roman" w:eastAsia="楷体" w:cs="Times New Roman"/>
          <w:color w:val="000000"/>
          <w:kern w:val="0"/>
          <w:sz w:val="31"/>
          <w:szCs w:val="31"/>
          <w:lang w:val="en-US" w:eastAsia="zh-CN" w:bidi="ar"/>
        </w:rPr>
      </w:pPr>
      <w:r>
        <w:rPr>
          <w:rFonts w:hint="default" w:ascii="Times New Roman" w:hAnsi="Times New Roman" w:eastAsia="楷体" w:cs="Times New Roman"/>
          <w:color w:val="000000"/>
          <w:kern w:val="0"/>
          <w:sz w:val="31"/>
          <w:szCs w:val="31"/>
          <w:lang w:val="en-US" w:eastAsia="zh-CN" w:bidi="ar"/>
        </w:rPr>
        <w:t>参赛时间：2025.4-2026.6</w:t>
      </w:r>
    </w:p>
    <w:p w14:paraId="41E3F6AD">
      <w:pPr>
        <w:rPr>
          <w:rFonts w:hint="default" w:ascii="Times New Roman" w:hAnsi="Times New Roman" w:eastAsia="楷体" w:cs="Times New Roman"/>
          <w:b/>
          <w:bCs/>
          <w:color w:val="2F5496"/>
          <w:kern w:val="0"/>
          <w:sz w:val="52"/>
          <w:szCs w:val="52"/>
          <w:lang w:val="en-US" w:eastAsia="zh-CN" w:bidi="ar"/>
        </w:rPr>
      </w:pPr>
    </w:p>
    <w:p w14:paraId="7FB18984">
      <w:pPr>
        <w:jc w:val="right"/>
        <w:rPr>
          <w:rFonts w:hint="default" w:ascii="Times New Roman" w:hAnsi="Times New Roman" w:eastAsia="楷体" w:cs="Times New Roman"/>
          <w:b/>
          <w:bCs/>
          <w:color w:val="2F5496"/>
          <w:kern w:val="0"/>
          <w:sz w:val="52"/>
          <w:szCs w:val="52"/>
          <w:lang w:val="en-US" w:eastAsia="zh-CN" w:bidi="ar"/>
        </w:rPr>
      </w:pPr>
      <w:r>
        <w:rPr>
          <w:rFonts w:hint="default" w:ascii="Times New Roman" w:hAnsi="Times New Roman" w:cs="Times New Roman"/>
          <w:lang w:val="en-US" w:eastAsia="zh-CN"/>
        </w:rPr>
        <w:drawing>
          <wp:inline distT="0" distB="0" distL="114300" distR="114300">
            <wp:extent cx="2195830" cy="559435"/>
            <wp:effectExtent l="0" t="0" r="0" b="12065"/>
            <wp:docPr id="16" name="图片 16" descr="浙江师范大学透明底-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浙江师范大学透明底-01"/>
                    <pic:cNvPicPr>
                      <a:picLocks noChangeAspect="1"/>
                    </pic:cNvPicPr>
                  </pic:nvPicPr>
                  <pic:blipFill>
                    <a:blip r:embed="rId5"/>
                    <a:stretch>
                      <a:fillRect/>
                    </a:stretch>
                  </pic:blipFill>
                  <pic:spPr>
                    <a:xfrm>
                      <a:off x="0" y="0"/>
                      <a:ext cx="2195830" cy="559435"/>
                    </a:xfrm>
                    <a:prstGeom prst="rect">
                      <a:avLst/>
                    </a:prstGeom>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楷体" w:cs="Times New Roman"/>
          <w:b/>
          <w:bCs/>
          <w:color w:val="2F5496"/>
          <w:kern w:val="0"/>
          <w:sz w:val="52"/>
          <w:szCs w:val="52"/>
          <w:lang w:val="en-US" w:eastAsia="zh-CN" w:bidi="ar"/>
        </w:rPr>
        <w:drawing>
          <wp:inline distT="0" distB="0" distL="114300" distR="114300">
            <wp:extent cx="823595" cy="768985"/>
            <wp:effectExtent l="0" t="0" r="1905" b="5715"/>
            <wp:docPr id="14" name="图片 14" descr="工作室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工作室logo"/>
                    <pic:cNvPicPr>
                      <a:picLocks noChangeAspect="1"/>
                    </pic:cNvPicPr>
                  </pic:nvPicPr>
                  <pic:blipFill>
                    <a:blip r:embed="rId6"/>
                    <a:srcRect l="2903" t="479" r="49368" b="50286"/>
                    <a:stretch>
                      <a:fillRect/>
                    </a:stretch>
                  </pic:blipFill>
                  <pic:spPr>
                    <a:xfrm>
                      <a:off x="0" y="0"/>
                      <a:ext cx="823595" cy="768985"/>
                    </a:xfrm>
                    <a:prstGeom prst="rect">
                      <a:avLst/>
                    </a:prstGeom>
                  </pic:spPr>
                </pic:pic>
              </a:graphicData>
            </a:graphic>
          </wp:inline>
        </w:drawing>
      </w:r>
      <w:r>
        <w:rPr>
          <w:rFonts w:hint="default" w:ascii="Times New Roman" w:hAnsi="Times New Roman" w:eastAsia="楷体" w:cs="Times New Roman"/>
          <w:b/>
          <w:bCs/>
          <w:color w:val="2F5496"/>
          <w:kern w:val="0"/>
          <w:sz w:val="52"/>
          <w:szCs w:val="52"/>
          <w:lang w:val="en-US" w:eastAsia="zh-CN" w:bidi="ar"/>
        </w:rPr>
        <w:br w:type="page"/>
      </w:r>
    </w:p>
    <w:p w14:paraId="744BA2C9">
      <w:pPr>
        <w:rPr>
          <w:rFonts w:hint="default" w:ascii="Times New Roman" w:hAnsi="Times New Roman" w:eastAsia="楷体" w:cs="Times New Roman"/>
          <w:b/>
          <w:bCs/>
          <w:color w:val="2F5496"/>
          <w:kern w:val="0"/>
          <w:sz w:val="52"/>
          <w:szCs w:val="52"/>
          <w:lang w:val="en-US" w:eastAsia="zh-CN" w:bidi="ar"/>
        </w:rPr>
      </w:pPr>
    </w:p>
    <w:p w14:paraId="549FC7EC">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b/>
          <w:bCs/>
          <w:color w:val="2F5496"/>
          <w:kern w:val="0"/>
          <w:sz w:val="52"/>
          <w:szCs w:val="52"/>
          <w:lang w:val="en-US" w:eastAsia="zh-CN" w:bidi="ar"/>
        </w:rPr>
        <w:t xml:space="preserve">目录 </w:t>
      </w:r>
    </w:p>
    <w:sdt>
      <w:sdtPr>
        <w:rPr>
          <w:rFonts w:hint="default" w:ascii="Times New Roman" w:hAnsi="Times New Roman" w:eastAsia="宋体" w:cs="Times New Roman"/>
          <w:kern w:val="2"/>
          <w:sz w:val="21"/>
          <w:szCs w:val="24"/>
          <w:lang w:val="en-US" w:eastAsia="zh-CN" w:bidi="ar-SA"/>
        </w:rPr>
        <w:id w:val="147452853"/>
        <w15:color w:val="DBDBDB"/>
        <w:docPartObj>
          <w:docPartGallery w:val="Table of Contents"/>
          <w:docPartUnique/>
        </w:docPartObj>
      </w:sdtPr>
      <w:sdtEndPr>
        <w:rPr>
          <w:rFonts w:hint="default" w:ascii="Times New Roman" w:hAnsi="Times New Roman" w:eastAsia="宋体" w:cs="Times New Roman"/>
          <w:kern w:val="2"/>
          <w:sz w:val="21"/>
          <w:szCs w:val="24"/>
          <w:lang w:val="en-US" w:eastAsia="zh-CN" w:bidi="ar-SA"/>
        </w:rPr>
      </w:sdtEndPr>
      <w:sdtContent>
        <w:p w14:paraId="70B086EB">
          <w:pPr>
            <w:spacing w:before="0" w:beforeLines="0" w:after="0" w:afterLines="0" w:line="240" w:lineRule="auto"/>
            <w:ind w:left="0" w:leftChars="0" w:right="0" w:rightChars="0" w:firstLine="0" w:firstLineChars="0"/>
            <w:jc w:val="center"/>
            <w:rPr>
              <w:rFonts w:hint="default" w:ascii="Times New Roman" w:hAnsi="Times New Roman" w:cs="Times New Roman"/>
            </w:rPr>
          </w:pPr>
        </w:p>
        <w:p w14:paraId="522975D5">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_Toc6557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一：RoboMaster 比赛简介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_Toc6557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615870E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_Toc30045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1.1 比赛介绍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_Toc30045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31C76677">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_Toc18447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1.2 RoboMaster 2026赛事架构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_Toc18447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50A39529">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1.3 赛事特点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14:paraId="26AD430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_Toc6104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1.4 赛事观赛网址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_Toc6104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14:paraId="78AE15C6">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_Toc14840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二：RoboMaster 2025 赛季简介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_Toc14840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2CB356C8">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_Toc23709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2.1 比赛场地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_Toc23709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14:paraId="22E1AA3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_Toc976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2.2 赛制规则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14:paraId="2AE4548A">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_Toc8769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2.3 参赛机器人及队员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_Toc8769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2CB0E09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2.4 赛事规模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139F077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_Toc26640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2.5 大赛影响力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_Toc26640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779FFA0D">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_Toc29110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2.5.1 大赛学生参与度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_Toc29110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7F6A06AA">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_Toc32269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2.5.2 大赛合作媒体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_Toc32269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398506FD">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_Toc32734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2.5.3 海外高校参赛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_Toc32734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4BFED8C2">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_Toc24028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三：浙狮战队简介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52D6E7A3">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_Toc20928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3.1 实验室(工作室)简介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_Toc20928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14:paraId="08DB5B36">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_Toc25575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3.2 战队历史及获奖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14:paraId="4012AC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_Toc23980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3.3 战队的参赛优势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_Toc23980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6721C30B">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_Toc12965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3.3.1 技术积累优势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_Toc12965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1B3E6A8C">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_Toc13329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3.3.2 资源优势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_Toc13329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343E5BD9">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_Toc6452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3.3.3 赛事承办经验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_Toc6452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7A777FC5">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_Toc11842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3.4 社交媒体影响力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_Toc11842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14:paraId="08642B66">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_Toc24484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四：招商明细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_Toc24484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350E4C2E">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4.1 招商对象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38BF7A5A">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_Toc11931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4.1.1 企业类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_Toc11931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1F0DACF1">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_Toc11073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4.1.2 个人类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_Toc11073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6DCAE87F">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_Toc13643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4.2 招商类别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_Toc13643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C273CFB">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_Toc3178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4.3 赞助商权益</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67EE3F9A">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_Toc1989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4.3.1 宣传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_Toc1989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2ECEDA63">
          <w:pPr>
            <w:pStyle w:val="3"/>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_Toc12861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0"/>
              <w:lang w:val="en-US" w:eastAsia="zh-CN" w:bidi="ar"/>
            </w:rPr>
            <w:t>4.3.2 人才合作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_Toc12861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51436538">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_Toc16684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五：经费预算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_Toc16684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14:paraId="71CD2E31">
          <w:pPr>
            <w:pStyle w:val="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_Toc32138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43"/>
              <w:lang w:val="en-US" w:eastAsia="zh-CN" w:bidi="ar"/>
            </w:rPr>
            <w:t>六：联系方式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_Toc32138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41545F11">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_Toc4193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6.1 组委会联系方式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_Toc4193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58EABC8D">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_Toc13750 </w:instrText>
          </w:r>
          <w:r>
            <w:rPr>
              <w:rFonts w:hint="default" w:ascii="Times New Roman" w:hAnsi="Times New Roman" w:cs="Times New Roman"/>
            </w:rPr>
            <w:fldChar w:fldCharType="separate"/>
          </w:r>
          <w:r>
            <w:rPr>
              <w:rFonts w:hint="default" w:ascii="Times New Roman" w:hAnsi="Times New Roman" w:eastAsia="楷体" w:cs="Times New Roman"/>
              <w:bCs/>
              <w:kern w:val="0"/>
              <w:szCs w:val="31"/>
              <w:lang w:val="en-US" w:eastAsia="zh-CN" w:bidi="ar"/>
            </w:rPr>
            <w:t>6.2 浙狮战队联系方式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_Toc13750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14:paraId="2433B8FC">
          <w:pPr>
            <w:rPr>
              <w:rFonts w:hint="default" w:ascii="Times New Roman" w:hAnsi="Times New Roman" w:cs="Times New Roman"/>
            </w:rPr>
          </w:pPr>
          <w:r>
            <w:rPr>
              <w:rFonts w:hint="default" w:ascii="Times New Roman" w:hAnsi="Times New Roman" w:cs="Times New Roman"/>
            </w:rPr>
            <w:fldChar w:fldCharType="end"/>
          </w:r>
        </w:p>
      </w:sdtContent>
    </w:sdt>
    <w:p w14:paraId="6554CE72">
      <w:pPr>
        <w:rPr>
          <w:rFonts w:hint="default" w:ascii="Times New Roman" w:hAnsi="Times New Roman" w:cs="Times New Roman"/>
        </w:rPr>
      </w:pPr>
    </w:p>
    <w:p w14:paraId="5B7388BA">
      <w:pPr>
        <w:rPr>
          <w:rFonts w:hint="default" w:ascii="Times New Roman" w:hAnsi="Times New Roman" w:eastAsia="楷体" w:cs="Times New Roman"/>
          <w:color w:val="000000"/>
          <w:kern w:val="0"/>
          <w:sz w:val="43"/>
          <w:szCs w:val="43"/>
          <w:lang w:val="en-US" w:eastAsia="zh-CN" w:bidi="ar"/>
        </w:rPr>
      </w:pPr>
      <w:r>
        <w:rPr>
          <w:rFonts w:hint="default" w:ascii="Times New Roman" w:hAnsi="Times New Roman" w:eastAsia="楷体" w:cs="Times New Roman"/>
          <w:color w:val="000000"/>
          <w:kern w:val="0"/>
          <w:sz w:val="43"/>
          <w:szCs w:val="43"/>
          <w:lang w:val="en-US" w:eastAsia="zh-CN" w:bidi="ar"/>
        </w:rPr>
        <w:br w:type="page"/>
      </w:r>
    </w:p>
    <w:p w14:paraId="5FB1ACE6">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43"/>
          <w:szCs w:val="43"/>
          <w:lang w:val="en-US" w:eastAsia="zh-CN" w:bidi="ar"/>
        </w:rPr>
        <w:t xml:space="preserve">致企业的一封信： </w:t>
      </w:r>
    </w:p>
    <w:p w14:paraId="3A295D1B">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尊敬的公司： </w:t>
      </w:r>
    </w:p>
    <w:p w14:paraId="1AE98D73">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非常感谢贵公司能接收我队向您发出的《浙江师范大学_浙狮战队_2026 招商手册》（下文简称《招商手册》）。 </w:t>
      </w:r>
    </w:p>
    <w:p w14:paraId="08149876">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作为一支在近几届全国大学生机器人大赛中获得较为优异成绩的队伍，我们受到了不少媒体的关注。现在，新一届的赛事，第二十五届全国大学生机器人大赛即将启动。我队将继续发挥自身优势和强项参加本次机器人大赛，争取在本届机器人大赛能更上一层楼，决心向更好成绩进军，但参加 RoboMaster和ROBOTAC这类高水平的机器人大赛需要耗费大量的人力物力财力。我们有优秀的学生，有学校的物资资源，但资金是我们的短板，我们非常需要贵公司的支持。我队非常希望能通过这场比赛与贵公司达成合作关系，并成为长期的合作伙伴。 </w:t>
      </w:r>
    </w:p>
    <w:p w14:paraId="0BB9EED4">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在此，我队向贵公司发出诚挚的合作邀请，希望与贵公司能有深 </w:t>
      </w:r>
    </w:p>
    <w:p w14:paraId="6A762627">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层次的合作。 </w:t>
      </w:r>
    </w:p>
    <w:p w14:paraId="25C99318">
      <w:pPr>
        <w:keepNext w:val="0"/>
        <w:keepLines w:val="0"/>
        <w:widowControl/>
        <w:suppressLineNumbers w:val="0"/>
        <w:jc w:val="righ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祝愿 贵公司蒸蒸日上！ </w:t>
      </w:r>
    </w:p>
    <w:p w14:paraId="20753CA6">
      <w:pPr>
        <w:keepNext w:val="0"/>
        <w:keepLines w:val="0"/>
        <w:widowControl/>
        <w:suppressLineNumbers w:val="0"/>
        <w:jc w:val="righ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浙江师范大学 浙狮战队 </w:t>
      </w:r>
    </w:p>
    <w:p w14:paraId="4694E767">
      <w:pPr>
        <w:keepNext w:val="0"/>
        <w:keepLines w:val="0"/>
        <w:widowControl/>
        <w:suppressLineNumbers w:val="0"/>
        <w:jc w:val="righ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二〇二五年七月</w:t>
      </w:r>
    </w:p>
    <w:p w14:paraId="13DE99C1">
      <w:pPr>
        <w:keepNext w:val="0"/>
        <w:keepLines w:val="0"/>
        <w:widowControl/>
        <w:suppressLineNumbers w:val="0"/>
        <w:jc w:val="left"/>
        <w:rPr>
          <w:rFonts w:hint="default" w:ascii="Times New Roman" w:hAnsi="Times New Roman" w:eastAsia="楷体" w:cs="Times New Roman"/>
          <w:b/>
          <w:bCs/>
          <w:color w:val="000000"/>
          <w:kern w:val="0"/>
          <w:sz w:val="43"/>
          <w:szCs w:val="43"/>
          <w:lang w:val="en-US" w:eastAsia="zh-CN" w:bidi="ar"/>
        </w:rPr>
        <w:sectPr>
          <w:pgSz w:w="11906" w:h="16838"/>
          <w:pgMar w:top="1440" w:right="1800" w:bottom="1440" w:left="1800" w:header="851" w:footer="992" w:gutter="0"/>
          <w:cols w:space="425" w:num="1"/>
          <w:docGrid w:type="lines" w:linePitch="312" w:charSpace="0"/>
        </w:sectPr>
      </w:pPr>
    </w:p>
    <w:p w14:paraId="1E68581F">
      <w:pPr>
        <w:keepNext w:val="0"/>
        <w:keepLines w:val="0"/>
        <w:widowControl/>
        <w:suppressLineNumbers w:val="0"/>
        <w:jc w:val="left"/>
        <w:outlineLvl w:val="0"/>
        <w:rPr>
          <w:rFonts w:hint="default" w:ascii="Times New Roman" w:hAnsi="Times New Roman" w:cs="Times New Roman"/>
        </w:rPr>
      </w:pPr>
      <w:bookmarkStart w:id="0" w:name="_Toc6557"/>
      <w:r>
        <w:rPr>
          <w:rFonts w:hint="default" w:ascii="Times New Roman" w:hAnsi="Times New Roman" w:eastAsia="楷体" w:cs="Times New Roman"/>
          <w:b/>
          <w:bCs/>
          <w:color w:val="000000"/>
          <w:kern w:val="0"/>
          <w:sz w:val="43"/>
          <w:szCs w:val="43"/>
          <w:lang w:val="en-US" w:eastAsia="zh-CN" w:bidi="ar"/>
        </w:rPr>
        <w:t>一：RoboMaster 比赛简介</w:t>
      </w:r>
      <w:bookmarkEnd w:id="0"/>
      <w:r>
        <w:rPr>
          <w:rFonts w:hint="default" w:ascii="Times New Roman" w:hAnsi="Times New Roman" w:eastAsia="楷体" w:cs="Times New Roman"/>
          <w:b/>
          <w:bCs/>
          <w:color w:val="000000"/>
          <w:kern w:val="0"/>
          <w:sz w:val="43"/>
          <w:szCs w:val="43"/>
          <w:lang w:val="en-US" w:eastAsia="zh-CN" w:bidi="ar"/>
        </w:rPr>
        <w:t xml:space="preserve"> </w:t>
      </w:r>
    </w:p>
    <w:p w14:paraId="22AADCEF">
      <w:pPr>
        <w:keepNext w:val="0"/>
        <w:keepLines w:val="0"/>
        <w:widowControl/>
        <w:suppressLineNumbers w:val="0"/>
        <w:jc w:val="left"/>
        <w:outlineLvl w:val="1"/>
        <w:rPr>
          <w:rFonts w:hint="default" w:ascii="Times New Roman" w:hAnsi="Times New Roman" w:cs="Times New Roman"/>
        </w:rPr>
      </w:pPr>
      <w:bookmarkStart w:id="1" w:name="_Toc30045"/>
      <w:r>
        <w:rPr>
          <w:rFonts w:hint="default" w:ascii="Times New Roman" w:hAnsi="Times New Roman" w:eastAsia="楷体" w:cs="Times New Roman"/>
          <w:b/>
          <w:bCs/>
          <w:color w:val="000000"/>
          <w:kern w:val="0"/>
          <w:sz w:val="31"/>
          <w:szCs w:val="31"/>
          <w:lang w:val="en-US" w:eastAsia="zh-CN" w:bidi="ar"/>
        </w:rPr>
        <w:t>1.1 比赛介绍</w:t>
      </w:r>
      <w:bookmarkEnd w:id="1"/>
      <w:r>
        <w:rPr>
          <w:rFonts w:hint="default" w:ascii="Times New Roman" w:hAnsi="Times New Roman" w:eastAsia="楷体" w:cs="Times New Roman"/>
          <w:b/>
          <w:bCs/>
          <w:color w:val="000000"/>
          <w:kern w:val="0"/>
          <w:sz w:val="31"/>
          <w:szCs w:val="31"/>
          <w:lang w:val="en-US" w:eastAsia="zh-CN" w:bidi="ar"/>
        </w:rPr>
        <w:t xml:space="preserve"> </w:t>
      </w:r>
    </w:p>
    <w:p w14:paraId="58C94663">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RoboMaster 机甲大师高校系列赛（RMU，RoboMaster University </w:t>
      </w:r>
    </w:p>
    <w:p w14:paraId="2D984A99">
      <w:pPr>
        <w:keepNext w:val="0"/>
        <w:keepLines w:val="0"/>
        <w:widowControl/>
        <w:suppressLineNumbers w:val="0"/>
        <w:jc w:val="both"/>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Series），由大疆创新科技有限公司发起，作为全国大学生机器人大赛旗下赛事之一，是专为全球科技爱好者打造的机器人竞技与学术交流平台。</w:t>
      </w:r>
    </w:p>
    <w:p w14:paraId="09FB7202">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自2013年创办至今，始终秉承“为青春赋予荣耀，让思考拥有力量，服务全球青年工程师成为追求极致、有实干精神的梦想家”的理念，致力于培养与吸纳具有工程思维的综合素质人才，并将科技之美、科技创新理念向公众广泛传递。 </w:t>
      </w:r>
    </w:p>
    <w:p w14:paraId="6F8223D1">
      <w:pPr>
        <w:keepNext w:val="0"/>
        <w:keepLines w:val="0"/>
        <w:widowControl/>
        <w:suppressLineNumbers w:val="0"/>
        <w:jc w:val="left"/>
        <w:outlineLvl w:val="1"/>
        <w:rPr>
          <w:rFonts w:hint="default" w:ascii="Times New Roman" w:hAnsi="Times New Roman" w:cs="Times New Roman"/>
        </w:rPr>
      </w:pPr>
      <w:bookmarkStart w:id="2" w:name="_Toc18447"/>
      <w:r>
        <w:rPr>
          <w:rFonts w:hint="default" w:ascii="Times New Roman" w:hAnsi="Times New Roman" w:eastAsia="楷体" w:cs="Times New Roman"/>
          <w:b/>
          <w:bCs/>
          <w:color w:val="000000"/>
          <w:kern w:val="0"/>
          <w:sz w:val="31"/>
          <w:szCs w:val="31"/>
          <w:lang w:val="en-US" w:eastAsia="zh-CN" w:bidi="ar"/>
        </w:rPr>
        <w:t>1.2 RoboMaster 2026赛事架构</w:t>
      </w:r>
      <w:bookmarkEnd w:id="2"/>
      <w:r>
        <w:rPr>
          <w:rFonts w:hint="default" w:ascii="Times New Roman" w:hAnsi="Times New Roman" w:eastAsia="楷体" w:cs="Times New Roman"/>
          <w:b/>
          <w:bCs/>
          <w:color w:val="000000"/>
          <w:kern w:val="0"/>
          <w:sz w:val="31"/>
          <w:szCs w:val="31"/>
          <w:lang w:val="en-US" w:eastAsia="zh-CN" w:bidi="ar"/>
        </w:rPr>
        <w:t xml:space="preserve"> </w:t>
      </w:r>
    </w:p>
    <w:p w14:paraId="3EC6D630">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主办单位：中国共产主义青年团中央委员会 </w:t>
      </w:r>
    </w:p>
    <w:p w14:paraId="2BC57F2A">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承办单位：深圳市大疆创新科技有限公司 </w:t>
      </w:r>
    </w:p>
    <w:p w14:paraId="2AD20284">
      <w:pPr>
        <w:keepNext w:val="0"/>
        <w:keepLines w:val="0"/>
        <w:widowControl/>
        <w:suppressLineNumbers w:val="0"/>
        <w:jc w:val="left"/>
        <w:outlineLvl w:val="1"/>
        <w:rPr>
          <w:rFonts w:hint="default" w:ascii="Times New Roman" w:hAnsi="Times New Roman" w:cs="Times New Roman"/>
        </w:rPr>
      </w:pPr>
      <w:bookmarkStart w:id="3" w:name="_Toc18775"/>
      <w:r>
        <w:rPr>
          <w:rFonts w:hint="default" w:ascii="Times New Roman" w:hAnsi="Times New Roman" w:eastAsia="楷体" w:cs="Times New Roman"/>
          <w:b/>
          <w:bCs/>
          <w:color w:val="000000"/>
          <w:kern w:val="0"/>
          <w:sz w:val="31"/>
          <w:szCs w:val="31"/>
          <w:lang w:val="en-US" w:eastAsia="zh-CN" w:bidi="ar"/>
        </w:rPr>
        <w:t>1.3 赛事特点</w:t>
      </w:r>
      <w:bookmarkEnd w:id="3"/>
      <w:r>
        <w:rPr>
          <w:rFonts w:hint="default" w:ascii="Times New Roman" w:hAnsi="Times New Roman" w:eastAsia="楷体" w:cs="Times New Roman"/>
          <w:b/>
          <w:bCs/>
          <w:color w:val="000000"/>
          <w:kern w:val="0"/>
          <w:sz w:val="31"/>
          <w:szCs w:val="31"/>
          <w:lang w:val="en-US" w:eastAsia="zh-CN" w:bidi="ar"/>
        </w:rPr>
        <w:t xml:space="preserve"> </w:t>
      </w:r>
    </w:p>
    <w:p w14:paraId="546216E6">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真实的机器人对抗体验</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这是一场真正的机器人对抗比赛，所有参赛机器人均由参赛战队自主设计、研发、组装和操作，充分展现了大学生的创造力和实践能力。</w:t>
      </w:r>
    </w:p>
    <w:p w14:paraId="116E11D7">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沉浸式操作体验</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采用机器人第一人称视角（FPV）操作模式，结合5.8G图像传输技术，实时传回高清图像，让操作手能够精准掌握场地状况，仿佛置身于战场之中。</w:t>
      </w:r>
    </w:p>
    <w:p w14:paraId="435F80F6">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智能化场地控制</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场地实现全智能化实时控制，数控灯光与音响的搭配相得益彰，声光电效果俱佳，为观众带来极具视觉和听觉冲击力的观赛体验。</w:t>
      </w:r>
    </w:p>
    <w:p w14:paraId="585B42C2">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实时数据反馈</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通过无线局域网获取机器人信息，实时反馈机器人生命值，让观众能够清晰了解比赛进程。</w:t>
      </w:r>
    </w:p>
    <w:p w14:paraId="6155724E">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高精度技术应用</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视觉处理应用和自稳云台应用的加入，实现了高精度跟踪锁定目标，提升了机器人在对抗中的灵活性和精准性。</w:t>
      </w:r>
    </w:p>
    <w:p w14:paraId="5B985442">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开源平台助力创新</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机械图纸、电路原理图、控制代码全部开源，打造顶尖的机器人平台，为参赛者提供充分的学习和交流机会，推动机器人技术的不断发展。</w:t>
      </w:r>
    </w:p>
    <w:p w14:paraId="1DE420EA">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全球领先的赛事品牌</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由DJI大疆创新独立策划执行，旨在打造当代工程师明星，引领科技创新的梦想，顺应科技教育与人工智能的时代潮流。</w:t>
      </w:r>
    </w:p>
    <w:p w14:paraId="02765CFF">
      <w:pPr>
        <w:keepNext w:val="0"/>
        <w:keepLines w:val="0"/>
        <w:widowControl/>
        <w:numPr>
          <w:ilvl w:val="0"/>
          <w:numId w:val="1"/>
        </w:numPr>
        <w:suppressLineNumbers w:val="0"/>
        <w:ind w:left="420" w:leftChars="0" w:hanging="420" w:firstLineChars="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科技与娱乐的完美结合</w:t>
      </w:r>
      <w:r>
        <w:rPr>
          <w:rFonts w:hint="default" w:ascii="Times New Roman" w:hAnsi="Times New Roman" w:eastAsia="楷体" w:cs="Times New Roman"/>
          <w:color w:val="000000"/>
          <w:kern w:val="0"/>
          <w:sz w:val="28"/>
          <w:szCs w:val="28"/>
          <w:lang w:val="en-US" w:eastAsia="zh-CN" w:bidi="ar"/>
        </w:rPr>
        <w:br w:type="textWrapping"/>
      </w:r>
      <w:r>
        <w:rPr>
          <w:rFonts w:hint="default" w:ascii="Times New Roman" w:hAnsi="Times New Roman" w:eastAsia="楷体" w:cs="Times New Roman"/>
          <w:color w:val="000000"/>
          <w:kern w:val="0"/>
          <w:sz w:val="28"/>
          <w:szCs w:val="28"/>
          <w:lang w:val="en-US" w:eastAsia="zh-CN" w:bidi="ar"/>
        </w:rPr>
        <w:t>这是一场科技性与娱乐性兼具的赛事，是全球唯一原创的射击对抗机甲IP，为全球观众带来精彩绝伦的机器人对抗大战。</w:t>
      </w:r>
    </w:p>
    <w:p w14:paraId="7A7E8D06">
      <w:pPr>
        <w:keepNext w:val="0"/>
        <w:keepLines w:val="0"/>
        <w:widowControl/>
        <w:suppressLineNumbers w:val="0"/>
        <w:jc w:val="left"/>
        <w:outlineLvl w:val="1"/>
        <w:rPr>
          <w:rFonts w:hint="default" w:ascii="Times New Roman" w:hAnsi="Times New Roman" w:cs="Times New Roman"/>
        </w:rPr>
      </w:pPr>
      <w:bookmarkStart w:id="4" w:name="_Toc6104"/>
      <w:r>
        <w:rPr>
          <w:rFonts w:hint="default" w:ascii="Times New Roman" w:hAnsi="Times New Roman" w:eastAsia="楷体" w:cs="Times New Roman"/>
          <w:b/>
          <w:bCs/>
          <w:color w:val="000000"/>
          <w:kern w:val="0"/>
          <w:sz w:val="31"/>
          <w:szCs w:val="31"/>
          <w:lang w:val="en-US" w:eastAsia="zh-CN" w:bidi="ar"/>
        </w:rPr>
        <w:t>1.4 赛事观赛网址</w:t>
      </w:r>
      <w:bookmarkEnd w:id="4"/>
      <w:r>
        <w:rPr>
          <w:rFonts w:hint="default" w:ascii="Times New Roman" w:hAnsi="Times New Roman" w:eastAsia="楷体" w:cs="Times New Roman"/>
          <w:b/>
          <w:bCs/>
          <w:color w:val="000000"/>
          <w:kern w:val="0"/>
          <w:sz w:val="31"/>
          <w:szCs w:val="31"/>
          <w:lang w:val="en-US" w:eastAsia="zh-CN" w:bidi="ar"/>
        </w:rPr>
        <w:t xml:space="preserve"> </w:t>
      </w:r>
    </w:p>
    <w:p w14:paraId="5AB82692">
      <w:pPr>
        <w:keepNext w:val="0"/>
        <w:keepLines w:val="0"/>
        <w:widowControl/>
        <w:suppressLineNumbers w:val="0"/>
        <w:jc w:val="left"/>
        <w:rPr>
          <w:rFonts w:hint="default" w:ascii="Times New Roman" w:hAnsi="Times New Roman" w:eastAsia="楷体" w:cs="Times New Roman"/>
          <w:color w:val="0563C1"/>
          <w:kern w:val="0"/>
          <w:sz w:val="28"/>
          <w:szCs w:val="28"/>
          <w:lang w:val="en-US" w:eastAsia="zh-CN" w:bidi="ar"/>
        </w:rPr>
      </w:pPr>
      <w:r>
        <w:rPr>
          <w:rFonts w:hint="default" w:ascii="Times New Roman" w:hAnsi="Times New Roman" w:eastAsia="楷体" w:cs="Times New Roman"/>
          <w:color w:val="0563C1"/>
          <w:kern w:val="0"/>
          <w:sz w:val="28"/>
          <w:szCs w:val="28"/>
          <w:lang w:val="en-US" w:eastAsia="zh-CN" w:bidi="ar"/>
        </w:rPr>
        <w:fldChar w:fldCharType="begin"/>
      </w:r>
      <w:r>
        <w:rPr>
          <w:rFonts w:hint="default" w:ascii="Times New Roman" w:hAnsi="Times New Roman" w:eastAsia="楷体" w:cs="Times New Roman"/>
          <w:color w:val="0563C1"/>
          <w:kern w:val="0"/>
          <w:sz w:val="28"/>
          <w:szCs w:val="28"/>
          <w:lang w:val="en-US" w:eastAsia="zh-CN" w:bidi="ar"/>
        </w:rPr>
        <w:instrText xml:space="preserve"> HYPERLINK "https://www.robomaster.com/zh-CN/robo/overview?djifrom=nav" </w:instrText>
      </w:r>
      <w:r>
        <w:rPr>
          <w:rFonts w:hint="default" w:ascii="Times New Roman" w:hAnsi="Times New Roman" w:eastAsia="楷体" w:cs="Times New Roman"/>
          <w:color w:val="0563C1"/>
          <w:kern w:val="0"/>
          <w:sz w:val="28"/>
          <w:szCs w:val="28"/>
          <w:lang w:val="en-US" w:eastAsia="zh-CN" w:bidi="ar"/>
        </w:rPr>
        <w:fldChar w:fldCharType="separate"/>
      </w:r>
      <w:r>
        <w:rPr>
          <w:rStyle w:val="12"/>
          <w:rFonts w:hint="default" w:ascii="Times New Roman" w:hAnsi="Times New Roman" w:eastAsia="楷体" w:cs="Times New Roman"/>
          <w:kern w:val="0"/>
          <w:sz w:val="28"/>
          <w:szCs w:val="28"/>
          <w:lang w:val="en-US" w:eastAsia="zh-CN" w:bidi="ar"/>
        </w:rPr>
        <w:t xml:space="preserve">RoboMaster bilibili 官方账号 </w:t>
      </w:r>
      <w:r>
        <w:rPr>
          <w:rFonts w:hint="default" w:ascii="Times New Roman" w:hAnsi="Times New Roman" w:eastAsia="楷体" w:cs="Times New Roman"/>
          <w:color w:val="0563C1"/>
          <w:kern w:val="0"/>
          <w:sz w:val="28"/>
          <w:szCs w:val="28"/>
          <w:lang w:val="en-US" w:eastAsia="zh-CN" w:bidi="ar"/>
        </w:rPr>
        <w:fldChar w:fldCharType="end"/>
      </w:r>
    </w:p>
    <w:p w14:paraId="5DB7FCD6">
      <w:pPr>
        <w:rPr>
          <w:rFonts w:hint="default" w:ascii="Times New Roman" w:hAnsi="Times New Roman" w:eastAsia="楷体" w:cs="Times New Roman"/>
          <w:color w:val="0563C1"/>
          <w:kern w:val="0"/>
          <w:sz w:val="28"/>
          <w:szCs w:val="28"/>
          <w:lang w:val="en-US" w:eastAsia="zh-CN" w:bidi="ar"/>
        </w:rPr>
      </w:pPr>
      <w:r>
        <w:rPr>
          <w:rFonts w:hint="default" w:ascii="Times New Roman" w:hAnsi="Times New Roman" w:eastAsia="楷体" w:cs="Times New Roman"/>
          <w:color w:val="0563C1"/>
          <w:kern w:val="0"/>
          <w:sz w:val="28"/>
          <w:szCs w:val="28"/>
          <w:lang w:val="en-US" w:eastAsia="zh-CN" w:bidi="ar"/>
        </w:rPr>
        <w:br w:type="page"/>
      </w:r>
    </w:p>
    <w:p w14:paraId="6180CB54">
      <w:pPr>
        <w:keepNext w:val="0"/>
        <w:keepLines w:val="0"/>
        <w:widowControl/>
        <w:suppressLineNumbers w:val="0"/>
        <w:jc w:val="left"/>
        <w:outlineLvl w:val="0"/>
        <w:rPr>
          <w:rFonts w:hint="default" w:ascii="Times New Roman" w:hAnsi="Times New Roman" w:cs="Times New Roman"/>
        </w:rPr>
      </w:pPr>
      <w:bookmarkStart w:id="5" w:name="_Toc14840"/>
      <w:r>
        <w:rPr>
          <w:rFonts w:hint="default" w:ascii="Times New Roman" w:hAnsi="Times New Roman" w:eastAsia="楷体" w:cs="Times New Roman"/>
          <w:b/>
          <w:bCs/>
          <w:color w:val="000000"/>
          <w:kern w:val="0"/>
          <w:sz w:val="43"/>
          <w:szCs w:val="43"/>
          <w:lang w:val="en-US" w:eastAsia="zh-CN" w:bidi="ar"/>
        </w:rPr>
        <w:t>二：RoboMaster 2025 赛季简介</w:t>
      </w:r>
      <w:bookmarkEnd w:id="5"/>
      <w:r>
        <w:rPr>
          <w:rFonts w:hint="default" w:ascii="Times New Roman" w:hAnsi="Times New Roman" w:eastAsia="楷体" w:cs="Times New Roman"/>
          <w:b/>
          <w:bCs/>
          <w:color w:val="000000"/>
          <w:kern w:val="0"/>
          <w:sz w:val="43"/>
          <w:szCs w:val="43"/>
          <w:lang w:val="en-US" w:eastAsia="zh-CN" w:bidi="ar"/>
        </w:rPr>
        <w:t xml:space="preserve"> </w:t>
      </w:r>
    </w:p>
    <w:p w14:paraId="7DB75327">
      <w:pPr>
        <w:keepNext w:val="0"/>
        <w:keepLines w:val="0"/>
        <w:widowControl/>
        <w:suppressLineNumbers w:val="0"/>
        <w:jc w:val="left"/>
        <w:outlineLvl w:val="1"/>
        <w:rPr>
          <w:rFonts w:hint="default" w:ascii="Times New Roman" w:hAnsi="Times New Roman" w:eastAsia="楷体" w:cs="Times New Roman"/>
          <w:b/>
          <w:bCs/>
          <w:color w:val="000000"/>
          <w:kern w:val="0"/>
          <w:sz w:val="31"/>
          <w:szCs w:val="31"/>
          <w:lang w:val="en-US" w:eastAsia="zh-CN" w:bidi="ar"/>
        </w:rPr>
      </w:pPr>
      <w:bookmarkStart w:id="6" w:name="_Toc23709"/>
      <w:r>
        <w:rPr>
          <w:rFonts w:hint="default" w:ascii="Times New Roman" w:hAnsi="Times New Roman" w:eastAsia="楷体" w:cs="Times New Roman"/>
          <w:b/>
          <w:bCs/>
          <w:color w:val="000000"/>
          <w:kern w:val="0"/>
          <w:sz w:val="31"/>
          <w:szCs w:val="31"/>
          <w:lang w:val="en-US" w:eastAsia="zh-CN" w:bidi="ar"/>
        </w:rPr>
        <w:t>2.1 比赛场地</w:t>
      </w:r>
      <w:bookmarkEnd w:id="6"/>
      <w:r>
        <w:rPr>
          <w:rFonts w:hint="default" w:ascii="Times New Roman" w:hAnsi="Times New Roman" w:eastAsia="楷体" w:cs="Times New Roman"/>
          <w:b/>
          <w:bCs/>
          <w:color w:val="000000"/>
          <w:kern w:val="0"/>
          <w:sz w:val="31"/>
          <w:szCs w:val="31"/>
          <w:lang w:val="en-US" w:eastAsia="zh-CN" w:bidi="ar"/>
        </w:rPr>
        <w:t xml:space="preserve"> </w:t>
      </w:r>
    </w:p>
    <w:p w14:paraId="1D104F9F">
      <w:pPr>
        <w:keepNext w:val="0"/>
        <w:keepLines w:val="0"/>
        <w:widowControl/>
        <w:suppressLineNumbers w:val="0"/>
        <w:jc w:val="left"/>
        <w:outlineLvl w:val="9"/>
        <w:rPr>
          <w:rFonts w:hint="default" w:ascii="Times New Roman" w:hAnsi="Times New Roman" w:eastAsia="楷体" w:cs="Times New Roman"/>
          <w:b/>
          <w:bCs/>
          <w:color w:val="000000"/>
          <w:kern w:val="0"/>
          <w:sz w:val="31"/>
          <w:szCs w:val="31"/>
          <w:lang w:val="en-US" w:eastAsia="zh-CN" w:bidi="ar"/>
        </w:rPr>
      </w:pPr>
      <w:r>
        <w:rPr>
          <w:rFonts w:hint="default" w:ascii="Times New Roman" w:hAnsi="Times New Roman" w:cs="Times New Roman"/>
        </w:rPr>
        <w:drawing>
          <wp:inline distT="0" distB="0" distL="114300" distR="114300">
            <wp:extent cx="5271135" cy="2367915"/>
            <wp:effectExtent l="0" t="0" r="1206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135" cy="2367915"/>
                    </a:xfrm>
                    <a:prstGeom prst="rect">
                      <a:avLst/>
                    </a:prstGeom>
                    <a:noFill/>
                    <a:ln>
                      <a:noFill/>
                    </a:ln>
                  </pic:spPr>
                </pic:pic>
              </a:graphicData>
            </a:graphic>
          </wp:inline>
        </w:drawing>
      </w:r>
    </w:p>
    <w:p w14:paraId="71E4C61A">
      <w:pPr>
        <w:keepNext w:val="0"/>
        <w:keepLines w:val="0"/>
        <w:widowControl/>
        <w:suppressLineNumbers w:val="0"/>
        <w:jc w:val="center"/>
        <w:rPr>
          <w:rFonts w:hint="default" w:ascii="Times New Roman" w:hAnsi="Times New Roman" w:eastAsia="楷体" w:cs="Times New Roman"/>
          <w:color w:val="000000"/>
          <w:kern w:val="0"/>
          <w:sz w:val="21"/>
          <w:szCs w:val="21"/>
          <w:lang w:val="en-US" w:eastAsia="zh-CN" w:bidi="ar"/>
        </w:rPr>
      </w:pPr>
      <w:r>
        <w:rPr>
          <w:rFonts w:hint="default" w:ascii="Times New Roman" w:hAnsi="Times New Roman" w:eastAsia="楷体" w:cs="Times New Roman"/>
          <w:color w:val="000000"/>
          <w:kern w:val="0"/>
          <w:sz w:val="21"/>
          <w:szCs w:val="21"/>
          <w:lang w:val="en-US" w:eastAsia="zh-CN" w:bidi="ar"/>
        </w:rPr>
        <w:t>图2-1  3V3对抗赛场地轴测图</w:t>
      </w:r>
    </w:p>
    <w:p w14:paraId="364BFE57">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43400" cy="266382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343400" cy="2663825"/>
                    </a:xfrm>
                    <a:prstGeom prst="rect">
                      <a:avLst/>
                    </a:prstGeom>
                    <a:noFill/>
                    <a:ln>
                      <a:noFill/>
                    </a:ln>
                  </pic:spPr>
                </pic:pic>
              </a:graphicData>
            </a:graphic>
          </wp:inline>
        </w:drawing>
      </w:r>
    </w:p>
    <w:p w14:paraId="35F20D21">
      <w:pPr>
        <w:keepNext w:val="0"/>
        <w:keepLines w:val="0"/>
        <w:widowControl/>
        <w:suppressLineNumbers w:val="0"/>
        <w:jc w:val="center"/>
        <w:rPr>
          <w:rFonts w:hint="default" w:ascii="Times New Roman" w:hAnsi="Times New Roman" w:eastAsia="楷体" w:cs="Times New Roman"/>
          <w:color w:val="000000"/>
          <w:kern w:val="0"/>
          <w:sz w:val="21"/>
          <w:szCs w:val="21"/>
          <w:lang w:val="en-US" w:eastAsia="zh-CN" w:bidi="ar"/>
        </w:rPr>
      </w:pPr>
      <w:r>
        <w:rPr>
          <w:rFonts w:hint="default" w:ascii="Times New Roman" w:hAnsi="Times New Roman" w:eastAsia="楷体" w:cs="Times New Roman"/>
          <w:color w:val="000000"/>
          <w:kern w:val="0"/>
          <w:sz w:val="21"/>
          <w:szCs w:val="21"/>
          <w:lang w:val="en-US" w:eastAsia="zh-CN" w:bidi="ar"/>
        </w:rPr>
        <w:t>图2-2  步兵对抗赛场地轴测图</w:t>
      </w:r>
    </w:p>
    <w:p w14:paraId="22604CA2">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77640" cy="2617470"/>
            <wp:effectExtent l="0" t="0" r="1016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977640" cy="2617470"/>
                    </a:xfrm>
                    <a:prstGeom prst="rect">
                      <a:avLst/>
                    </a:prstGeom>
                    <a:noFill/>
                    <a:ln>
                      <a:noFill/>
                    </a:ln>
                  </pic:spPr>
                </pic:pic>
              </a:graphicData>
            </a:graphic>
          </wp:inline>
        </w:drawing>
      </w:r>
    </w:p>
    <w:p w14:paraId="582B1F50">
      <w:pPr>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eastAsia="楷体" w:cs="Times New Roman"/>
          <w:lang w:val="en-US" w:eastAsia="zh-CN"/>
        </w:rPr>
        <w:t>图2-3  工程挑战赛场地轴侧图</w:t>
      </w:r>
    </w:p>
    <w:p w14:paraId="10DD22B0">
      <w:pPr>
        <w:keepNext w:val="0"/>
        <w:keepLines w:val="0"/>
        <w:widowControl/>
        <w:suppressLineNumbers w:val="0"/>
        <w:jc w:val="left"/>
        <w:outlineLvl w:val="1"/>
        <w:rPr>
          <w:rFonts w:hint="default" w:ascii="Times New Roman" w:hAnsi="Times New Roman" w:cs="Times New Roman"/>
        </w:rPr>
      </w:pPr>
      <w:bookmarkStart w:id="7" w:name="_Toc976"/>
      <w:r>
        <w:rPr>
          <w:rFonts w:hint="default" w:ascii="Times New Roman" w:hAnsi="Times New Roman" w:eastAsia="楷体" w:cs="Times New Roman"/>
          <w:b/>
          <w:bCs/>
          <w:color w:val="000000"/>
          <w:kern w:val="0"/>
          <w:sz w:val="31"/>
          <w:szCs w:val="31"/>
          <w:lang w:val="en-US" w:eastAsia="zh-CN" w:bidi="ar"/>
        </w:rPr>
        <w:t>2.2 赛制规则</w:t>
      </w:r>
      <w:bookmarkEnd w:id="7"/>
      <w:r>
        <w:rPr>
          <w:rFonts w:hint="default" w:ascii="Times New Roman" w:hAnsi="Times New Roman" w:eastAsia="楷体" w:cs="Times New Roman"/>
          <w:b/>
          <w:bCs/>
          <w:color w:val="000000"/>
          <w:kern w:val="0"/>
          <w:sz w:val="31"/>
          <w:szCs w:val="31"/>
          <w:lang w:val="en-US" w:eastAsia="zh-CN" w:bidi="ar"/>
        </w:rPr>
        <w:t xml:space="preserve"> </w:t>
      </w:r>
    </w:p>
    <w:p w14:paraId="46DC835C">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本次大赛依旧采用红蓝双方对抗的形式本届大赛采用红、蓝 </w:t>
      </w:r>
    </w:p>
    <w:p w14:paraId="2CD057CB">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双方对抗的形式。参赛队伍需自行研发英雄机器人、步兵机器人、 </w:t>
      </w:r>
    </w:p>
    <w:p w14:paraId="3EFF82E0">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空中机器人、工程机器人、哨兵机器人、飞镖系统等，进行协同作 </w:t>
      </w:r>
    </w:p>
    <w:p w14:paraId="56ACFDF3">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战。比赛场地通过对角线划分红方阵营和蓝方阵营，参数队伍需在 </w:t>
      </w:r>
    </w:p>
    <w:p w14:paraId="7B98A0D0">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规定时间内进行对抗赛，比赛结束时</w:t>
      </w:r>
      <w:r>
        <w:rPr>
          <w:rFonts w:hint="eastAsia" w:ascii="Times New Roman" w:hAnsi="Times New Roman" w:eastAsia="楷体" w:cs="Times New Roman"/>
          <w:color w:val="000000"/>
          <w:kern w:val="0"/>
          <w:sz w:val="28"/>
          <w:szCs w:val="28"/>
          <w:lang w:val="en-US" w:eastAsia="zh-CN" w:bidi="ar"/>
        </w:rPr>
        <w:t>胜利点数达到200点</w:t>
      </w:r>
      <w:r>
        <w:rPr>
          <w:rFonts w:hint="default" w:ascii="Times New Roman" w:hAnsi="Times New Roman" w:eastAsia="楷体" w:cs="Times New Roman"/>
          <w:color w:val="000000"/>
          <w:kern w:val="0"/>
          <w:sz w:val="28"/>
          <w:szCs w:val="28"/>
          <w:lang w:val="en-US" w:eastAsia="zh-CN" w:bidi="ar"/>
        </w:rPr>
        <w:t>的一方比赛</w:t>
      </w:r>
      <w:r>
        <w:rPr>
          <w:rFonts w:hint="eastAsia" w:ascii="Times New Roman" w:hAnsi="Times New Roman" w:eastAsia="楷体" w:cs="Times New Roman"/>
          <w:color w:val="000000"/>
          <w:kern w:val="0"/>
          <w:sz w:val="28"/>
          <w:szCs w:val="28"/>
          <w:lang w:val="en-US" w:eastAsia="zh-CN" w:bidi="ar"/>
        </w:rPr>
        <w:t>胜利</w:t>
      </w:r>
      <w:r>
        <w:rPr>
          <w:rFonts w:hint="default" w:ascii="Times New Roman" w:hAnsi="Times New Roman" w:eastAsia="楷体" w:cs="Times New Roman"/>
          <w:color w:val="000000"/>
          <w:kern w:val="0"/>
          <w:sz w:val="28"/>
          <w:szCs w:val="28"/>
          <w:lang w:val="en-US" w:eastAsia="zh-CN" w:bidi="ar"/>
        </w:rPr>
        <w:t>。每轮比赛限时七分钟，</w:t>
      </w:r>
      <w:r>
        <w:rPr>
          <w:rFonts w:hint="eastAsia" w:ascii="Times New Roman" w:hAnsi="Times New Roman" w:eastAsia="楷体" w:cs="Times New Roman"/>
          <w:color w:val="000000"/>
          <w:kern w:val="0"/>
          <w:sz w:val="28"/>
          <w:szCs w:val="28"/>
          <w:lang w:val="en-US" w:eastAsia="zh-CN" w:bidi="ar"/>
        </w:rPr>
        <w:t>胜利点数达到200</w:t>
      </w:r>
      <w:r>
        <w:rPr>
          <w:rFonts w:hint="default" w:ascii="Times New Roman" w:hAnsi="Times New Roman" w:eastAsia="楷体" w:cs="Times New Roman"/>
          <w:color w:val="000000"/>
          <w:kern w:val="0"/>
          <w:sz w:val="28"/>
          <w:szCs w:val="28"/>
          <w:lang w:val="en-US" w:eastAsia="zh-CN" w:bidi="ar"/>
        </w:rPr>
        <w:t>或</w:t>
      </w:r>
      <w:r>
        <w:rPr>
          <w:rFonts w:hint="eastAsia" w:ascii="Times New Roman" w:hAnsi="Times New Roman" w:eastAsia="楷体" w:cs="Times New Roman"/>
          <w:color w:val="000000"/>
          <w:kern w:val="0"/>
          <w:sz w:val="28"/>
          <w:szCs w:val="28"/>
          <w:lang w:val="en-US" w:eastAsia="zh-CN" w:bidi="ar"/>
        </w:rPr>
        <w:t>点数</w:t>
      </w:r>
      <w:r>
        <w:rPr>
          <w:rFonts w:hint="default" w:ascii="Times New Roman" w:hAnsi="Times New Roman" w:eastAsia="楷体" w:cs="Times New Roman"/>
          <w:color w:val="000000"/>
          <w:kern w:val="0"/>
          <w:sz w:val="28"/>
          <w:szCs w:val="28"/>
          <w:lang w:val="en-US" w:eastAsia="zh-CN" w:bidi="ar"/>
        </w:rPr>
        <w:t xml:space="preserve">多的队伍获得最终胜利。 </w:t>
      </w:r>
    </w:p>
    <w:p w14:paraId="50E2D68E">
      <w:pPr>
        <w:keepNext w:val="0"/>
        <w:keepLines w:val="0"/>
        <w:widowControl/>
        <w:suppressLineNumbers w:val="0"/>
        <w:jc w:val="left"/>
        <w:rPr>
          <w:rFonts w:hint="default" w:ascii="Times New Roman" w:hAnsi="Times New Roman" w:eastAsia="楷体" w:cs="Times New Roman"/>
          <w:color w:val="0563C1"/>
          <w:kern w:val="0"/>
          <w:sz w:val="28"/>
          <w:szCs w:val="28"/>
          <w:lang w:val="en-US" w:eastAsia="zh-CN" w:bidi="ar"/>
        </w:rPr>
      </w:pPr>
      <w:r>
        <w:rPr>
          <w:rFonts w:hint="default" w:ascii="Times New Roman" w:hAnsi="Times New Roman" w:eastAsia="楷体" w:cs="Times New Roman"/>
          <w:color w:val="0563C1"/>
          <w:kern w:val="0"/>
          <w:sz w:val="28"/>
          <w:szCs w:val="28"/>
          <w:lang w:val="en-US" w:eastAsia="zh-CN" w:bidi="ar"/>
        </w:rPr>
        <w:fldChar w:fldCharType="begin"/>
      </w:r>
      <w:r>
        <w:rPr>
          <w:rFonts w:hint="default" w:ascii="Times New Roman" w:hAnsi="Times New Roman" w:eastAsia="楷体" w:cs="Times New Roman"/>
          <w:color w:val="0563C1"/>
          <w:kern w:val="0"/>
          <w:sz w:val="28"/>
          <w:szCs w:val="28"/>
          <w:lang w:val="en-US" w:eastAsia="zh-CN" w:bidi="ar"/>
        </w:rPr>
        <w:instrText xml:space="preserve"> HYPERLINK "https://www.bilibili.com/video/BV1LB55z9EUL?t=1.9" </w:instrText>
      </w:r>
      <w:r>
        <w:rPr>
          <w:rFonts w:hint="default" w:ascii="Times New Roman" w:hAnsi="Times New Roman" w:eastAsia="楷体" w:cs="Times New Roman"/>
          <w:color w:val="0563C1"/>
          <w:kern w:val="0"/>
          <w:sz w:val="28"/>
          <w:szCs w:val="28"/>
          <w:lang w:val="en-US" w:eastAsia="zh-CN" w:bidi="ar"/>
        </w:rPr>
        <w:fldChar w:fldCharType="separate"/>
      </w:r>
      <w:r>
        <w:rPr>
          <w:rStyle w:val="12"/>
          <w:rFonts w:hint="default" w:ascii="Times New Roman" w:hAnsi="Times New Roman" w:eastAsia="楷体" w:cs="Times New Roman"/>
          <w:kern w:val="0"/>
          <w:sz w:val="28"/>
          <w:szCs w:val="28"/>
          <w:lang w:val="en-US" w:eastAsia="zh-CN" w:bidi="ar"/>
        </w:rPr>
        <w:t>RoboMaster 2025 规则讲解视频</w:t>
      </w:r>
      <w:r>
        <w:rPr>
          <w:rFonts w:hint="default" w:ascii="Times New Roman" w:hAnsi="Times New Roman" w:eastAsia="楷体" w:cs="Times New Roman"/>
          <w:color w:val="0563C1"/>
          <w:kern w:val="0"/>
          <w:sz w:val="28"/>
          <w:szCs w:val="28"/>
          <w:lang w:val="en-US" w:eastAsia="zh-CN" w:bidi="ar"/>
        </w:rPr>
        <w:fldChar w:fldCharType="end"/>
      </w:r>
    </w:p>
    <w:p w14:paraId="155BC5D5">
      <w:pPr>
        <w:rPr>
          <w:rFonts w:hint="default" w:ascii="Times New Roman" w:hAnsi="Times New Roman" w:eastAsia="楷体" w:cs="Times New Roman"/>
          <w:color w:val="0563C1"/>
          <w:kern w:val="0"/>
          <w:sz w:val="28"/>
          <w:szCs w:val="28"/>
          <w:lang w:val="en-US" w:eastAsia="zh-CN" w:bidi="ar"/>
        </w:rPr>
      </w:pPr>
      <w:r>
        <w:rPr>
          <w:rFonts w:hint="default" w:ascii="Times New Roman" w:hAnsi="Times New Roman" w:eastAsia="楷体" w:cs="Times New Roman"/>
          <w:color w:val="0563C1"/>
          <w:kern w:val="0"/>
          <w:sz w:val="28"/>
          <w:szCs w:val="28"/>
          <w:lang w:val="en-US" w:eastAsia="zh-CN" w:bidi="ar"/>
        </w:rPr>
        <w:br w:type="page"/>
      </w:r>
    </w:p>
    <w:p w14:paraId="228D6567">
      <w:pPr>
        <w:keepNext w:val="0"/>
        <w:keepLines w:val="0"/>
        <w:widowControl/>
        <w:suppressLineNumbers w:val="0"/>
        <w:jc w:val="left"/>
        <w:outlineLvl w:val="1"/>
        <w:rPr>
          <w:rFonts w:hint="default" w:ascii="Times New Roman" w:hAnsi="Times New Roman" w:eastAsia="楷体" w:cs="Times New Roman"/>
          <w:b/>
          <w:bCs/>
          <w:color w:val="000000"/>
          <w:kern w:val="0"/>
          <w:sz w:val="31"/>
          <w:szCs w:val="31"/>
          <w:lang w:val="en-US" w:eastAsia="zh-CN" w:bidi="ar"/>
        </w:rPr>
      </w:pPr>
      <w:bookmarkStart w:id="8" w:name="_Toc8769"/>
      <w:r>
        <w:rPr>
          <w:rFonts w:hint="default" w:ascii="Times New Roman" w:hAnsi="Times New Roman" w:eastAsia="楷体" w:cs="Times New Roman"/>
          <w:b/>
          <w:bCs/>
          <w:color w:val="000000"/>
          <w:kern w:val="0"/>
          <w:sz w:val="31"/>
          <w:szCs w:val="31"/>
          <w:lang w:val="en-US" w:eastAsia="zh-CN" w:bidi="ar"/>
        </w:rPr>
        <w:t>2.3 参赛机器人及队员</w:t>
      </w:r>
      <w:bookmarkEnd w:id="8"/>
      <w:r>
        <w:rPr>
          <w:rFonts w:hint="default" w:ascii="Times New Roman" w:hAnsi="Times New Roman" w:eastAsia="楷体" w:cs="Times New Roman"/>
          <w:b/>
          <w:bCs/>
          <w:color w:val="000000"/>
          <w:kern w:val="0"/>
          <w:sz w:val="31"/>
          <w:szCs w:val="31"/>
          <w:lang w:val="en-US" w:eastAsia="zh-CN" w:bidi="ar"/>
        </w:rPr>
        <w:t xml:space="preserve"> </w:t>
      </w:r>
    </w:p>
    <w:p w14:paraId="07E13157">
      <w:pPr>
        <w:keepNext w:val="0"/>
        <w:keepLines w:val="0"/>
        <w:widowControl/>
        <w:suppressLineNumbers w:val="0"/>
        <w:jc w:val="center"/>
        <w:rPr>
          <w:rFonts w:hint="default" w:ascii="Times New Roman" w:hAnsi="Times New Roman" w:eastAsia="楷体" w:cs="Times New Roman"/>
          <w:b/>
          <w:bCs/>
          <w:color w:val="000000"/>
          <w:kern w:val="0"/>
          <w:sz w:val="31"/>
          <w:szCs w:val="31"/>
          <w:lang w:val="en-US" w:eastAsia="zh-CN" w:bidi="ar"/>
        </w:rPr>
      </w:pPr>
      <w:r>
        <w:rPr>
          <w:rFonts w:hint="default" w:ascii="Times New Roman" w:hAnsi="Times New Roman" w:eastAsia="楷体" w:cs="Times New Roman"/>
          <w:b/>
          <w:bCs/>
          <w:color w:val="000000"/>
          <w:kern w:val="0"/>
          <w:sz w:val="31"/>
          <w:szCs w:val="31"/>
          <w:lang w:val="en-US" w:eastAsia="zh-CN" w:bidi="ar"/>
        </w:rPr>
        <w:drawing>
          <wp:inline distT="0" distB="0" distL="114300" distR="114300">
            <wp:extent cx="5643245" cy="3762375"/>
            <wp:effectExtent l="0" t="0" r="8255" b="9525"/>
            <wp:docPr id="7" name="图片 7" descr="DSC0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2393"/>
                    <pic:cNvPicPr>
                      <a:picLocks noChangeAspect="1"/>
                    </pic:cNvPicPr>
                  </pic:nvPicPr>
                  <pic:blipFill>
                    <a:blip r:embed="rId10"/>
                    <a:stretch>
                      <a:fillRect/>
                    </a:stretch>
                  </pic:blipFill>
                  <pic:spPr>
                    <a:xfrm>
                      <a:off x="0" y="0"/>
                      <a:ext cx="5643245" cy="3762375"/>
                    </a:xfrm>
                    <a:prstGeom prst="rect">
                      <a:avLst/>
                    </a:prstGeom>
                  </pic:spPr>
                </pic:pic>
              </a:graphicData>
            </a:graphic>
          </wp:inline>
        </w:drawing>
      </w:r>
    </w:p>
    <w:p w14:paraId="51455359">
      <w:pPr>
        <w:keepNext w:val="0"/>
        <w:keepLines w:val="0"/>
        <w:widowControl/>
        <w:suppressLineNumbers w:val="0"/>
        <w:jc w:val="center"/>
        <w:rPr>
          <w:rFonts w:hint="default" w:ascii="Times New Roman" w:hAnsi="Times New Roman" w:eastAsia="楷体" w:cs="Times New Roman"/>
        </w:rPr>
      </w:pPr>
      <w:r>
        <w:rPr>
          <w:rFonts w:hint="default" w:ascii="Times New Roman" w:hAnsi="Times New Roman" w:eastAsia="楷体" w:cs="Times New Roman"/>
          <w:color w:val="000000"/>
          <w:kern w:val="0"/>
          <w:sz w:val="21"/>
          <w:szCs w:val="21"/>
          <w:lang w:val="en-US" w:eastAsia="zh-CN" w:bidi="ar"/>
        </w:rPr>
        <w:t>图2-4 参赛机器人及队员</w:t>
      </w:r>
    </w:p>
    <w:p w14:paraId="089EA486">
      <w:pPr>
        <w:keepNext w:val="0"/>
        <w:keepLines w:val="0"/>
        <w:widowControl/>
        <w:suppressLineNumbers w:val="0"/>
        <w:jc w:val="left"/>
        <w:outlineLvl w:val="1"/>
        <w:rPr>
          <w:rFonts w:hint="default" w:ascii="Times New Roman" w:hAnsi="Times New Roman" w:cs="Times New Roman"/>
        </w:rPr>
      </w:pPr>
      <w:bookmarkStart w:id="9" w:name="_Toc1660"/>
      <w:r>
        <w:rPr>
          <w:rFonts w:hint="default" w:ascii="Times New Roman" w:hAnsi="Times New Roman" w:eastAsia="楷体" w:cs="Times New Roman"/>
          <w:b/>
          <w:bCs/>
          <w:color w:val="000000"/>
          <w:kern w:val="0"/>
          <w:sz w:val="31"/>
          <w:szCs w:val="31"/>
          <w:lang w:val="en-US" w:eastAsia="zh-CN" w:bidi="ar"/>
        </w:rPr>
        <w:t>2.4 赛事规模</w:t>
      </w:r>
      <w:bookmarkEnd w:id="9"/>
      <w:r>
        <w:rPr>
          <w:rFonts w:hint="default" w:ascii="Times New Roman" w:hAnsi="Times New Roman" w:eastAsia="楷体" w:cs="Times New Roman"/>
          <w:b/>
          <w:bCs/>
          <w:color w:val="000000"/>
          <w:kern w:val="0"/>
          <w:sz w:val="31"/>
          <w:szCs w:val="31"/>
          <w:lang w:val="en-US" w:eastAsia="zh-CN" w:bidi="ar"/>
        </w:rPr>
        <w:t xml:space="preserve"> </w:t>
      </w:r>
    </w:p>
    <w:p w14:paraId="6BF4331C">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RoboMaster 高校系列赛的规模逐年扩大，每年吸引全球 400 余 </w:t>
      </w:r>
    </w:p>
    <w:p w14:paraId="6685AEEE">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所高等院校参赛、其中不乏上海交通大学、中国科技大学、西安交 </w:t>
      </w:r>
    </w:p>
    <w:p w14:paraId="2DD9E042">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通大学、浙江大学、哈尔滨工业大学、同济大学、香港科技大学等 </w:t>
      </w:r>
    </w:p>
    <w:p w14:paraId="17B881F4">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众多国内顶尖高校。累计向社会输送 5 万名青年工程师，并与数百 </w:t>
      </w:r>
    </w:p>
    <w:p w14:paraId="38C7CC99">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所高校开展各类人才培养、实验室共建等产学研合作项目。 </w:t>
      </w:r>
    </w:p>
    <w:p w14:paraId="05C49CC9">
      <w:pPr>
        <w:keepNext w:val="0"/>
        <w:keepLines w:val="0"/>
        <w:widowControl/>
        <w:suppressLineNumbers w:val="0"/>
        <w:jc w:val="left"/>
        <w:outlineLvl w:val="1"/>
        <w:rPr>
          <w:rFonts w:hint="default" w:ascii="Times New Roman" w:hAnsi="Times New Roman" w:cs="Times New Roman"/>
        </w:rPr>
      </w:pPr>
      <w:bookmarkStart w:id="10" w:name="_Toc26640"/>
      <w:r>
        <w:rPr>
          <w:rFonts w:hint="default" w:ascii="Times New Roman" w:hAnsi="Times New Roman" w:eastAsia="楷体" w:cs="Times New Roman"/>
          <w:b/>
          <w:bCs/>
          <w:color w:val="000000"/>
          <w:kern w:val="0"/>
          <w:sz w:val="31"/>
          <w:szCs w:val="31"/>
          <w:lang w:val="en-US" w:eastAsia="zh-CN" w:bidi="ar"/>
        </w:rPr>
        <w:t>2.5 大赛影响力</w:t>
      </w:r>
      <w:bookmarkEnd w:id="10"/>
      <w:r>
        <w:rPr>
          <w:rFonts w:hint="default" w:ascii="Times New Roman" w:hAnsi="Times New Roman" w:eastAsia="楷体" w:cs="Times New Roman"/>
          <w:b/>
          <w:bCs/>
          <w:color w:val="000000"/>
          <w:kern w:val="0"/>
          <w:sz w:val="31"/>
          <w:szCs w:val="31"/>
          <w:lang w:val="en-US" w:eastAsia="zh-CN" w:bidi="ar"/>
        </w:rPr>
        <w:t xml:space="preserve"> </w:t>
      </w:r>
    </w:p>
    <w:p w14:paraId="21E7EFEB">
      <w:pPr>
        <w:keepNext w:val="0"/>
        <w:keepLines w:val="0"/>
        <w:widowControl/>
        <w:suppressLineNumbers w:val="0"/>
        <w:jc w:val="left"/>
        <w:outlineLvl w:val="2"/>
        <w:rPr>
          <w:rFonts w:hint="default" w:ascii="Times New Roman" w:hAnsi="Times New Roman" w:cs="Times New Roman"/>
        </w:rPr>
      </w:pPr>
      <w:bookmarkStart w:id="11" w:name="_Toc29110"/>
      <w:r>
        <w:rPr>
          <w:rFonts w:hint="default" w:ascii="Times New Roman" w:hAnsi="Times New Roman" w:eastAsia="楷体" w:cs="Times New Roman"/>
          <w:b/>
          <w:bCs/>
          <w:color w:val="000000"/>
          <w:kern w:val="0"/>
          <w:sz w:val="30"/>
          <w:szCs w:val="30"/>
          <w:lang w:val="en-US" w:eastAsia="zh-CN" w:bidi="ar"/>
        </w:rPr>
        <w:t>2.5.1 大赛学生参与度</w:t>
      </w:r>
      <w:bookmarkEnd w:id="11"/>
      <w:r>
        <w:rPr>
          <w:rFonts w:hint="default" w:ascii="Times New Roman" w:hAnsi="Times New Roman" w:eastAsia="楷体" w:cs="Times New Roman"/>
          <w:b/>
          <w:bCs/>
          <w:color w:val="000000"/>
          <w:kern w:val="0"/>
          <w:sz w:val="30"/>
          <w:szCs w:val="30"/>
          <w:lang w:val="en-US" w:eastAsia="zh-CN" w:bidi="ar"/>
        </w:rPr>
        <w:t xml:space="preserve"> </w:t>
      </w:r>
    </w:p>
    <w:p w14:paraId="1EA4B109">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该赛事是由全国大学生机器人大赛组委会主办，同时整合社会各界优质资源运作，联合打造的科技盛事。RM2025 以其炫丽夺目的比赛方式、专业的科研水准、新颖创新的赛事安排，在其筹办阶段就已 </w:t>
      </w:r>
    </w:p>
    <w:p w14:paraId="2C1B669A">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经得到社会各界的广泛关注。本届大赛将吸引60万人次以上的科 </w:t>
      </w:r>
    </w:p>
    <w:p w14:paraId="05BE616E">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技人群的积极参与，30 万人次以上中学生的深度参与，400 多所高 </w:t>
      </w:r>
    </w:p>
    <w:p w14:paraId="54C76CCF">
      <w:pPr>
        <w:keepNext w:val="0"/>
        <w:keepLines w:val="0"/>
        <w:widowControl/>
        <w:suppressLineNumbers w:val="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校的大学生直接参与。</w:t>
      </w:r>
    </w:p>
    <w:p w14:paraId="79A862BC">
      <w:pPr>
        <w:keepNext w:val="0"/>
        <w:keepLines w:val="0"/>
        <w:widowControl/>
        <w:suppressLineNumbers w:val="0"/>
        <w:jc w:val="left"/>
        <w:outlineLvl w:val="2"/>
        <w:rPr>
          <w:rFonts w:hint="default" w:ascii="Times New Roman" w:hAnsi="Times New Roman" w:cs="Times New Roman"/>
        </w:rPr>
      </w:pPr>
      <w:bookmarkStart w:id="12" w:name="_Toc32269"/>
      <w:r>
        <w:rPr>
          <w:rFonts w:hint="default" w:ascii="Times New Roman" w:hAnsi="Times New Roman" w:eastAsia="楷体" w:cs="Times New Roman"/>
          <w:b/>
          <w:bCs/>
          <w:color w:val="000000"/>
          <w:kern w:val="0"/>
          <w:sz w:val="30"/>
          <w:szCs w:val="30"/>
          <w:lang w:val="en-US" w:eastAsia="zh-CN" w:bidi="ar"/>
        </w:rPr>
        <w:t>2.5.2 大赛合作媒体</w:t>
      </w:r>
      <w:bookmarkEnd w:id="12"/>
      <w:r>
        <w:rPr>
          <w:rFonts w:hint="default" w:ascii="Times New Roman" w:hAnsi="Times New Roman" w:eastAsia="楷体" w:cs="Times New Roman"/>
          <w:b/>
          <w:bCs/>
          <w:color w:val="000000"/>
          <w:kern w:val="0"/>
          <w:sz w:val="30"/>
          <w:szCs w:val="30"/>
          <w:lang w:val="en-US" w:eastAsia="zh-CN" w:bidi="ar"/>
        </w:rPr>
        <w:t xml:space="preserve"> </w:t>
      </w:r>
    </w:p>
    <w:p w14:paraId="2F8D1361">
      <w:pPr>
        <w:keepNext w:val="0"/>
        <w:keepLines w:val="0"/>
        <w:widowControl/>
        <w:suppressLineNumbers w:val="0"/>
        <w:ind w:firstLine="560" w:firstLineChars="20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大赛的平台合作伙伴为bilibili(哔哩哔哩)，哔哩哔哩是中国年轻世代高度聚集的综合性视频社区。</w:t>
      </w:r>
    </w:p>
    <w:p w14:paraId="2389CE2B">
      <w:pPr>
        <w:keepNext w:val="0"/>
        <w:keepLines w:val="0"/>
        <w:widowControl/>
        <w:suppressLineNumbers w:val="0"/>
        <w:jc w:val="left"/>
        <w:outlineLvl w:val="2"/>
        <w:rPr>
          <w:rFonts w:hint="default" w:ascii="Times New Roman" w:hAnsi="Times New Roman" w:cs="Times New Roman"/>
        </w:rPr>
      </w:pPr>
      <w:bookmarkStart w:id="13" w:name="_Toc32734"/>
      <w:r>
        <w:rPr>
          <w:rFonts w:hint="default" w:ascii="Times New Roman" w:hAnsi="Times New Roman" w:eastAsia="楷体" w:cs="Times New Roman"/>
          <w:b/>
          <w:bCs/>
          <w:color w:val="000000"/>
          <w:kern w:val="0"/>
          <w:sz w:val="30"/>
          <w:szCs w:val="30"/>
          <w:lang w:val="en-US" w:eastAsia="zh-CN" w:bidi="ar"/>
        </w:rPr>
        <w:t>2.5.3 海外高校参赛</w:t>
      </w:r>
      <w:bookmarkEnd w:id="13"/>
      <w:r>
        <w:rPr>
          <w:rFonts w:hint="default" w:ascii="Times New Roman" w:hAnsi="Times New Roman" w:eastAsia="楷体" w:cs="Times New Roman"/>
          <w:b/>
          <w:bCs/>
          <w:color w:val="000000"/>
          <w:kern w:val="0"/>
          <w:sz w:val="30"/>
          <w:szCs w:val="30"/>
          <w:lang w:val="en-US" w:eastAsia="zh-CN" w:bidi="ar"/>
        </w:rPr>
        <w:t xml:space="preserve"> </w:t>
      </w:r>
    </w:p>
    <w:p w14:paraId="4234FFB7">
      <w:pPr>
        <w:keepNext w:val="0"/>
        <w:keepLines w:val="0"/>
        <w:widowControl/>
        <w:suppressLineNumbers w:val="0"/>
        <w:ind w:firstLine="560" w:firstLineChars="200"/>
        <w:jc w:val="left"/>
        <w:rPr>
          <w:rFonts w:hint="default" w:ascii="Times New Roman" w:hAnsi="Times New Roman" w:cs="Times New Roman"/>
          <w:lang w:val="en-US"/>
        </w:rPr>
      </w:pPr>
      <w:r>
        <w:rPr>
          <w:rFonts w:hint="default" w:ascii="Times New Roman" w:hAnsi="Times New Roman" w:eastAsia="楷体" w:cs="Times New Roman"/>
          <w:color w:val="000000"/>
          <w:kern w:val="0"/>
          <w:sz w:val="28"/>
          <w:szCs w:val="28"/>
          <w:lang w:val="en-US" w:eastAsia="zh-CN" w:bidi="ar"/>
        </w:rPr>
        <w:t>在 2023 赛季中大赛吸引了日本长冈技术科学大学&amp;长冈高专&amp;新泻联合大学，伊利诺伊大学厄巴纳香槟分校参赛；进一步体现了大赛的社会影响力。</w:t>
      </w:r>
    </w:p>
    <w:p w14:paraId="5D8DEF2B">
      <w:pPr>
        <w:keepNext w:val="0"/>
        <w:keepLines w:val="0"/>
        <w:widowControl/>
        <w:suppressLineNumbers w:val="0"/>
        <w:jc w:val="left"/>
        <w:outlineLvl w:val="0"/>
        <w:rPr>
          <w:rFonts w:hint="default" w:ascii="Times New Roman" w:hAnsi="Times New Roman" w:cs="Times New Roman"/>
        </w:rPr>
      </w:pPr>
      <w:bookmarkStart w:id="14" w:name="_Toc24028"/>
      <w:r>
        <w:rPr>
          <w:rFonts w:hint="default" w:ascii="Times New Roman" w:hAnsi="Times New Roman" w:eastAsia="楷体" w:cs="Times New Roman"/>
          <w:b/>
          <w:bCs/>
          <w:color w:val="000000"/>
          <w:kern w:val="0"/>
          <w:sz w:val="43"/>
          <w:szCs w:val="43"/>
          <w:lang w:val="en-US" w:eastAsia="zh-CN" w:bidi="ar"/>
        </w:rPr>
        <w:t>三：浙狮战队简介</w:t>
      </w:r>
      <w:bookmarkEnd w:id="14"/>
      <w:r>
        <w:rPr>
          <w:rFonts w:hint="default" w:ascii="Times New Roman" w:hAnsi="Times New Roman" w:eastAsia="楷体" w:cs="Times New Roman"/>
          <w:b/>
          <w:bCs/>
          <w:color w:val="000000"/>
          <w:kern w:val="0"/>
          <w:sz w:val="43"/>
          <w:szCs w:val="43"/>
          <w:lang w:val="en-US" w:eastAsia="zh-CN" w:bidi="ar"/>
        </w:rPr>
        <w:t xml:space="preserve"> </w:t>
      </w:r>
    </w:p>
    <w:p w14:paraId="680E1A8A">
      <w:pPr>
        <w:keepNext w:val="0"/>
        <w:keepLines w:val="0"/>
        <w:widowControl/>
        <w:suppressLineNumbers w:val="0"/>
        <w:jc w:val="left"/>
        <w:outlineLvl w:val="1"/>
        <w:rPr>
          <w:rFonts w:hint="default" w:ascii="Times New Roman" w:hAnsi="Times New Roman" w:cs="Times New Roman"/>
        </w:rPr>
      </w:pPr>
      <w:bookmarkStart w:id="15" w:name="_Toc20928"/>
      <w:r>
        <w:rPr>
          <w:rFonts w:hint="default" w:ascii="Times New Roman" w:hAnsi="Times New Roman" w:eastAsia="楷体" w:cs="Times New Roman"/>
          <w:b/>
          <w:bCs/>
          <w:color w:val="000000"/>
          <w:kern w:val="0"/>
          <w:sz w:val="31"/>
          <w:szCs w:val="31"/>
          <w:lang w:val="en-US" w:eastAsia="zh-CN" w:bidi="ar"/>
        </w:rPr>
        <w:t>3.1 实验室(工作室)简介</w:t>
      </w:r>
      <w:bookmarkEnd w:id="15"/>
      <w:r>
        <w:rPr>
          <w:rFonts w:hint="default" w:ascii="Times New Roman" w:hAnsi="Times New Roman" w:eastAsia="楷体" w:cs="Times New Roman"/>
          <w:b/>
          <w:bCs/>
          <w:color w:val="000000"/>
          <w:kern w:val="0"/>
          <w:sz w:val="31"/>
          <w:szCs w:val="31"/>
          <w:lang w:val="en-US" w:eastAsia="zh-CN" w:bidi="ar"/>
        </w:rPr>
        <w:t xml:space="preserve"> </w:t>
      </w:r>
    </w:p>
    <w:p w14:paraId="398E254C">
      <w:pPr>
        <w:keepNext w:val="0"/>
        <w:keepLines w:val="0"/>
        <w:widowControl/>
        <w:suppressLineNumbers w:val="0"/>
        <w:ind w:firstLine="560" w:firstLineChars="200"/>
        <w:jc w:val="both"/>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浙江师范大学工学院下属的新工科人才培养创新工作室，原为新工科试点班，现已成长为本校规模最大、技术领域覆盖最广的创新创业型实验室之一。本工作室秉承“项目制+竞赛驱动”的教学理念，致力于培养学生的实践操作技能、科技创新能力及团队协作精神。</w:t>
      </w:r>
    </w:p>
    <w:p w14:paraId="0826A280">
      <w:pPr>
        <w:keepNext w:val="0"/>
        <w:keepLines w:val="0"/>
        <w:widowControl/>
        <w:suppressLineNumbers w:val="0"/>
        <w:ind w:firstLine="560" w:firstLineChars="200"/>
        <w:jc w:val="both"/>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在教学创新方面，工作室已累计培养200余名本科生，并成功研发10余台套轮式移动机器人等智能设备。在竞赛突破方面，工作室学子在全国大学生机器人竞赛等国家级赛事中荣获10余项大奖。在升学就业方面，工作室学生保研直博率逐年攀升，多数毕业生被输送至南方科技大学、北京航空航天大学、浙江大学等国内双一流高校继续深造，或被科大讯飞、大疆创新等业界领军企业优先录用。</w:t>
      </w:r>
    </w:p>
    <w:p w14:paraId="337CFB84">
      <w:pPr>
        <w:keepNext w:val="0"/>
        <w:keepLines w:val="0"/>
        <w:widowControl/>
        <w:suppressLineNumbers w:val="0"/>
        <w:ind w:firstLine="560" w:firstLineChars="200"/>
        <w:jc w:val="both"/>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工作室积极推动学生参与“西门子杯”中国智能制造挑战赛、中国机器人与人工智能大赛、睿抗机器人开发者大赛，以及全国大学生RoboMaster机甲大师高校联盟赛和ROBOTAC等国家级机器人竞赛，以此提升学生技术实力，增强其在未来职场的竞争力。</w:t>
      </w:r>
    </w:p>
    <w:p w14:paraId="0E799178">
      <w:pPr>
        <w:keepNext w:val="0"/>
        <w:keepLines w:val="0"/>
        <w:widowControl/>
        <w:suppressLineNumbers w:val="0"/>
        <w:ind w:firstLine="360" w:firstLineChars="200"/>
        <w:jc w:val="both"/>
        <w:rPr>
          <w:rFonts w:hint="default" w:ascii="Times New Roman" w:hAnsi="Times New Roman" w:eastAsia="等线" w:cs="Times New Roman"/>
          <w:color w:val="000000"/>
          <w:kern w:val="0"/>
          <w:sz w:val="18"/>
          <w:szCs w:val="18"/>
          <w:lang w:val="en-US" w:eastAsia="zh-CN" w:bidi="ar"/>
        </w:rPr>
      </w:pPr>
    </w:p>
    <w:p w14:paraId="6173FBE2">
      <w:pPr>
        <w:keepNext w:val="0"/>
        <w:keepLines w:val="0"/>
        <w:widowControl/>
        <w:suppressLineNumbers w:val="0"/>
        <w:ind w:firstLine="360" w:firstLineChars="200"/>
        <w:jc w:val="both"/>
        <w:rPr>
          <w:rFonts w:hint="default" w:ascii="Times New Roman" w:hAnsi="Times New Roman" w:eastAsia="等线" w:cs="Times New Roman"/>
          <w:color w:val="000000"/>
          <w:kern w:val="0"/>
          <w:sz w:val="18"/>
          <w:szCs w:val="18"/>
          <w:lang w:val="en-US" w:eastAsia="zh-CN" w:bidi="ar"/>
        </w:rPr>
      </w:pPr>
      <w:r>
        <w:rPr>
          <w:rFonts w:hint="default" w:ascii="Times New Roman" w:hAnsi="Times New Roman" w:eastAsia="等线" w:cs="Times New Roman"/>
          <w:color w:val="000000"/>
          <w:kern w:val="0"/>
          <w:sz w:val="18"/>
          <w:szCs w:val="18"/>
          <w:lang w:val="en-US" w:eastAsia="zh-CN" w:bidi="ar"/>
        </w:rPr>
        <w:drawing>
          <wp:inline distT="0" distB="0" distL="114300" distR="114300">
            <wp:extent cx="4864100" cy="2901950"/>
            <wp:effectExtent l="0" t="0" r="0" b="6350"/>
            <wp:docPr id="6" name="图片 6" descr="f0a5d4035e94cf15a7166191f59a5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0a5d4035e94cf15a7166191f59a5e76"/>
                    <pic:cNvPicPr>
                      <a:picLocks noChangeAspect="1"/>
                    </pic:cNvPicPr>
                  </pic:nvPicPr>
                  <pic:blipFill>
                    <a:blip r:embed="rId11"/>
                    <a:stretch>
                      <a:fillRect/>
                    </a:stretch>
                  </pic:blipFill>
                  <pic:spPr>
                    <a:xfrm>
                      <a:off x="0" y="0"/>
                      <a:ext cx="4864100" cy="2901950"/>
                    </a:xfrm>
                    <a:prstGeom prst="rect">
                      <a:avLst/>
                    </a:prstGeom>
                  </pic:spPr>
                </pic:pic>
              </a:graphicData>
            </a:graphic>
          </wp:inline>
        </w:drawing>
      </w:r>
    </w:p>
    <w:p w14:paraId="55C751F0">
      <w:pPr>
        <w:keepNext w:val="0"/>
        <w:keepLines w:val="0"/>
        <w:widowControl/>
        <w:suppressLineNumbers w:val="0"/>
        <w:ind w:firstLine="420" w:firstLineChars="200"/>
        <w:jc w:val="center"/>
        <w:rPr>
          <w:rFonts w:hint="default" w:ascii="Times New Roman" w:hAnsi="Times New Roman" w:eastAsia="等线" w:cs="Times New Roman"/>
          <w:color w:val="000000"/>
          <w:kern w:val="0"/>
          <w:sz w:val="18"/>
          <w:szCs w:val="18"/>
          <w:lang w:val="en-US" w:eastAsia="zh-CN" w:bidi="ar"/>
        </w:rPr>
      </w:pPr>
      <w:r>
        <w:rPr>
          <w:rFonts w:hint="default" w:ascii="Times New Roman" w:hAnsi="Times New Roman" w:eastAsia="楷体" w:cs="Times New Roman"/>
          <w:color w:val="000000"/>
          <w:kern w:val="0"/>
          <w:sz w:val="21"/>
          <w:szCs w:val="21"/>
          <w:lang w:val="en-US" w:eastAsia="zh-CN" w:bidi="ar"/>
        </w:rPr>
        <w:t>图3-1 工作室照片</w:t>
      </w:r>
    </w:p>
    <w:p w14:paraId="59D65E52">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6049645" cy="2231390"/>
            <wp:effectExtent l="0" t="0" r="825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6049645" cy="2231390"/>
                    </a:xfrm>
                    <a:prstGeom prst="rect">
                      <a:avLst/>
                    </a:prstGeom>
                    <a:noFill/>
                    <a:ln>
                      <a:noFill/>
                    </a:ln>
                  </pic:spPr>
                </pic:pic>
              </a:graphicData>
            </a:graphic>
          </wp:inline>
        </w:drawing>
      </w:r>
    </w:p>
    <w:p w14:paraId="6B5549C0">
      <w:pPr>
        <w:keepNext w:val="0"/>
        <w:keepLines w:val="0"/>
        <w:widowControl/>
        <w:suppressLineNumbers w:val="0"/>
        <w:ind w:firstLine="420" w:firstLineChars="200"/>
        <w:jc w:val="center"/>
        <w:rPr>
          <w:rFonts w:hint="default" w:ascii="Times New Roman" w:hAnsi="Times New Roman" w:eastAsia="等线" w:cs="Times New Roman"/>
          <w:color w:val="000000"/>
          <w:kern w:val="0"/>
          <w:sz w:val="18"/>
          <w:szCs w:val="18"/>
          <w:lang w:val="en-US" w:eastAsia="zh-CN" w:bidi="ar"/>
        </w:rPr>
      </w:pPr>
      <w:r>
        <w:rPr>
          <w:rFonts w:hint="default" w:ascii="Times New Roman" w:hAnsi="Times New Roman" w:eastAsia="楷体" w:cs="Times New Roman"/>
          <w:color w:val="000000"/>
          <w:kern w:val="0"/>
          <w:sz w:val="21"/>
          <w:szCs w:val="21"/>
          <w:lang w:val="en-US" w:eastAsia="zh-CN" w:bidi="ar"/>
        </w:rPr>
        <w:t>图3-2 历届成员合影</w:t>
      </w:r>
    </w:p>
    <w:p w14:paraId="6A16FE0A">
      <w:pPr>
        <w:jc w:val="center"/>
        <w:rPr>
          <w:rFonts w:hint="default" w:ascii="Times New Roman" w:hAnsi="Times New Roman" w:eastAsia="楷体" w:cs="Times New Roman"/>
          <w:b/>
          <w:bCs/>
          <w:color w:val="000000"/>
          <w:kern w:val="0"/>
          <w:sz w:val="31"/>
          <w:szCs w:val="31"/>
          <w:lang w:val="en-US" w:eastAsia="zh-CN" w:bidi="ar"/>
        </w:rPr>
      </w:pPr>
      <w:r>
        <w:rPr>
          <w:rFonts w:hint="default" w:ascii="Times New Roman" w:hAnsi="Times New Roman" w:eastAsia="楷体" w:cs="Times New Roman"/>
          <w:b/>
          <w:bCs/>
          <w:color w:val="000000"/>
          <w:kern w:val="0"/>
          <w:sz w:val="31"/>
          <w:szCs w:val="31"/>
          <w:lang w:val="en-US" w:eastAsia="zh-CN" w:bidi="ar"/>
        </w:rPr>
        <w:br w:type="page"/>
      </w:r>
    </w:p>
    <w:p w14:paraId="7F97CCD7">
      <w:pPr>
        <w:keepNext w:val="0"/>
        <w:keepLines w:val="0"/>
        <w:widowControl/>
        <w:suppressLineNumbers w:val="0"/>
        <w:jc w:val="left"/>
        <w:outlineLvl w:val="1"/>
        <w:rPr>
          <w:rFonts w:hint="default" w:ascii="Times New Roman" w:hAnsi="Times New Roman" w:eastAsia="楷体" w:cs="Times New Roman"/>
          <w:b/>
          <w:bCs/>
          <w:color w:val="000000"/>
          <w:kern w:val="0"/>
          <w:sz w:val="31"/>
          <w:szCs w:val="31"/>
          <w:lang w:val="en-US" w:eastAsia="zh-CN" w:bidi="ar"/>
        </w:rPr>
      </w:pPr>
      <w:bookmarkStart w:id="16" w:name="_Toc25575"/>
      <w:r>
        <w:rPr>
          <w:rFonts w:hint="default" w:ascii="Times New Roman" w:hAnsi="Times New Roman" w:eastAsia="楷体" w:cs="Times New Roman"/>
          <w:b/>
          <w:bCs/>
          <w:color w:val="000000"/>
          <w:kern w:val="0"/>
          <w:sz w:val="31"/>
          <w:szCs w:val="31"/>
          <w:lang w:val="en-US" w:eastAsia="zh-CN" w:bidi="ar"/>
        </w:rPr>
        <w:t>3.2 战队历史及获奖</w:t>
      </w:r>
      <w:bookmarkEnd w:id="16"/>
      <w:r>
        <w:rPr>
          <w:rFonts w:hint="default" w:ascii="Times New Roman" w:hAnsi="Times New Roman" w:eastAsia="楷体" w:cs="Times New Roman"/>
          <w:b/>
          <w:bCs/>
          <w:color w:val="000000"/>
          <w:kern w:val="0"/>
          <w:sz w:val="31"/>
          <w:szCs w:val="31"/>
          <w:lang w:val="en-US" w:eastAsia="zh-CN" w:bidi="ar"/>
        </w:rPr>
        <w:t xml:space="preserve"> </w:t>
      </w:r>
    </w:p>
    <w:p w14:paraId="521E35ED">
      <w:pPr>
        <w:keepNext w:val="0"/>
        <w:keepLines w:val="0"/>
        <w:widowControl/>
        <w:suppressLineNumbers w:val="0"/>
        <w:jc w:val="center"/>
        <w:outlineLvl w:val="9"/>
        <w:rPr>
          <w:rFonts w:hint="default" w:ascii="Times New Roman" w:hAnsi="Times New Roman" w:eastAsia="楷体" w:cs="Times New Roman"/>
          <w:color w:val="000000"/>
          <w:kern w:val="0"/>
          <w:sz w:val="21"/>
          <w:szCs w:val="21"/>
          <w:lang w:val="en-US" w:eastAsia="zh-CN" w:bidi="ar"/>
        </w:rPr>
      </w:pPr>
      <w:r>
        <w:rPr>
          <w:rFonts w:hint="default" w:ascii="Times New Roman" w:hAnsi="Times New Roman" w:cs="Times New Roman"/>
        </w:rPr>
        <w:drawing>
          <wp:inline distT="0" distB="0" distL="114300" distR="114300">
            <wp:extent cx="5783580" cy="2941320"/>
            <wp:effectExtent l="0" t="0" r="762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783580" cy="2941320"/>
                    </a:xfrm>
                    <a:prstGeom prst="rect">
                      <a:avLst/>
                    </a:prstGeom>
                    <a:noFill/>
                    <a:ln>
                      <a:noFill/>
                    </a:ln>
                  </pic:spPr>
                </pic:pic>
              </a:graphicData>
            </a:graphic>
          </wp:inline>
        </w:drawing>
      </w:r>
    </w:p>
    <w:p w14:paraId="7753458F">
      <w:pPr>
        <w:keepNext w:val="0"/>
        <w:keepLines w:val="0"/>
        <w:widowControl/>
        <w:suppressLineNumbers w:val="0"/>
        <w:jc w:val="center"/>
        <w:outlineLvl w:val="9"/>
        <w:rPr>
          <w:rFonts w:hint="default" w:ascii="Times New Roman" w:hAnsi="Times New Roman" w:eastAsia="楷体" w:cs="Times New Roman"/>
          <w:color w:val="000000"/>
          <w:kern w:val="0"/>
          <w:sz w:val="21"/>
          <w:szCs w:val="21"/>
          <w:lang w:val="en-US" w:eastAsia="zh-CN" w:bidi="ar"/>
        </w:rPr>
      </w:pPr>
      <w:r>
        <w:rPr>
          <w:rFonts w:hint="default" w:ascii="Times New Roman" w:hAnsi="Times New Roman" w:eastAsia="楷体" w:cs="Times New Roman"/>
          <w:color w:val="000000"/>
          <w:kern w:val="0"/>
          <w:sz w:val="21"/>
          <w:szCs w:val="21"/>
          <w:lang w:val="en-US" w:eastAsia="zh-CN" w:bidi="ar"/>
        </w:rPr>
        <w:t>图3-3 战队RoboMaster历史奖状</w:t>
      </w:r>
    </w:p>
    <w:p w14:paraId="61C7593C">
      <w:pPr>
        <w:keepNext w:val="0"/>
        <w:keepLines w:val="0"/>
        <w:widowControl/>
        <w:suppressLineNumbers w:val="0"/>
        <w:jc w:val="center"/>
        <w:outlineLvl w:val="9"/>
        <w:rPr>
          <w:rFonts w:hint="default" w:ascii="Times New Roman" w:hAnsi="Times New Roman" w:eastAsia="楷体" w:cs="Times New Roman"/>
          <w:color w:val="000000"/>
          <w:kern w:val="0"/>
          <w:sz w:val="21"/>
          <w:szCs w:val="21"/>
          <w:lang w:val="en-US" w:eastAsia="zh-CN" w:bidi="ar"/>
        </w:rPr>
      </w:pPr>
      <w:r>
        <w:rPr>
          <w:rFonts w:hint="default" w:ascii="Times New Roman" w:hAnsi="Times New Roman" w:eastAsia="楷体" w:cs="Times New Roman"/>
          <w:color w:val="000000"/>
          <w:kern w:val="0"/>
          <w:sz w:val="21"/>
          <w:szCs w:val="21"/>
          <w:lang w:val="en-US" w:eastAsia="zh-CN" w:bidi="ar"/>
        </w:rPr>
        <w:drawing>
          <wp:inline distT="0" distB="0" distL="114300" distR="114300">
            <wp:extent cx="3366770" cy="4491355"/>
            <wp:effectExtent l="0" t="0" r="11430" b="4445"/>
            <wp:docPr id="9" name="图片 9" descr="e5be201a25038b1cdb01eca51d08e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5be201a25038b1cdb01eca51d08ee83"/>
                    <pic:cNvPicPr>
                      <a:picLocks noChangeAspect="1"/>
                    </pic:cNvPicPr>
                  </pic:nvPicPr>
                  <pic:blipFill>
                    <a:blip r:embed="rId14"/>
                    <a:stretch>
                      <a:fillRect/>
                    </a:stretch>
                  </pic:blipFill>
                  <pic:spPr>
                    <a:xfrm>
                      <a:off x="0" y="0"/>
                      <a:ext cx="3366770" cy="4491355"/>
                    </a:xfrm>
                    <a:prstGeom prst="rect">
                      <a:avLst/>
                    </a:prstGeom>
                  </pic:spPr>
                </pic:pic>
              </a:graphicData>
            </a:graphic>
          </wp:inline>
        </w:drawing>
      </w:r>
    </w:p>
    <w:p w14:paraId="640982D2">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1"/>
          <w:szCs w:val="21"/>
          <w:lang w:val="en-US" w:eastAsia="zh-CN" w:bidi="ar"/>
        </w:rPr>
        <w:t>图3-4 战队ROBOTAC历史奖状</w:t>
      </w:r>
    </w:p>
    <w:p w14:paraId="5C36FFCE">
      <w:pPr>
        <w:rPr>
          <w:rFonts w:hint="default" w:ascii="Times New Roman" w:hAnsi="Times New Roman" w:eastAsia="楷体" w:cs="Times New Roman"/>
          <w:b/>
          <w:bCs/>
          <w:color w:val="000000"/>
          <w:kern w:val="0"/>
          <w:sz w:val="31"/>
          <w:szCs w:val="31"/>
          <w:lang w:val="en-US" w:eastAsia="zh-CN" w:bidi="ar"/>
        </w:rPr>
      </w:pPr>
      <w:r>
        <w:rPr>
          <w:rFonts w:hint="default" w:ascii="Times New Roman" w:hAnsi="Times New Roman" w:eastAsia="楷体" w:cs="Times New Roman"/>
          <w:b/>
          <w:bCs/>
          <w:color w:val="000000"/>
          <w:kern w:val="0"/>
          <w:sz w:val="31"/>
          <w:szCs w:val="31"/>
          <w:lang w:val="en-US" w:eastAsia="zh-CN" w:bidi="ar"/>
        </w:rPr>
        <w:br w:type="page"/>
      </w:r>
    </w:p>
    <w:p w14:paraId="356CFB43">
      <w:pPr>
        <w:keepNext w:val="0"/>
        <w:keepLines w:val="0"/>
        <w:widowControl/>
        <w:suppressLineNumbers w:val="0"/>
        <w:jc w:val="left"/>
        <w:outlineLvl w:val="1"/>
        <w:rPr>
          <w:rFonts w:hint="default" w:ascii="Times New Roman" w:hAnsi="Times New Roman" w:cs="Times New Roman"/>
        </w:rPr>
      </w:pPr>
      <w:bookmarkStart w:id="17" w:name="_Toc23980"/>
      <w:r>
        <w:rPr>
          <w:rFonts w:hint="default" w:ascii="Times New Roman" w:hAnsi="Times New Roman" w:eastAsia="楷体" w:cs="Times New Roman"/>
          <w:b/>
          <w:bCs/>
          <w:color w:val="000000"/>
          <w:kern w:val="0"/>
          <w:sz w:val="31"/>
          <w:szCs w:val="31"/>
          <w:lang w:val="en-US" w:eastAsia="zh-CN" w:bidi="ar"/>
        </w:rPr>
        <w:t>3.3 战队的参赛优势</w:t>
      </w:r>
      <w:bookmarkEnd w:id="17"/>
      <w:r>
        <w:rPr>
          <w:rFonts w:hint="default" w:ascii="Times New Roman" w:hAnsi="Times New Roman" w:eastAsia="楷体" w:cs="Times New Roman"/>
          <w:b/>
          <w:bCs/>
          <w:color w:val="000000"/>
          <w:kern w:val="0"/>
          <w:sz w:val="31"/>
          <w:szCs w:val="31"/>
          <w:lang w:val="en-US" w:eastAsia="zh-CN" w:bidi="ar"/>
        </w:rPr>
        <w:t xml:space="preserve"> </w:t>
      </w:r>
    </w:p>
    <w:p w14:paraId="36858190">
      <w:pPr>
        <w:keepNext w:val="0"/>
        <w:keepLines w:val="0"/>
        <w:widowControl/>
        <w:suppressLineNumbers w:val="0"/>
        <w:jc w:val="left"/>
        <w:outlineLvl w:val="2"/>
        <w:rPr>
          <w:rFonts w:hint="default" w:ascii="Times New Roman" w:hAnsi="Times New Roman" w:cs="Times New Roman"/>
        </w:rPr>
      </w:pPr>
      <w:bookmarkStart w:id="18" w:name="_Toc12965"/>
      <w:r>
        <w:rPr>
          <w:rFonts w:hint="default" w:ascii="Times New Roman" w:hAnsi="Times New Roman" w:eastAsia="楷体" w:cs="Times New Roman"/>
          <w:b/>
          <w:bCs/>
          <w:color w:val="000000"/>
          <w:kern w:val="0"/>
          <w:sz w:val="30"/>
          <w:szCs w:val="30"/>
          <w:lang w:val="en-US" w:eastAsia="zh-CN" w:bidi="ar"/>
        </w:rPr>
        <w:t>3.3.1 技术积累优势</w:t>
      </w:r>
      <w:bookmarkEnd w:id="18"/>
      <w:r>
        <w:rPr>
          <w:rFonts w:hint="default" w:ascii="Times New Roman" w:hAnsi="Times New Roman" w:eastAsia="楷体" w:cs="Times New Roman"/>
          <w:b/>
          <w:bCs/>
          <w:color w:val="000000"/>
          <w:kern w:val="0"/>
          <w:sz w:val="31"/>
          <w:szCs w:val="31"/>
          <w:lang w:val="en-US" w:eastAsia="zh-CN" w:bidi="ar"/>
        </w:rPr>
        <w:t xml:space="preserve"> </w:t>
      </w:r>
    </w:p>
    <w:p w14:paraId="35D4FF8F">
      <w:pPr>
        <w:keepNext w:val="0"/>
        <w:keepLines w:val="0"/>
        <w:widowControl/>
        <w:suppressLineNumbers w:val="0"/>
        <w:ind w:firstLine="560" w:firstLineChars="200"/>
        <w:jc w:val="both"/>
        <w:rPr>
          <w:rFonts w:hint="default" w:ascii="Times New Roman" w:hAnsi="Times New Roman" w:cs="Times New Roman"/>
          <w:lang w:val="en-US"/>
        </w:rPr>
      </w:pPr>
      <w:r>
        <w:rPr>
          <w:rFonts w:hint="default" w:ascii="Times New Roman" w:hAnsi="Times New Roman" w:eastAsia="楷体" w:cs="Times New Roman"/>
          <w:color w:val="000000"/>
          <w:kern w:val="0"/>
          <w:sz w:val="28"/>
          <w:szCs w:val="28"/>
          <w:lang w:val="en-US" w:eastAsia="zh-CN" w:bidi="ar"/>
        </w:rPr>
        <w:t>本校于 2022 年就已成立新工科试点班，并开展新工科试点班综合性工程实践项目“轮式机器人设计”等，并且在同年创立浙狮战队；从RoboMaster赛事的23赛季开始从未缺席，队内成员传承良好，参赛经验丰富，已设计研发智能遥控战车十余台。</w:t>
      </w:r>
    </w:p>
    <w:p w14:paraId="69A66F57">
      <w:pPr>
        <w:keepNext w:val="0"/>
        <w:keepLines w:val="0"/>
        <w:widowControl/>
        <w:suppressLineNumbers w:val="0"/>
        <w:jc w:val="left"/>
        <w:outlineLvl w:val="2"/>
        <w:rPr>
          <w:rFonts w:hint="default" w:ascii="Times New Roman" w:hAnsi="Times New Roman" w:cs="Times New Roman"/>
        </w:rPr>
      </w:pPr>
      <w:bookmarkStart w:id="19" w:name="_Toc13329"/>
      <w:r>
        <w:rPr>
          <w:rFonts w:hint="default" w:ascii="Times New Roman" w:hAnsi="Times New Roman" w:eastAsia="楷体" w:cs="Times New Roman"/>
          <w:b/>
          <w:bCs/>
          <w:color w:val="000000"/>
          <w:kern w:val="0"/>
          <w:sz w:val="30"/>
          <w:szCs w:val="30"/>
          <w:lang w:val="en-US" w:eastAsia="zh-CN" w:bidi="ar"/>
        </w:rPr>
        <w:t>3.3.2 资源优势</w:t>
      </w:r>
      <w:bookmarkEnd w:id="19"/>
      <w:r>
        <w:rPr>
          <w:rFonts w:hint="default" w:ascii="Times New Roman" w:hAnsi="Times New Roman" w:eastAsia="楷体" w:cs="Times New Roman"/>
          <w:b/>
          <w:bCs/>
          <w:color w:val="000000"/>
          <w:kern w:val="0"/>
          <w:sz w:val="30"/>
          <w:szCs w:val="30"/>
          <w:lang w:val="en-US" w:eastAsia="zh-CN" w:bidi="ar"/>
        </w:rPr>
        <w:t xml:space="preserve"> </w:t>
      </w:r>
    </w:p>
    <w:p w14:paraId="3E7FA763">
      <w:pPr>
        <w:keepNext w:val="0"/>
        <w:keepLines w:val="0"/>
        <w:widowControl/>
        <w:suppressLineNumbers w:val="0"/>
        <w:ind w:firstLine="560" w:firstLineChars="20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 xml:space="preserve">实验室的项目获得学校以及党委的高度重视。实验室的项目也因此获得了尽可能多的支持。实验室的四位指导老师也在各自的领域从事研究工作，能给予团队非常科学高效的指导。 </w:t>
      </w:r>
    </w:p>
    <w:p w14:paraId="4478A5BB">
      <w:pPr>
        <w:keepNext w:val="0"/>
        <w:keepLines w:val="0"/>
        <w:widowControl/>
        <w:suppressLineNumbers w:val="0"/>
        <w:jc w:val="left"/>
        <w:outlineLvl w:val="2"/>
        <w:rPr>
          <w:rFonts w:hint="default" w:ascii="Times New Roman" w:hAnsi="Times New Roman" w:cs="Times New Roman"/>
        </w:rPr>
      </w:pPr>
      <w:bookmarkStart w:id="20" w:name="_Toc6452"/>
      <w:r>
        <w:rPr>
          <w:rFonts w:hint="default" w:ascii="Times New Roman" w:hAnsi="Times New Roman" w:eastAsia="楷体" w:cs="Times New Roman"/>
          <w:b/>
          <w:bCs/>
          <w:color w:val="000000"/>
          <w:kern w:val="0"/>
          <w:sz w:val="30"/>
          <w:szCs w:val="30"/>
          <w:lang w:val="en-US" w:eastAsia="zh-CN" w:bidi="ar"/>
        </w:rPr>
        <w:t>3.3.3 赛事承办经验</w:t>
      </w:r>
      <w:bookmarkEnd w:id="20"/>
      <w:r>
        <w:rPr>
          <w:rFonts w:hint="default" w:ascii="Times New Roman" w:hAnsi="Times New Roman" w:eastAsia="楷体" w:cs="Times New Roman"/>
          <w:b/>
          <w:bCs/>
          <w:color w:val="000000"/>
          <w:kern w:val="0"/>
          <w:sz w:val="30"/>
          <w:szCs w:val="30"/>
          <w:lang w:val="en-US" w:eastAsia="zh-CN" w:bidi="ar"/>
        </w:rPr>
        <w:t xml:space="preserve"> </w:t>
      </w:r>
    </w:p>
    <w:p w14:paraId="4569D93E">
      <w:pPr>
        <w:keepNext w:val="0"/>
        <w:keepLines w:val="0"/>
        <w:widowControl/>
        <w:suppressLineNumbers w:val="0"/>
        <w:ind w:firstLine="560" w:firstLineChars="200"/>
        <w:jc w:val="both"/>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 xml:space="preserve">2025年3月，工作室成功承办了RoboMaster 2025机甲大师高校联盟赛浙江站，成为RoboMaster 机甲大师赛浙江首办单位。此次赛事吸引了长三角地区24所高校的参与，赛事的筹备和执行工作得到了广泛赞誉。工作室的30余位赛事筹备人员全部来自新工科人才培养创新工作室，其专业能力和敬业精神确保了赛事的顺利进行，进一步扩大了浙江师范大学在机器人领域的区域影响力。 </w:t>
      </w:r>
    </w:p>
    <w:p w14:paraId="11466DBC">
      <w:pPr>
        <w:keepNext w:val="0"/>
        <w:keepLines w:val="0"/>
        <w:widowControl/>
        <w:suppressLineNumbers w:val="0"/>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02735" cy="4793615"/>
            <wp:effectExtent l="0" t="0" r="12065"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102735" cy="4793615"/>
                    </a:xfrm>
                    <a:prstGeom prst="rect">
                      <a:avLst/>
                    </a:prstGeom>
                    <a:noFill/>
                    <a:ln>
                      <a:noFill/>
                    </a:ln>
                  </pic:spPr>
                </pic:pic>
              </a:graphicData>
            </a:graphic>
          </wp:inline>
        </w:drawing>
      </w:r>
    </w:p>
    <w:p w14:paraId="0F9A2C17">
      <w:pPr>
        <w:keepNext w:val="0"/>
        <w:keepLines w:val="0"/>
        <w:widowControl/>
        <w:suppressLineNumbers w:val="0"/>
        <w:ind w:firstLine="420" w:firstLineChars="200"/>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图3-5 浙江站赛事报道图片</w:t>
      </w:r>
    </w:p>
    <w:p w14:paraId="40301777">
      <w:pPr>
        <w:keepNext w:val="0"/>
        <w:keepLines w:val="0"/>
        <w:widowControl/>
        <w:suppressLineNumbers w:val="0"/>
        <w:jc w:val="left"/>
        <w:outlineLvl w:val="1"/>
        <w:rPr>
          <w:rFonts w:hint="default" w:ascii="Times New Roman" w:hAnsi="Times New Roman" w:cs="Times New Roman"/>
        </w:rPr>
      </w:pPr>
      <w:bookmarkStart w:id="21" w:name="_Toc11842"/>
      <w:r>
        <w:rPr>
          <w:rFonts w:hint="default" w:ascii="Times New Roman" w:hAnsi="Times New Roman" w:eastAsia="楷体" w:cs="Times New Roman"/>
          <w:b/>
          <w:bCs/>
          <w:color w:val="000000"/>
          <w:kern w:val="0"/>
          <w:sz w:val="31"/>
          <w:szCs w:val="31"/>
          <w:lang w:val="en-US" w:eastAsia="zh-CN" w:bidi="ar"/>
        </w:rPr>
        <w:t>3.4 社交媒体影响力</w:t>
      </w:r>
      <w:bookmarkEnd w:id="21"/>
      <w:r>
        <w:rPr>
          <w:rFonts w:hint="default" w:ascii="Times New Roman" w:hAnsi="Times New Roman" w:eastAsia="楷体" w:cs="Times New Roman"/>
          <w:b/>
          <w:bCs/>
          <w:color w:val="000000"/>
          <w:kern w:val="0"/>
          <w:sz w:val="31"/>
          <w:szCs w:val="31"/>
          <w:lang w:val="en-US" w:eastAsia="zh-CN" w:bidi="ar"/>
        </w:rPr>
        <w:t xml:space="preserve"> </w:t>
      </w:r>
    </w:p>
    <w:p w14:paraId="7FEEBB23">
      <w:pPr>
        <w:keepNext w:val="0"/>
        <w:keepLines w:val="0"/>
        <w:widowControl/>
        <w:suppressLineNumbers w:val="0"/>
        <w:ind w:firstLine="560" w:firstLineChars="200"/>
        <w:jc w:val="both"/>
        <w:rPr>
          <w:rFonts w:hint="default" w:ascii="Times New Roman" w:hAnsi="Times New Roman" w:eastAsia="楷体" w:cs="Times New Roman"/>
          <w:sz w:val="28"/>
          <w:szCs w:val="28"/>
          <w:lang w:val="en-US"/>
        </w:rPr>
      </w:pPr>
      <w:r>
        <w:rPr>
          <w:rFonts w:hint="default" w:ascii="Times New Roman" w:hAnsi="Times New Roman" w:eastAsia="楷体" w:cs="Times New Roman"/>
          <w:sz w:val="28"/>
          <w:szCs w:val="28"/>
          <w:lang w:val="en-US" w:eastAsia="zh-CN"/>
        </w:rPr>
        <w:t>浙狮战队在社交媒体领域建立了一套相对完善的宣传体系，有效利用数字化平台与年轻科技爱好者建立联系，并扩大战队的影响力。在Bilibili平台，战队的官方账号已经吸引了超过230名粉丝，视频总播放量超过7000次，获得近500次点赞，以及170余条评论。这些成绩不仅证明了战队内容的吸引力，也体现了其与粉丝之间良好的互动性。</w:t>
      </w:r>
    </w:p>
    <w:p w14:paraId="5FCD760B">
      <w:pPr>
        <w:keepNext w:val="0"/>
        <w:keepLines w:val="0"/>
        <w:widowControl/>
        <w:suppressLineNumbers w:val="0"/>
        <w:ind w:firstLine="560" w:firstLineChars="200"/>
        <w:jc w:val="both"/>
        <w:rPr>
          <w:rFonts w:hint="default" w:ascii="Times New Roman" w:hAnsi="Times New Roman" w:eastAsia="楷体" w:cs="Times New Roman"/>
          <w:sz w:val="28"/>
          <w:szCs w:val="28"/>
          <w:lang w:val="en-US"/>
        </w:rPr>
      </w:pPr>
      <w:r>
        <w:rPr>
          <w:rFonts w:hint="default" w:ascii="Times New Roman" w:hAnsi="Times New Roman" w:eastAsia="楷体" w:cs="Times New Roman"/>
          <w:sz w:val="28"/>
          <w:szCs w:val="28"/>
          <w:lang w:val="en-US" w:eastAsia="zh-CN"/>
        </w:rPr>
        <w:t>除了在线上平台的活跃表现，浙狮战队还积极利用校内资源进行宣传推广。通过举办各类校级线下活动，战队能够直接触及全校学生群体。例如，在2023-2024学年的纳新活动中，超过400名学生加入了实验室的纳新群聊，显示出战队在校园内的广泛吸引力。此外，通过在2025年于本校成功承办RoboMaster机甲大师浙江站，吸引了近3000名观众线上线下同时观看比赛，极大地提升了战队的知名度。</w:t>
      </w:r>
    </w:p>
    <w:p w14:paraId="0207E4A8">
      <w:pPr>
        <w:keepNext w:val="0"/>
        <w:keepLines w:val="0"/>
        <w:widowControl/>
        <w:suppressLineNumbers w:val="0"/>
        <w:ind w:firstLine="560" w:firstLineChars="200"/>
        <w:jc w:val="both"/>
        <w:rPr>
          <w:rFonts w:hint="default" w:ascii="Times New Roman" w:hAnsi="Times New Roman" w:eastAsia="楷体" w:cs="Times New Roman"/>
          <w:sz w:val="28"/>
          <w:szCs w:val="28"/>
          <w:lang w:val="en-US"/>
        </w:rPr>
      </w:pPr>
      <w:r>
        <w:rPr>
          <w:rFonts w:hint="default" w:ascii="Times New Roman" w:hAnsi="Times New Roman" w:eastAsia="楷体" w:cs="Times New Roman"/>
          <w:sz w:val="28"/>
          <w:szCs w:val="28"/>
          <w:lang w:val="en-US" w:eastAsia="zh-CN"/>
        </w:rPr>
        <w:t>这些活动不仅为浙狮战队输送了新鲜血液，也为战队提供了与潜在赞助商接触的机会。通过多渠道、多形式的宣传和互动，浙狮战队在校园内外建立了良好的品牌形象，为未来的合作和发展打下了坚实的基础。</w:t>
      </w:r>
    </w:p>
    <w:p w14:paraId="272FCB23">
      <w:pPr>
        <w:keepNext w:val="0"/>
        <w:keepLines w:val="0"/>
        <w:widowControl/>
        <w:suppressLineNumbers w:val="0"/>
        <w:ind w:firstLine="420" w:firstLineChars="200"/>
        <w:jc w:val="left"/>
        <w:rPr>
          <w:rFonts w:hint="default" w:ascii="Times New Roman" w:hAnsi="Times New Roman" w:cs="Times New Roman"/>
        </w:rPr>
      </w:pPr>
      <w:r>
        <w:rPr>
          <w:rFonts w:hint="default" w:ascii="Times New Roman" w:hAnsi="Times New Roman" w:cs="Times New Roman"/>
        </w:rPr>
        <w:drawing>
          <wp:inline distT="0" distB="0" distL="114300" distR="114300">
            <wp:extent cx="5664835" cy="3372485"/>
            <wp:effectExtent l="0" t="0" r="12065" b="57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6"/>
                    <a:stretch>
                      <a:fillRect/>
                    </a:stretch>
                  </pic:blipFill>
                  <pic:spPr>
                    <a:xfrm>
                      <a:off x="0" y="0"/>
                      <a:ext cx="5664835" cy="3372485"/>
                    </a:xfrm>
                    <a:prstGeom prst="rect">
                      <a:avLst/>
                    </a:prstGeom>
                    <a:noFill/>
                    <a:ln>
                      <a:noFill/>
                    </a:ln>
                  </pic:spPr>
                </pic:pic>
              </a:graphicData>
            </a:graphic>
          </wp:inline>
        </w:drawing>
      </w:r>
    </w:p>
    <w:p w14:paraId="7108B269">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图3-6 战队社媒情况</w:t>
      </w:r>
    </w:p>
    <w:p w14:paraId="6E64B653">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096270FC">
      <w:pPr>
        <w:keepNext w:val="0"/>
        <w:keepLines w:val="0"/>
        <w:widowControl/>
        <w:suppressLineNumbers w:val="0"/>
        <w:jc w:val="left"/>
        <w:outlineLvl w:val="0"/>
        <w:rPr>
          <w:rFonts w:hint="default" w:ascii="Times New Roman" w:hAnsi="Times New Roman" w:cs="Times New Roman"/>
        </w:rPr>
      </w:pPr>
      <w:bookmarkStart w:id="22" w:name="_Toc24484"/>
      <w:r>
        <w:rPr>
          <w:rFonts w:hint="default" w:ascii="Times New Roman" w:hAnsi="Times New Roman" w:eastAsia="楷体" w:cs="Times New Roman"/>
          <w:b/>
          <w:bCs/>
          <w:color w:val="000000"/>
          <w:kern w:val="0"/>
          <w:sz w:val="43"/>
          <w:szCs w:val="43"/>
          <w:lang w:val="en-US" w:eastAsia="zh-CN" w:bidi="ar"/>
        </w:rPr>
        <w:t>四：招商明细</w:t>
      </w:r>
      <w:bookmarkEnd w:id="22"/>
      <w:r>
        <w:rPr>
          <w:rFonts w:hint="default" w:ascii="Times New Roman" w:hAnsi="Times New Roman" w:eastAsia="楷体" w:cs="Times New Roman"/>
          <w:b/>
          <w:bCs/>
          <w:color w:val="000000"/>
          <w:kern w:val="0"/>
          <w:sz w:val="43"/>
          <w:szCs w:val="43"/>
          <w:lang w:val="en-US" w:eastAsia="zh-CN" w:bidi="ar"/>
        </w:rPr>
        <w:t xml:space="preserve"> </w:t>
      </w:r>
    </w:p>
    <w:p w14:paraId="688EA0C5">
      <w:pPr>
        <w:keepNext w:val="0"/>
        <w:keepLines w:val="0"/>
        <w:widowControl/>
        <w:suppressLineNumbers w:val="0"/>
        <w:jc w:val="left"/>
        <w:outlineLvl w:val="1"/>
        <w:rPr>
          <w:rFonts w:hint="default" w:ascii="Times New Roman" w:hAnsi="Times New Roman" w:cs="Times New Roman"/>
        </w:rPr>
      </w:pPr>
      <w:bookmarkStart w:id="23" w:name="_Toc13"/>
      <w:r>
        <w:rPr>
          <w:rFonts w:hint="default" w:ascii="Times New Roman" w:hAnsi="Times New Roman" w:eastAsia="楷体" w:cs="Times New Roman"/>
          <w:b/>
          <w:bCs/>
          <w:color w:val="000000"/>
          <w:kern w:val="0"/>
          <w:sz w:val="31"/>
          <w:szCs w:val="31"/>
          <w:lang w:val="en-US" w:eastAsia="zh-CN" w:bidi="ar"/>
        </w:rPr>
        <w:t>4.1 招商对象</w:t>
      </w:r>
      <w:bookmarkEnd w:id="23"/>
      <w:r>
        <w:rPr>
          <w:rFonts w:hint="default" w:ascii="Times New Roman" w:hAnsi="Times New Roman" w:eastAsia="楷体" w:cs="Times New Roman"/>
          <w:b/>
          <w:bCs/>
          <w:color w:val="000000"/>
          <w:kern w:val="0"/>
          <w:sz w:val="31"/>
          <w:szCs w:val="31"/>
          <w:lang w:val="en-US" w:eastAsia="zh-CN" w:bidi="ar"/>
        </w:rPr>
        <w:t xml:space="preserve"> </w:t>
      </w:r>
    </w:p>
    <w:p w14:paraId="50C13940">
      <w:pPr>
        <w:keepNext w:val="0"/>
        <w:keepLines w:val="0"/>
        <w:widowControl/>
        <w:suppressLineNumbers w:val="0"/>
        <w:jc w:val="left"/>
        <w:outlineLvl w:val="2"/>
        <w:rPr>
          <w:rFonts w:hint="default" w:ascii="Times New Roman" w:hAnsi="Times New Roman" w:cs="Times New Roman"/>
        </w:rPr>
      </w:pPr>
      <w:bookmarkStart w:id="24" w:name="_Toc11931"/>
      <w:r>
        <w:rPr>
          <w:rFonts w:hint="default" w:ascii="Times New Roman" w:hAnsi="Times New Roman" w:eastAsia="楷体" w:cs="Times New Roman"/>
          <w:b/>
          <w:bCs/>
          <w:color w:val="000000"/>
          <w:kern w:val="0"/>
          <w:sz w:val="30"/>
          <w:szCs w:val="30"/>
          <w:lang w:val="en-US" w:eastAsia="zh-CN" w:bidi="ar"/>
        </w:rPr>
        <w:t>4.1.1 企业类</w:t>
      </w:r>
      <w:bookmarkEnd w:id="24"/>
      <w:r>
        <w:rPr>
          <w:rFonts w:hint="default" w:ascii="Times New Roman" w:hAnsi="Times New Roman" w:eastAsia="楷体" w:cs="Times New Roman"/>
          <w:b/>
          <w:bCs/>
          <w:color w:val="000000"/>
          <w:kern w:val="0"/>
          <w:sz w:val="30"/>
          <w:szCs w:val="30"/>
          <w:lang w:val="en-US" w:eastAsia="zh-CN" w:bidi="ar"/>
        </w:rPr>
        <w:t xml:space="preserve"> </w:t>
      </w:r>
    </w:p>
    <w:p w14:paraId="4D4FD39A">
      <w:pPr>
        <w:keepNext w:val="0"/>
        <w:keepLines w:val="0"/>
        <w:widowControl/>
        <w:suppressLineNumbers w:val="0"/>
        <w:ind w:firstLine="560" w:firstLineChars="200"/>
        <w:jc w:val="both"/>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根据中华人民共和国相关法律有效注册成立并依法经营、从事经营科技产品研发行业、智能算法研发行业、汽车行业、餐饮行业、娱乐行业、公益领域、创意产业行业以及经赛事组委会认可的其他行业的企业，均可应征为“RoboMaster 2026全国大学生机器人大赛参赛队”的赞助企业。</w:t>
      </w:r>
    </w:p>
    <w:p w14:paraId="7477EA91">
      <w:pPr>
        <w:keepNext w:val="0"/>
        <w:keepLines w:val="0"/>
        <w:widowControl/>
        <w:suppressLineNumbers w:val="0"/>
        <w:jc w:val="left"/>
        <w:outlineLvl w:val="2"/>
        <w:rPr>
          <w:rFonts w:hint="default" w:ascii="Times New Roman" w:hAnsi="Times New Roman" w:cs="Times New Roman"/>
        </w:rPr>
      </w:pPr>
      <w:bookmarkStart w:id="25" w:name="_Toc11073"/>
      <w:r>
        <w:rPr>
          <w:rFonts w:hint="default" w:ascii="Times New Roman" w:hAnsi="Times New Roman" w:eastAsia="楷体" w:cs="Times New Roman"/>
          <w:b/>
          <w:bCs/>
          <w:color w:val="000000"/>
          <w:kern w:val="0"/>
          <w:sz w:val="30"/>
          <w:szCs w:val="30"/>
          <w:lang w:val="en-US" w:eastAsia="zh-CN" w:bidi="ar"/>
        </w:rPr>
        <w:t>4.1.2 个人类</w:t>
      </w:r>
      <w:bookmarkEnd w:id="25"/>
      <w:r>
        <w:rPr>
          <w:rFonts w:hint="default" w:ascii="Times New Roman" w:hAnsi="Times New Roman" w:eastAsia="楷体" w:cs="Times New Roman"/>
          <w:b/>
          <w:bCs/>
          <w:color w:val="000000"/>
          <w:kern w:val="0"/>
          <w:sz w:val="30"/>
          <w:szCs w:val="30"/>
          <w:lang w:val="en-US" w:eastAsia="zh-CN" w:bidi="ar"/>
        </w:rPr>
        <w:t xml:space="preserve"> </w:t>
      </w:r>
    </w:p>
    <w:p w14:paraId="5769DC2F">
      <w:pPr>
        <w:keepNext w:val="0"/>
        <w:keepLines w:val="0"/>
        <w:widowControl/>
        <w:suppressLineNumbers w:val="0"/>
        <w:ind w:firstLine="560" w:firstLineChars="20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以“个人资助方式”提供一定资金、服务等方面支持的自然人,也可作为“RoboMaster2026全国大学生机器人大赛”浙江师范大学参赛队的招商对象。 </w:t>
      </w:r>
    </w:p>
    <w:p w14:paraId="107D824A">
      <w:pPr>
        <w:keepNext w:val="0"/>
        <w:keepLines w:val="0"/>
        <w:widowControl/>
        <w:suppressLineNumbers w:val="0"/>
        <w:jc w:val="left"/>
        <w:outlineLvl w:val="1"/>
        <w:rPr>
          <w:rFonts w:hint="default" w:ascii="Times New Roman" w:hAnsi="Times New Roman" w:cs="Times New Roman"/>
        </w:rPr>
      </w:pPr>
      <w:bookmarkStart w:id="26" w:name="_Toc13643"/>
      <w:r>
        <w:rPr>
          <w:rFonts w:hint="default" w:ascii="Times New Roman" w:hAnsi="Times New Roman" w:eastAsia="楷体" w:cs="Times New Roman"/>
          <w:b/>
          <w:bCs/>
          <w:color w:val="000000"/>
          <w:kern w:val="0"/>
          <w:sz w:val="31"/>
          <w:szCs w:val="31"/>
          <w:lang w:val="en-US" w:eastAsia="zh-CN" w:bidi="ar"/>
        </w:rPr>
        <w:t>4.2 招商类别</w:t>
      </w:r>
      <w:bookmarkEnd w:id="26"/>
      <w:r>
        <w:rPr>
          <w:rFonts w:hint="default" w:ascii="Times New Roman" w:hAnsi="Times New Roman" w:eastAsia="楷体" w:cs="Times New Roman"/>
          <w:b/>
          <w:bCs/>
          <w:color w:val="000000"/>
          <w:kern w:val="0"/>
          <w:sz w:val="31"/>
          <w:szCs w:val="31"/>
          <w:lang w:val="en-US" w:eastAsia="zh-CN" w:bidi="ar"/>
        </w:rPr>
        <w:t xml:space="preserve"> </w:t>
      </w:r>
    </w:p>
    <w:p w14:paraId="4F75FA0C">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（1) 冠名赞助商 1 名 </w:t>
      </w:r>
    </w:p>
    <w:p w14:paraId="0AE7054B">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（2) 品牌合作伙伴若干名</w:t>
      </w:r>
    </w:p>
    <w:p w14:paraId="7DE27D02">
      <w:pPr>
        <w:keepNext w:val="0"/>
        <w:keepLines w:val="0"/>
        <w:widowControl/>
        <w:suppressLineNumbers w:val="0"/>
        <w:jc w:val="left"/>
        <w:outlineLvl w:val="1"/>
        <w:rPr>
          <w:rFonts w:hint="default" w:ascii="Times New Roman" w:hAnsi="Times New Roman" w:cs="Times New Roman"/>
        </w:rPr>
      </w:pPr>
      <w:bookmarkStart w:id="27" w:name="_Toc3178"/>
      <w:r>
        <w:rPr>
          <w:rFonts w:hint="default" w:ascii="Times New Roman" w:hAnsi="Times New Roman" w:eastAsia="楷体" w:cs="Times New Roman"/>
          <w:b/>
          <w:bCs/>
          <w:color w:val="000000"/>
          <w:kern w:val="0"/>
          <w:sz w:val="31"/>
          <w:szCs w:val="31"/>
          <w:lang w:val="en-US" w:eastAsia="zh-CN" w:bidi="ar"/>
        </w:rPr>
        <w:t>4.3 赞助商权益</w:t>
      </w:r>
      <w:bookmarkEnd w:id="27"/>
      <w:r>
        <w:rPr>
          <w:rFonts w:hint="default" w:ascii="Times New Roman" w:hAnsi="Times New Roman" w:eastAsia="楷体" w:cs="Times New Roman"/>
          <w:b/>
          <w:bCs/>
          <w:color w:val="000000"/>
          <w:kern w:val="0"/>
          <w:sz w:val="31"/>
          <w:szCs w:val="31"/>
          <w:lang w:val="en-US" w:eastAsia="zh-CN" w:bidi="ar"/>
        </w:rPr>
        <w:t xml:space="preserve"> </w:t>
      </w:r>
    </w:p>
    <w:p w14:paraId="6A71B1D8">
      <w:pPr>
        <w:keepNext w:val="0"/>
        <w:keepLines w:val="0"/>
        <w:widowControl/>
        <w:suppressLineNumbers w:val="0"/>
        <w:jc w:val="left"/>
        <w:outlineLvl w:val="2"/>
        <w:rPr>
          <w:rFonts w:hint="default" w:ascii="Times New Roman" w:hAnsi="Times New Roman" w:eastAsia="楷体" w:cs="Times New Roman"/>
          <w:b/>
          <w:bCs/>
          <w:color w:val="000000"/>
          <w:kern w:val="0"/>
          <w:sz w:val="30"/>
          <w:szCs w:val="30"/>
          <w:lang w:val="en-US" w:eastAsia="zh-CN" w:bidi="ar"/>
        </w:rPr>
      </w:pPr>
      <w:bookmarkStart w:id="28" w:name="_Toc1989"/>
      <w:r>
        <w:rPr>
          <w:rFonts w:hint="default" w:ascii="Times New Roman" w:hAnsi="Times New Roman" w:eastAsia="楷体" w:cs="Times New Roman"/>
          <w:b/>
          <w:bCs/>
          <w:color w:val="000000"/>
          <w:kern w:val="0"/>
          <w:sz w:val="30"/>
          <w:szCs w:val="30"/>
          <w:lang w:val="en-US" w:eastAsia="zh-CN" w:bidi="ar"/>
        </w:rPr>
        <w:t>4.3.1 宣传</w:t>
      </w:r>
      <w:bookmarkEnd w:id="28"/>
      <w:r>
        <w:rPr>
          <w:rFonts w:hint="default" w:ascii="Times New Roman" w:hAnsi="Times New Roman" w:eastAsia="楷体" w:cs="Times New Roman"/>
          <w:b/>
          <w:bCs/>
          <w:color w:val="000000"/>
          <w:kern w:val="0"/>
          <w:sz w:val="30"/>
          <w:szCs w:val="30"/>
          <w:lang w:val="en-US" w:eastAsia="zh-CN" w:bidi="ar"/>
        </w:rPr>
        <w:t xml:space="preserve"> </w:t>
      </w:r>
    </w:p>
    <w:tbl>
      <w:tblPr>
        <w:tblStyle w:val="9"/>
        <w:tblW w:w="91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2841"/>
        <w:gridCol w:w="5182"/>
      </w:tblGrid>
      <w:tr w14:paraId="5DC88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6E3E25EB">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序号</w:t>
            </w:r>
          </w:p>
        </w:tc>
        <w:tc>
          <w:tcPr>
            <w:tcW w:w="2841" w:type="dxa"/>
            <w:vAlign w:val="center"/>
          </w:tcPr>
          <w:p w14:paraId="0DE0D8C5">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赞助项目</w:t>
            </w:r>
          </w:p>
        </w:tc>
        <w:tc>
          <w:tcPr>
            <w:tcW w:w="5182" w:type="dxa"/>
            <w:vAlign w:val="center"/>
          </w:tcPr>
          <w:p w14:paraId="0AB5B1B2">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说明</w:t>
            </w:r>
          </w:p>
        </w:tc>
      </w:tr>
      <w:tr w14:paraId="3A9A3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131FBD22">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1</w:t>
            </w:r>
          </w:p>
        </w:tc>
        <w:tc>
          <w:tcPr>
            <w:tcW w:w="2841" w:type="dxa"/>
            <w:vAlign w:val="center"/>
          </w:tcPr>
          <w:p w14:paraId="4D3FC220">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战队冠名权</w:t>
            </w:r>
          </w:p>
        </w:tc>
        <w:tc>
          <w:tcPr>
            <w:tcW w:w="5182" w:type="dxa"/>
            <w:vAlign w:val="center"/>
          </w:tcPr>
          <w:p w14:paraId="1F10F3E6">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获得浙狮战队参赛队伍冠名权限</w:t>
            </w:r>
          </w:p>
        </w:tc>
      </w:tr>
      <w:tr w14:paraId="12673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1C0E64FB">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2</w:t>
            </w:r>
          </w:p>
        </w:tc>
        <w:tc>
          <w:tcPr>
            <w:tcW w:w="2841" w:type="dxa"/>
            <w:vAlign w:val="center"/>
          </w:tcPr>
          <w:p w14:paraId="6AE25988">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比赛媒体采访广告</w:t>
            </w:r>
          </w:p>
        </w:tc>
        <w:tc>
          <w:tcPr>
            <w:tcW w:w="5182" w:type="dxa"/>
            <w:vAlign w:val="center"/>
          </w:tcPr>
          <w:p w14:paraId="3DFC976C">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比赛期间参赛队员接受不定期的采访时提及赞助商</w:t>
            </w:r>
          </w:p>
        </w:tc>
      </w:tr>
      <w:tr w14:paraId="5DCDF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5143A523">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3</w:t>
            </w:r>
          </w:p>
        </w:tc>
        <w:tc>
          <w:tcPr>
            <w:tcW w:w="2841" w:type="dxa"/>
            <w:vAlign w:val="center"/>
          </w:tcPr>
          <w:p w14:paraId="22EA49E2">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队服广告</w:t>
            </w:r>
          </w:p>
        </w:tc>
        <w:tc>
          <w:tcPr>
            <w:tcW w:w="5182" w:type="dxa"/>
            <w:vAlign w:val="center"/>
          </w:tcPr>
          <w:p w14:paraId="5BD6B56D">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在队员队服上印上赞助商 logo和名称</w:t>
            </w:r>
          </w:p>
        </w:tc>
      </w:tr>
      <w:tr w14:paraId="3AFAF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5AF2C9FF">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4</w:t>
            </w:r>
          </w:p>
        </w:tc>
        <w:tc>
          <w:tcPr>
            <w:tcW w:w="2841" w:type="dxa"/>
            <w:vAlign w:val="center"/>
          </w:tcPr>
          <w:p w14:paraId="693262DF">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战车车体广告</w:t>
            </w:r>
          </w:p>
        </w:tc>
        <w:tc>
          <w:tcPr>
            <w:tcW w:w="5182" w:type="dxa"/>
            <w:vAlign w:val="center"/>
          </w:tcPr>
          <w:p w14:paraId="22AD2041">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战车车体上印上赞助商 logo和名称</w:t>
            </w:r>
          </w:p>
        </w:tc>
      </w:tr>
      <w:tr w14:paraId="29E6A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5E6E853C">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5</w:t>
            </w:r>
          </w:p>
        </w:tc>
        <w:tc>
          <w:tcPr>
            <w:tcW w:w="2841" w:type="dxa"/>
            <w:vAlign w:val="center"/>
          </w:tcPr>
          <w:p w14:paraId="4249ADFD">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视频广告</w:t>
            </w:r>
          </w:p>
        </w:tc>
        <w:tc>
          <w:tcPr>
            <w:tcW w:w="5182" w:type="dxa"/>
            <w:vAlign w:val="center"/>
          </w:tcPr>
          <w:p w14:paraId="4E913599">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在队伍宣传视频里鸣谢赞助商</w:t>
            </w:r>
          </w:p>
        </w:tc>
      </w:tr>
      <w:tr w14:paraId="552C3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237D01CA">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6</w:t>
            </w:r>
          </w:p>
        </w:tc>
        <w:tc>
          <w:tcPr>
            <w:tcW w:w="2841" w:type="dxa"/>
            <w:vAlign w:val="center"/>
          </w:tcPr>
          <w:p w14:paraId="71983641">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战队指定使用产品</w:t>
            </w:r>
          </w:p>
        </w:tc>
        <w:tc>
          <w:tcPr>
            <w:tcW w:w="5182" w:type="dxa"/>
            <w:vAlign w:val="center"/>
          </w:tcPr>
          <w:p w14:paraId="6324725F">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比赛过程中，指定使用的相应产品或服务</w:t>
            </w:r>
          </w:p>
        </w:tc>
      </w:tr>
      <w:tr w14:paraId="0B70B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7186FF83">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7</w:t>
            </w:r>
          </w:p>
        </w:tc>
        <w:tc>
          <w:tcPr>
            <w:tcW w:w="2841" w:type="dxa"/>
            <w:vAlign w:val="center"/>
          </w:tcPr>
          <w:p w14:paraId="785AA0FF">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实验室社媒广告</w:t>
            </w:r>
          </w:p>
        </w:tc>
        <w:tc>
          <w:tcPr>
            <w:tcW w:w="5182" w:type="dxa"/>
            <w:vAlign w:val="center"/>
          </w:tcPr>
          <w:p w14:paraId="15E560E9">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浙狮战队b站账号推送的广告位置</w:t>
            </w:r>
          </w:p>
        </w:tc>
      </w:tr>
      <w:tr w14:paraId="126DE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719BDC89">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8</w:t>
            </w:r>
          </w:p>
        </w:tc>
        <w:tc>
          <w:tcPr>
            <w:tcW w:w="2841" w:type="dxa"/>
            <w:vAlign w:val="center"/>
          </w:tcPr>
          <w:p w14:paraId="383B9A44">
            <w:pPr>
              <w:keepNext w:val="0"/>
              <w:keepLines w:val="0"/>
              <w:widowControl/>
              <w:suppressLineNumbers w:val="0"/>
              <w:spacing w:before="0" w:beforeAutospacing="0" w:after="0" w:afterAutospacing="0" w:line="220" w:lineRule="atLeast"/>
              <w:ind w:left="0" w:leftChars="0" w:right="0" w:rightChars="0"/>
              <w:jc w:val="center"/>
              <w:textAlignment w:val="baseline"/>
              <w:rPr>
                <w:rFonts w:hint="default" w:ascii="Times New Roman" w:hAnsi="Times New Roman" w:eastAsia="楷体" w:cs="Times New Roman"/>
                <w:b/>
                <w:bCs/>
                <w:color w:val="000000"/>
                <w:kern w:val="0"/>
                <w:sz w:val="28"/>
                <w:szCs w:val="28"/>
                <w:vertAlign w:val="baseline"/>
                <w:lang w:val="en-US" w:eastAsia="zh-CN" w:bidi="ar"/>
              </w:rPr>
            </w:pPr>
            <w:r>
              <w:rPr>
                <w:rFonts w:hint="default" w:ascii="Times New Roman" w:hAnsi="Times New Roman" w:eastAsia="楷体" w:cs="Times New Roman"/>
                <w:i w:val="0"/>
                <w:iCs w:val="0"/>
                <w:caps w:val="0"/>
                <w:spacing w:val="5"/>
                <w:kern w:val="0"/>
                <w:sz w:val="28"/>
                <w:szCs w:val="28"/>
                <w:vertAlign w:val="baseline"/>
                <w:lang w:val="en-US" w:eastAsia="zh-CN" w:bidi="ar"/>
              </w:rPr>
              <w:t>校内外展位广告</w:t>
            </w:r>
          </w:p>
        </w:tc>
        <w:tc>
          <w:tcPr>
            <w:tcW w:w="5182" w:type="dxa"/>
            <w:vAlign w:val="center"/>
          </w:tcPr>
          <w:p w14:paraId="216CCDCE">
            <w:pPr>
              <w:keepNext w:val="0"/>
              <w:keepLines w:val="0"/>
              <w:widowControl/>
              <w:suppressLineNumbers w:val="0"/>
              <w:spacing w:before="0" w:beforeAutospacing="0" w:after="0" w:afterAutospacing="0" w:line="220" w:lineRule="atLeast"/>
              <w:ind w:left="0" w:leftChars="0" w:right="0" w:rightChars="0"/>
              <w:jc w:val="center"/>
              <w:textAlignment w:val="baseline"/>
              <w:rPr>
                <w:rFonts w:hint="default" w:ascii="Times New Roman" w:hAnsi="Times New Roman" w:eastAsia="楷体" w:cs="Times New Roman"/>
                <w:b/>
                <w:bCs/>
                <w:color w:val="000000"/>
                <w:kern w:val="0"/>
                <w:sz w:val="28"/>
                <w:szCs w:val="28"/>
                <w:vertAlign w:val="baseline"/>
                <w:lang w:val="en-US" w:eastAsia="zh-CN" w:bidi="ar"/>
              </w:rPr>
            </w:pPr>
            <w:r>
              <w:rPr>
                <w:rFonts w:hint="default" w:ascii="Times New Roman" w:hAnsi="Times New Roman" w:eastAsia="楷体" w:cs="Times New Roman"/>
                <w:i w:val="0"/>
                <w:iCs w:val="0"/>
                <w:caps w:val="0"/>
                <w:spacing w:val="5"/>
                <w:kern w:val="0"/>
                <w:sz w:val="28"/>
                <w:szCs w:val="28"/>
                <w:vertAlign w:val="baseline"/>
                <w:lang w:val="en-US" w:eastAsia="zh-CN" w:bidi="ar"/>
              </w:rPr>
              <w:t>校内外展位（校内赛、科技展）展示时可体现的广告位置（赞助商产品）</w:t>
            </w:r>
          </w:p>
        </w:tc>
      </w:tr>
      <w:tr w14:paraId="2D5A0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0DB360C1">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9</w:t>
            </w:r>
          </w:p>
        </w:tc>
        <w:tc>
          <w:tcPr>
            <w:tcW w:w="2841" w:type="dxa"/>
            <w:vAlign w:val="top"/>
          </w:tcPr>
          <w:p w14:paraId="166A357C">
            <w:pPr>
              <w:keepNext w:val="0"/>
              <w:keepLines w:val="0"/>
              <w:widowControl/>
              <w:suppressLineNumbers w:val="0"/>
              <w:spacing w:before="0" w:beforeAutospacing="0" w:after="0" w:afterAutospacing="0" w:line="220" w:lineRule="atLeast"/>
              <w:ind w:left="0" w:leftChars="0" w:right="0" w:rightChars="0"/>
              <w:jc w:val="left"/>
              <w:textAlignment w:val="baseline"/>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i w:val="0"/>
                <w:iCs w:val="0"/>
                <w:caps w:val="0"/>
                <w:spacing w:val="5"/>
                <w:kern w:val="0"/>
                <w:sz w:val="28"/>
                <w:szCs w:val="28"/>
                <w:vertAlign w:val="baseline"/>
                <w:lang w:val="en-US" w:eastAsia="zh-CN" w:bidi="ar"/>
              </w:rPr>
              <w:t>校内外新闻宣传广告</w:t>
            </w:r>
          </w:p>
        </w:tc>
        <w:tc>
          <w:tcPr>
            <w:tcW w:w="5182" w:type="dxa"/>
            <w:vAlign w:val="top"/>
          </w:tcPr>
          <w:p w14:paraId="08449A01">
            <w:pPr>
              <w:keepNext w:val="0"/>
              <w:keepLines w:val="0"/>
              <w:widowControl/>
              <w:suppressLineNumbers w:val="0"/>
              <w:spacing w:before="0" w:beforeAutospacing="0" w:after="0" w:afterAutospacing="0" w:line="220" w:lineRule="atLeast"/>
              <w:ind w:left="0" w:leftChars="0" w:right="0" w:rightChars="0"/>
              <w:jc w:val="center"/>
              <w:textAlignment w:val="baseline"/>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i w:val="0"/>
                <w:iCs w:val="0"/>
                <w:caps w:val="0"/>
                <w:spacing w:val="5"/>
                <w:kern w:val="0"/>
                <w:sz w:val="28"/>
                <w:szCs w:val="28"/>
                <w:vertAlign w:val="baseline"/>
                <w:lang w:val="en-US" w:eastAsia="zh-CN" w:bidi="ar"/>
              </w:rPr>
              <w:t>校内外发布比赛新闻的广告位置</w:t>
            </w:r>
          </w:p>
        </w:tc>
      </w:tr>
      <w:tr w14:paraId="481C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vAlign w:val="center"/>
          </w:tcPr>
          <w:p w14:paraId="69544E8A">
            <w:pPr>
              <w:keepNext w:val="0"/>
              <w:keepLines w:val="0"/>
              <w:widowControl/>
              <w:suppressLineNumbers w:val="0"/>
              <w:jc w:val="center"/>
              <w:outlineLvl w:val="9"/>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b/>
                <w:bCs/>
                <w:color w:val="000000"/>
                <w:kern w:val="0"/>
                <w:sz w:val="30"/>
                <w:szCs w:val="30"/>
                <w:vertAlign w:val="baseline"/>
                <w:lang w:val="en-US" w:eastAsia="zh-CN" w:bidi="ar"/>
              </w:rPr>
              <w:t>10</w:t>
            </w:r>
          </w:p>
        </w:tc>
        <w:tc>
          <w:tcPr>
            <w:tcW w:w="2841" w:type="dxa"/>
            <w:shd w:val="clear" w:color="auto" w:fill="auto"/>
            <w:vAlign w:val="center"/>
          </w:tcPr>
          <w:p w14:paraId="64BE83DC">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其他未列入项目</w:t>
            </w:r>
          </w:p>
        </w:tc>
        <w:tc>
          <w:tcPr>
            <w:tcW w:w="5182" w:type="dxa"/>
            <w:shd w:val="clear" w:color="auto" w:fill="auto"/>
            <w:vAlign w:val="center"/>
          </w:tcPr>
          <w:p w14:paraId="6336F414">
            <w:pPr>
              <w:keepNext w:val="0"/>
              <w:keepLines w:val="0"/>
              <w:widowControl/>
              <w:suppressLineNumbers w:val="0"/>
              <w:jc w:val="center"/>
              <w:rPr>
                <w:rFonts w:hint="default" w:ascii="Times New Roman" w:hAnsi="Times New Roman" w:eastAsia="楷体" w:cs="Times New Roman"/>
                <w:b/>
                <w:bCs/>
                <w:color w:val="000000"/>
                <w:kern w:val="0"/>
                <w:sz w:val="30"/>
                <w:szCs w:val="30"/>
                <w:vertAlign w:val="baseline"/>
                <w:lang w:val="en-US" w:eastAsia="zh-CN" w:bidi="ar"/>
              </w:rPr>
            </w:pPr>
            <w:r>
              <w:rPr>
                <w:rFonts w:hint="default" w:ascii="Times New Roman" w:hAnsi="Times New Roman" w:eastAsia="楷体" w:cs="Times New Roman"/>
                <w:color w:val="000000"/>
                <w:kern w:val="0"/>
                <w:sz w:val="28"/>
                <w:szCs w:val="28"/>
                <w:lang w:val="en-US" w:eastAsia="zh-CN" w:bidi="ar"/>
              </w:rPr>
              <w:t>具体项目洽谈商定</w:t>
            </w:r>
          </w:p>
        </w:tc>
      </w:tr>
    </w:tbl>
    <w:p w14:paraId="755F6460">
      <w:pPr>
        <w:keepNext w:val="0"/>
        <w:keepLines w:val="0"/>
        <w:widowControl/>
        <w:suppressLineNumbers w:val="0"/>
        <w:jc w:val="left"/>
        <w:outlineLvl w:val="2"/>
        <w:rPr>
          <w:rFonts w:hint="default" w:ascii="Times New Roman" w:hAnsi="Times New Roman" w:cs="Times New Roman"/>
        </w:rPr>
      </w:pPr>
      <w:bookmarkStart w:id="29" w:name="_Toc12861"/>
      <w:r>
        <w:rPr>
          <w:rFonts w:hint="default" w:ascii="Times New Roman" w:hAnsi="Times New Roman" w:eastAsia="楷体" w:cs="Times New Roman"/>
          <w:b/>
          <w:bCs/>
          <w:color w:val="000000"/>
          <w:kern w:val="0"/>
          <w:sz w:val="30"/>
          <w:szCs w:val="30"/>
          <w:lang w:val="en-US" w:eastAsia="zh-CN" w:bidi="ar"/>
        </w:rPr>
        <w:t>4.3.2 人才合作</w:t>
      </w:r>
      <w:bookmarkEnd w:id="29"/>
      <w:r>
        <w:rPr>
          <w:rFonts w:hint="default" w:ascii="Times New Roman" w:hAnsi="Times New Roman" w:eastAsia="楷体" w:cs="Times New Roman"/>
          <w:b/>
          <w:bCs/>
          <w:color w:val="000000"/>
          <w:kern w:val="0"/>
          <w:sz w:val="30"/>
          <w:szCs w:val="30"/>
          <w:lang w:val="en-US" w:eastAsia="zh-CN" w:bidi="ar"/>
        </w:rPr>
        <w:t xml:space="preserve"> </w:t>
      </w:r>
    </w:p>
    <w:p w14:paraId="564821B3">
      <w:pPr>
        <w:keepNext w:val="0"/>
        <w:keepLines w:val="0"/>
        <w:widowControl/>
        <w:numPr>
          <w:ilvl w:val="0"/>
          <w:numId w:val="2"/>
        </w:numPr>
        <w:suppressLineNumbers w:val="0"/>
        <w:ind w:left="425" w:leftChars="0" w:hanging="425" w:firstLineChars="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浙师大新工科人才培养创新工作室自从成立以来，获得多项全国性大奖，常驻队员30多名，各类科技竞赛活动获奖 80 多项，孵化专利软著四项，培养出200多名电子电路/嵌入式&amp;视觉/机械方向的优秀人才。 </w:t>
      </w:r>
    </w:p>
    <w:p w14:paraId="0BA54752">
      <w:pPr>
        <w:keepNext w:val="0"/>
        <w:keepLines w:val="0"/>
        <w:widowControl/>
        <w:numPr>
          <w:ilvl w:val="0"/>
          <w:numId w:val="2"/>
        </w:numPr>
        <w:suppressLineNumbers w:val="0"/>
        <w:ind w:left="425" w:leftChars="0" w:hanging="425" w:firstLineChars="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贵公司可以通过赞助新工科人才培养创新工作室，来了解团队里的科技人才，以便进行双向选择；贵公司可以与新工科人才培养创新工作室进行技术上的交流。</w:t>
      </w:r>
    </w:p>
    <w:p w14:paraId="2C5116D6">
      <w:pPr>
        <w:keepNext w:val="0"/>
        <w:keepLines w:val="0"/>
        <w:widowControl/>
        <w:suppressLineNumbers w:val="0"/>
        <w:jc w:val="left"/>
        <w:outlineLvl w:val="0"/>
        <w:rPr>
          <w:rFonts w:hint="default" w:ascii="Times New Roman" w:hAnsi="Times New Roman" w:eastAsia="楷体" w:cs="Times New Roman"/>
          <w:b/>
          <w:bCs/>
          <w:color w:val="000000"/>
          <w:kern w:val="0"/>
          <w:sz w:val="43"/>
          <w:szCs w:val="43"/>
          <w:lang w:val="en-US" w:eastAsia="zh-CN" w:bidi="ar"/>
        </w:rPr>
      </w:pPr>
      <w:bookmarkStart w:id="30" w:name="_Toc16684"/>
      <w:r>
        <w:rPr>
          <w:rFonts w:hint="default" w:ascii="Times New Roman" w:hAnsi="Times New Roman" w:eastAsia="楷体" w:cs="Times New Roman"/>
          <w:b/>
          <w:bCs/>
          <w:color w:val="000000"/>
          <w:kern w:val="0"/>
          <w:sz w:val="43"/>
          <w:szCs w:val="43"/>
          <w:lang w:val="en-US" w:eastAsia="zh-CN" w:bidi="ar"/>
        </w:rPr>
        <w:t>五：经费预算</w:t>
      </w:r>
      <w:bookmarkEnd w:id="30"/>
      <w:r>
        <w:rPr>
          <w:rFonts w:hint="default" w:ascii="Times New Roman" w:hAnsi="Times New Roman" w:eastAsia="楷体" w:cs="Times New Roman"/>
          <w:b/>
          <w:bCs/>
          <w:color w:val="000000"/>
          <w:kern w:val="0"/>
          <w:sz w:val="43"/>
          <w:szCs w:val="43"/>
          <w:lang w:val="en-US" w:eastAsia="zh-CN" w:bidi="ar"/>
        </w:rPr>
        <w:t xml:space="preserve"> </w:t>
      </w:r>
    </w:p>
    <w:tbl>
      <w:tblPr>
        <w:tblStyle w:val="9"/>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078"/>
        <w:gridCol w:w="778"/>
        <w:gridCol w:w="1558"/>
        <w:gridCol w:w="1701"/>
        <w:gridCol w:w="1701"/>
      </w:tblGrid>
      <w:tr w14:paraId="67757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vAlign w:val="center"/>
          </w:tcPr>
          <w:p w14:paraId="1925FEA5">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比赛</w:t>
            </w:r>
          </w:p>
        </w:tc>
        <w:tc>
          <w:tcPr>
            <w:tcW w:w="1078" w:type="dxa"/>
            <w:vAlign w:val="center"/>
          </w:tcPr>
          <w:p w14:paraId="2D73B7B2">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机器人</w:t>
            </w:r>
          </w:p>
        </w:tc>
        <w:tc>
          <w:tcPr>
            <w:tcW w:w="778" w:type="dxa"/>
            <w:vAlign w:val="center"/>
          </w:tcPr>
          <w:p w14:paraId="5F4C7C8C">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数量</w:t>
            </w:r>
          </w:p>
        </w:tc>
        <w:tc>
          <w:tcPr>
            <w:tcW w:w="1558" w:type="dxa"/>
            <w:vAlign w:val="center"/>
          </w:tcPr>
          <w:p w14:paraId="01292256">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经费</w:t>
            </w:r>
          </w:p>
        </w:tc>
        <w:tc>
          <w:tcPr>
            <w:tcW w:w="3402" w:type="dxa"/>
            <w:gridSpan w:val="2"/>
            <w:vAlign w:val="center"/>
          </w:tcPr>
          <w:p w14:paraId="22A6E134">
            <w:pPr>
              <w:keepNext w:val="0"/>
              <w:keepLines w:val="0"/>
              <w:widowControl/>
              <w:suppressLineNumbers w:val="0"/>
              <w:jc w:val="center"/>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color w:val="000000"/>
                <w:kern w:val="0"/>
                <w:sz w:val="28"/>
                <w:szCs w:val="28"/>
                <w:lang w:val="en-US" w:eastAsia="zh-CN" w:bidi="ar"/>
              </w:rPr>
              <w:t>赞助费（资金或物资）</w:t>
            </w:r>
          </w:p>
        </w:tc>
      </w:tr>
      <w:tr w14:paraId="6A7EC7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vMerge w:val="restart"/>
            <w:vAlign w:val="center"/>
          </w:tcPr>
          <w:p w14:paraId="6246DB78">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RoboMaster2026</w:t>
            </w:r>
          </w:p>
          <w:p w14:paraId="43832CAE">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机甲大师</w:t>
            </w:r>
          </w:p>
          <w:p w14:paraId="6BCAE464">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高校联盟赛</w:t>
            </w:r>
          </w:p>
        </w:tc>
        <w:tc>
          <w:tcPr>
            <w:tcW w:w="1078" w:type="dxa"/>
            <w:vAlign w:val="center"/>
          </w:tcPr>
          <w:p w14:paraId="0B392E39">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工程</w:t>
            </w:r>
          </w:p>
        </w:tc>
        <w:tc>
          <w:tcPr>
            <w:tcW w:w="778" w:type="dxa"/>
            <w:vAlign w:val="center"/>
          </w:tcPr>
          <w:p w14:paraId="11B45524">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w:t>
            </w:r>
          </w:p>
        </w:tc>
        <w:tc>
          <w:tcPr>
            <w:tcW w:w="1558" w:type="dxa"/>
            <w:vMerge w:val="restart"/>
            <w:vAlign w:val="center"/>
          </w:tcPr>
          <w:p w14:paraId="76A73A2F">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100000</w:t>
            </w:r>
          </w:p>
        </w:tc>
        <w:tc>
          <w:tcPr>
            <w:tcW w:w="1701" w:type="dxa"/>
            <w:vMerge w:val="restart"/>
            <w:vAlign w:val="center"/>
          </w:tcPr>
          <w:p w14:paraId="4A77DE45">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冠名赞助商</w:t>
            </w:r>
          </w:p>
          <w:p w14:paraId="43201C69">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（1名）</w:t>
            </w:r>
          </w:p>
          <w:p w14:paraId="5DBCFA34">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restart"/>
            <w:vAlign w:val="center"/>
          </w:tcPr>
          <w:p w14:paraId="01947B98">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品牌合作</w:t>
            </w:r>
          </w:p>
          <w:p w14:paraId="719D1D49">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伙伴（若</w:t>
            </w:r>
          </w:p>
          <w:p w14:paraId="0A069539">
            <w:pPr>
              <w:keepNext w:val="0"/>
              <w:keepLines w:val="0"/>
              <w:widowControl/>
              <w:suppressLineNumbers w:val="0"/>
              <w:jc w:val="center"/>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color w:val="000000"/>
                <w:kern w:val="0"/>
                <w:sz w:val="28"/>
                <w:szCs w:val="28"/>
                <w:lang w:val="en-US" w:eastAsia="zh-CN" w:bidi="ar"/>
              </w:rPr>
              <w:t>干名）</w:t>
            </w:r>
          </w:p>
        </w:tc>
      </w:tr>
      <w:tr w14:paraId="524CC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vMerge w:val="continue"/>
          </w:tcPr>
          <w:p w14:paraId="5615A397">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078" w:type="dxa"/>
            <w:vAlign w:val="center"/>
          </w:tcPr>
          <w:p w14:paraId="5F15D078">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步兵</w:t>
            </w:r>
          </w:p>
        </w:tc>
        <w:tc>
          <w:tcPr>
            <w:tcW w:w="778" w:type="dxa"/>
            <w:vAlign w:val="center"/>
          </w:tcPr>
          <w:p w14:paraId="26EC50C7">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w:t>
            </w:r>
          </w:p>
        </w:tc>
        <w:tc>
          <w:tcPr>
            <w:tcW w:w="1558" w:type="dxa"/>
            <w:vMerge w:val="continue"/>
            <w:vAlign w:val="center"/>
          </w:tcPr>
          <w:p w14:paraId="4CB786C3">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continue"/>
            <w:vAlign w:val="center"/>
          </w:tcPr>
          <w:p w14:paraId="0D10FA26">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continue"/>
            <w:vAlign w:val="center"/>
          </w:tcPr>
          <w:p w14:paraId="7171FB13">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r>
      <w:tr w14:paraId="485FA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vMerge w:val="continue"/>
          </w:tcPr>
          <w:p w14:paraId="70B1F496">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078" w:type="dxa"/>
            <w:vAlign w:val="center"/>
          </w:tcPr>
          <w:p w14:paraId="28486F6B">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英雄</w:t>
            </w:r>
          </w:p>
        </w:tc>
        <w:tc>
          <w:tcPr>
            <w:tcW w:w="778" w:type="dxa"/>
            <w:vAlign w:val="center"/>
          </w:tcPr>
          <w:p w14:paraId="3580EC2D">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w:t>
            </w:r>
          </w:p>
        </w:tc>
        <w:tc>
          <w:tcPr>
            <w:tcW w:w="1558" w:type="dxa"/>
            <w:vMerge w:val="continue"/>
            <w:vAlign w:val="center"/>
          </w:tcPr>
          <w:p w14:paraId="6D07A08A">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restart"/>
            <w:vAlign w:val="center"/>
          </w:tcPr>
          <w:p w14:paraId="7F99D473">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预算赞助</w:t>
            </w:r>
          </w:p>
          <w:p w14:paraId="26FBCBC0">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*70%=70000</w:t>
            </w:r>
          </w:p>
          <w:p w14:paraId="5024A12B">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restart"/>
            <w:vAlign w:val="center"/>
          </w:tcPr>
          <w:p w14:paraId="32ADABF1">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1"/>
                <w:szCs w:val="21"/>
                <w:lang w:val="en-US" w:eastAsia="zh-CN" w:bidi="ar"/>
              </w:rPr>
              <w:t>待议、详谈</w:t>
            </w:r>
          </w:p>
          <w:p w14:paraId="7EB34660">
            <w:pPr>
              <w:keepNext w:val="0"/>
              <w:keepLines w:val="0"/>
              <w:widowControl/>
              <w:suppressLineNumbers w:val="0"/>
              <w:jc w:val="center"/>
              <w:rPr>
                <w:rFonts w:hint="default" w:ascii="Times New Roman" w:hAnsi="Times New Roman" w:cs="Times New Roman"/>
              </w:rPr>
            </w:pPr>
            <w:r>
              <w:rPr>
                <w:rFonts w:hint="default" w:ascii="Times New Roman" w:hAnsi="Times New Roman" w:eastAsia="楷体" w:cs="Times New Roman"/>
                <w:color w:val="000000"/>
                <w:kern w:val="0"/>
                <w:sz w:val="21"/>
                <w:szCs w:val="21"/>
                <w:lang w:val="en-US" w:eastAsia="zh-CN" w:bidi="ar"/>
              </w:rPr>
              <w:t>（可只提供</w:t>
            </w:r>
          </w:p>
          <w:p w14:paraId="7B63B697">
            <w:pPr>
              <w:keepNext w:val="0"/>
              <w:keepLines w:val="0"/>
              <w:widowControl/>
              <w:suppressLineNumbers w:val="0"/>
              <w:jc w:val="center"/>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color w:val="000000"/>
                <w:kern w:val="0"/>
                <w:sz w:val="21"/>
                <w:szCs w:val="21"/>
                <w:lang w:val="en-US" w:eastAsia="zh-CN" w:bidi="ar"/>
              </w:rPr>
              <w:t>物资赞助）</w:t>
            </w:r>
          </w:p>
        </w:tc>
      </w:tr>
      <w:tr w14:paraId="554CD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vMerge w:val="continue"/>
          </w:tcPr>
          <w:p w14:paraId="026608CE">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078" w:type="dxa"/>
            <w:vAlign w:val="center"/>
          </w:tcPr>
          <w:p w14:paraId="7F1C8EED">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哨兵</w:t>
            </w:r>
          </w:p>
        </w:tc>
        <w:tc>
          <w:tcPr>
            <w:tcW w:w="778" w:type="dxa"/>
            <w:vAlign w:val="center"/>
          </w:tcPr>
          <w:p w14:paraId="1DE6666A">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r>
              <w:rPr>
                <w:rFonts w:hint="default" w:ascii="Times New Roman" w:hAnsi="Times New Roman" w:eastAsia="楷体" w:cs="Times New Roman"/>
                <w:b w:val="0"/>
                <w:bCs w:val="0"/>
                <w:color w:val="000000"/>
                <w:kern w:val="0"/>
                <w:sz w:val="28"/>
                <w:szCs w:val="28"/>
                <w:vertAlign w:val="baseline"/>
                <w:lang w:val="en-US" w:eastAsia="zh-CN" w:bidi="ar"/>
              </w:rPr>
              <w:t>1</w:t>
            </w:r>
          </w:p>
        </w:tc>
        <w:tc>
          <w:tcPr>
            <w:tcW w:w="1558" w:type="dxa"/>
            <w:vMerge w:val="continue"/>
            <w:vAlign w:val="center"/>
          </w:tcPr>
          <w:p w14:paraId="66C7E09C">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continue"/>
          </w:tcPr>
          <w:p w14:paraId="7B328581">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c>
          <w:tcPr>
            <w:tcW w:w="1701" w:type="dxa"/>
            <w:vMerge w:val="continue"/>
          </w:tcPr>
          <w:p w14:paraId="22AED0D9">
            <w:pPr>
              <w:keepNext w:val="0"/>
              <w:keepLines w:val="0"/>
              <w:widowControl/>
              <w:suppressLineNumbers w:val="0"/>
              <w:jc w:val="center"/>
              <w:outlineLvl w:val="9"/>
              <w:rPr>
                <w:rFonts w:hint="default" w:ascii="Times New Roman" w:hAnsi="Times New Roman" w:eastAsia="楷体" w:cs="Times New Roman"/>
                <w:b w:val="0"/>
                <w:bCs w:val="0"/>
                <w:color w:val="000000"/>
                <w:kern w:val="0"/>
                <w:sz w:val="28"/>
                <w:szCs w:val="28"/>
                <w:vertAlign w:val="baseline"/>
                <w:lang w:val="en-US" w:eastAsia="zh-CN" w:bidi="ar"/>
              </w:rPr>
            </w:pPr>
          </w:p>
        </w:tc>
      </w:tr>
    </w:tbl>
    <w:p w14:paraId="5475B601">
      <w:pPr>
        <w:rPr>
          <w:rFonts w:hint="default" w:ascii="Times New Roman" w:hAnsi="Times New Roman" w:eastAsia="楷体" w:cs="Times New Roman"/>
          <w:b/>
          <w:bCs/>
          <w:color w:val="000000"/>
          <w:kern w:val="0"/>
          <w:sz w:val="43"/>
          <w:szCs w:val="43"/>
          <w:lang w:val="en-US" w:eastAsia="zh-CN" w:bidi="ar"/>
        </w:rPr>
      </w:pPr>
      <w:r>
        <w:rPr>
          <w:rFonts w:hint="default" w:ascii="Times New Roman" w:hAnsi="Times New Roman" w:eastAsia="楷体" w:cs="Times New Roman"/>
          <w:b/>
          <w:bCs/>
          <w:color w:val="000000"/>
          <w:kern w:val="0"/>
          <w:sz w:val="43"/>
          <w:szCs w:val="43"/>
          <w:lang w:val="en-US" w:eastAsia="zh-CN" w:bidi="ar"/>
        </w:rPr>
        <w:br w:type="page"/>
      </w:r>
    </w:p>
    <w:p w14:paraId="04C9DC82">
      <w:pPr>
        <w:keepNext w:val="0"/>
        <w:keepLines w:val="0"/>
        <w:widowControl/>
        <w:suppressLineNumbers w:val="0"/>
        <w:jc w:val="left"/>
        <w:outlineLvl w:val="9"/>
        <w:rPr>
          <w:rFonts w:hint="default" w:ascii="Times New Roman" w:hAnsi="Times New Roman" w:eastAsia="楷体" w:cs="Times New Roman"/>
          <w:b/>
          <w:bCs/>
          <w:color w:val="000000"/>
          <w:kern w:val="0"/>
          <w:sz w:val="43"/>
          <w:szCs w:val="43"/>
          <w:lang w:val="en-US" w:eastAsia="zh-CN" w:bidi="ar"/>
        </w:rPr>
      </w:pPr>
    </w:p>
    <w:p w14:paraId="329400A9">
      <w:pPr>
        <w:keepNext w:val="0"/>
        <w:keepLines w:val="0"/>
        <w:widowControl/>
        <w:suppressLineNumbers w:val="0"/>
        <w:jc w:val="left"/>
        <w:outlineLvl w:val="0"/>
        <w:rPr>
          <w:rFonts w:hint="default" w:ascii="Times New Roman" w:hAnsi="Times New Roman" w:cs="Times New Roman"/>
        </w:rPr>
      </w:pPr>
      <w:bookmarkStart w:id="31" w:name="_Toc32138"/>
      <w:r>
        <w:rPr>
          <w:rFonts w:hint="default" w:ascii="Times New Roman" w:hAnsi="Times New Roman" w:eastAsia="楷体" w:cs="Times New Roman"/>
          <w:b/>
          <w:bCs/>
          <w:color w:val="000000"/>
          <w:kern w:val="0"/>
          <w:sz w:val="43"/>
          <w:szCs w:val="43"/>
          <w:lang w:val="en-US" w:eastAsia="zh-CN" w:bidi="ar"/>
        </w:rPr>
        <w:t>六：联系方式</w:t>
      </w:r>
      <w:bookmarkEnd w:id="31"/>
      <w:r>
        <w:rPr>
          <w:rFonts w:hint="default" w:ascii="Times New Roman" w:hAnsi="Times New Roman" w:eastAsia="楷体" w:cs="Times New Roman"/>
          <w:b/>
          <w:bCs/>
          <w:color w:val="000000"/>
          <w:kern w:val="0"/>
          <w:sz w:val="43"/>
          <w:szCs w:val="43"/>
          <w:lang w:val="en-US" w:eastAsia="zh-CN" w:bidi="ar"/>
        </w:rPr>
        <w:t xml:space="preserve"> </w:t>
      </w:r>
    </w:p>
    <w:p w14:paraId="6F57F5DF">
      <w:pPr>
        <w:keepNext w:val="0"/>
        <w:keepLines w:val="0"/>
        <w:widowControl/>
        <w:suppressLineNumbers w:val="0"/>
        <w:jc w:val="left"/>
        <w:outlineLvl w:val="1"/>
        <w:rPr>
          <w:rFonts w:hint="default" w:ascii="Times New Roman" w:hAnsi="Times New Roman" w:cs="Times New Roman"/>
        </w:rPr>
      </w:pPr>
      <w:bookmarkStart w:id="32" w:name="_Toc4193"/>
      <w:r>
        <w:rPr>
          <w:rFonts w:hint="default" w:ascii="Times New Roman" w:hAnsi="Times New Roman" w:eastAsia="楷体" w:cs="Times New Roman"/>
          <w:b/>
          <w:bCs/>
          <w:color w:val="000000"/>
          <w:kern w:val="0"/>
          <w:sz w:val="31"/>
          <w:szCs w:val="31"/>
          <w:lang w:val="en-US" w:eastAsia="zh-CN" w:bidi="ar"/>
        </w:rPr>
        <w:t>6.1 组委会联系方式</w:t>
      </w:r>
      <w:bookmarkEnd w:id="32"/>
      <w:r>
        <w:rPr>
          <w:rFonts w:hint="default" w:ascii="Times New Roman" w:hAnsi="Times New Roman" w:eastAsia="楷体" w:cs="Times New Roman"/>
          <w:b/>
          <w:bCs/>
          <w:color w:val="000000"/>
          <w:kern w:val="0"/>
          <w:sz w:val="31"/>
          <w:szCs w:val="31"/>
          <w:lang w:val="en-US" w:eastAsia="zh-CN" w:bidi="ar"/>
        </w:rPr>
        <w:t xml:space="preserve"> </w:t>
      </w:r>
    </w:p>
    <w:p w14:paraId="0F329AA5">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 xml:space="preserve">固定电话：755 36383255 </w:t>
      </w:r>
    </w:p>
    <w:p w14:paraId="0B4D14A6">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邮箱：</w:t>
      </w:r>
      <w:r>
        <w:rPr>
          <w:rFonts w:hint="default" w:ascii="Times New Roman" w:hAnsi="Times New Roman" w:eastAsia="楷体" w:cs="Times New Roman"/>
          <w:color w:val="0563C1"/>
          <w:kern w:val="0"/>
          <w:sz w:val="28"/>
          <w:szCs w:val="28"/>
          <w:lang w:val="en-US" w:eastAsia="zh-CN" w:bidi="ar"/>
        </w:rPr>
        <w:t xml:space="preserve">robomaster@dji.com </w:t>
      </w:r>
    </w:p>
    <w:p w14:paraId="00DECA6B">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官方网站：</w:t>
      </w:r>
      <w:r>
        <w:rPr>
          <w:rFonts w:hint="default" w:ascii="Times New Roman" w:hAnsi="Times New Roman" w:eastAsia="楷体" w:cs="Times New Roman"/>
          <w:color w:val="0563C1"/>
          <w:kern w:val="0"/>
          <w:sz w:val="28"/>
          <w:szCs w:val="28"/>
          <w:lang w:val="en-US" w:eastAsia="zh-CN" w:bidi="ar"/>
        </w:rPr>
        <w:fldChar w:fldCharType="begin"/>
      </w:r>
      <w:r>
        <w:rPr>
          <w:rFonts w:hint="default" w:ascii="Times New Roman" w:hAnsi="Times New Roman" w:eastAsia="楷体" w:cs="Times New Roman"/>
          <w:color w:val="0563C1"/>
          <w:kern w:val="0"/>
          <w:sz w:val="28"/>
          <w:szCs w:val="28"/>
          <w:lang w:val="en-US" w:eastAsia="zh-CN" w:bidi="ar"/>
        </w:rPr>
        <w:instrText xml:space="preserve"> HYPERLINK "https://www.robomaster.com/zh-CN" </w:instrText>
      </w:r>
      <w:r>
        <w:rPr>
          <w:rFonts w:hint="default" w:ascii="Times New Roman" w:hAnsi="Times New Roman" w:eastAsia="楷体" w:cs="Times New Roman"/>
          <w:color w:val="0563C1"/>
          <w:kern w:val="0"/>
          <w:sz w:val="28"/>
          <w:szCs w:val="28"/>
          <w:lang w:val="en-US" w:eastAsia="zh-CN" w:bidi="ar"/>
        </w:rPr>
        <w:fldChar w:fldCharType="separate"/>
      </w:r>
      <w:r>
        <w:rPr>
          <w:rStyle w:val="13"/>
          <w:rFonts w:hint="default" w:ascii="Times New Roman" w:hAnsi="Times New Roman" w:eastAsia="楷体" w:cs="Times New Roman"/>
          <w:kern w:val="0"/>
          <w:sz w:val="28"/>
          <w:szCs w:val="28"/>
          <w:lang w:val="en-US" w:eastAsia="zh-CN" w:bidi="ar"/>
        </w:rPr>
        <w:t>https://www.robomaster.com</w:t>
      </w:r>
      <w:r>
        <w:rPr>
          <w:rFonts w:hint="default" w:ascii="Times New Roman" w:hAnsi="Times New Roman" w:eastAsia="楷体" w:cs="Times New Roman"/>
          <w:color w:val="0563C1"/>
          <w:kern w:val="0"/>
          <w:sz w:val="28"/>
          <w:szCs w:val="28"/>
          <w:lang w:val="en-US" w:eastAsia="zh-CN" w:bidi="ar"/>
        </w:rPr>
        <w:fldChar w:fldCharType="end"/>
      </w:r>
      <w:r>
        <w:rPr>
          <w:rFonts w:hint="default" w:ascii="Times New Roman" w:hAnsi="Times New Roman" w:eastAsia="楷体" w:cs="Times New Roman"/>
          <w:color w:val="0563C1"/>
          <w:kern w:val="0"/>
          <w:sz w:val="28"/>
          <w:szCs w:val="28"/>
          <w:lang w:val="en-US" w:eastAsia="zh-CN" w:bidi="ar"/>
        </w:rPr>
        <w:t xml:space="preserve"> </w:t>
      </w:r>
    </w:p>
    <w:p w14:paraId="2162DD85">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官方论坛：</w:t>
      </w:r>
      <w:r>
        <w:rPr>
          <w:rFonts w:hint="default" w:ascii="Times New Roman" w:hAnsi="Times New Roman" w:eastAsia="楷体" w:cs="Times New Roman"/>
          <w:color w:val="0563C1"/>
          <w:kern w:val="0"/>
          <w:sz w:val="28"/>
          <w:szCs w:val="28"/>
          <w:lang w:val="en-US" w:eastAsia="zh-CN" w:bidi="ar"/>
        </w:rPr>
        <w:fldChar w:fldCharType="begin"/>
      </w:r>
      <w:r>
        <w:rPr>
          <w:rFonts w:hint="default" w:ascii="Times New Roman" w:hAnsi="Times New Roman" w:eastAsia="楷体" w:cs="Times New Roman"/>
          <w:color w:val="0563C1"/>
          <w:kern w:val="0"/>
          <w:sz w:val="28"/>
          <w:szCs w:val="28"/>
          <w:lang w:val="en-US" w:eastAsia="zh-CN" w:bidi="ar"/>
        </w:rPr>
        <w:instrText xml:space="preserve"> HYPERLINK "https://bbs.robomaster.com/" </w:instrText>
      </w:r>
      <w:r>
        <w:rPr>
          <w:rFonts w:hint="default" w:ascii="Times New Roman" w:hAnsi="Times New Roman" w:eastAsia="楷体" w:cs="Times New Roman"/>
          <w:color w:val="0563C1"/>
          <w:kern w:val="0"/>
          <w:sz w:val="28"/>
          <w:szCs w:val="28"/>
          <w:lang w:val="en-US" w:eastAsia="zh-CN" w:bidi="ar"/>
        </w:rPr>
        <w:fldChar w:fldCharType="separate"/>
      </w:r>
      <w:r>
        <w:rPr>
          <w:rStyle w:val="12"/>
          <w:rFonts w:hint="default" w:ascii="Times New Roman" w:hAnsi="Times New Roman" w:eastAsia="楷体" w:cs="Times New Roman"/>
          <w:kern w:val="0"/>
          <w:sz w:val="28"/>
          <w:szCs w:val="28"/>
          <w:lang w:val="en-US" w:eastAsia="zh-CN" w:bidi="ar"/>
        </w:rPr>
        <w:t>https://bbs.robomaster.com</w:t>
      </w:r>
      <w:r>
        <w:rPr>
          <w:rFonts w:hint="default" w:ascii="Times New Roman" w:hAnsi="Times New Roman" w:eastAsia="楷体" w:cs="Times New Roman"/>
          <w:color w:val="0563C1"/>
          <w:kern w:val="0"/>
          <w:sz w:val="28"/>
          <w:szCs w:val="28"/>
          <w:lang w:val="en-US" w:eastAsia="zh-CN" w:bidi="ar"/>
        </w:rPr>
        <w:fldChar w:fldCharType="end"/>
      </w:r>
      <w:r>
        <w:rPr>
          <w:rFonts w:hint="default" w:ascii="Times New Roman" w:hAnsi="Times New Roman" w:eastAsia="楷体" w:cs="Times New Roman"/>
          <w:color w:val="0563C1"/>
          <w:kern w:val="0"/>
          <w:sz w:val="28"/>
          <w:szCs w:val="28"/>
          <w:lang w:val="en-US" w:eastAsia="zh-CN" w:bidi="ar"/>
        </w:rPr>
        <w:t xml:space="preserve"> </w:t>
      </w:r>
    </w:p>
    <w:p w14:paraId="5DC1BA35">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 xml:space="preserve">微信：机甲大师 RoboMaster </w:t>
      </w:r>
    </w:p>
    <w:p w14:paraId="36FE26E9">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微博：</w:t>
      </w:r>
      <w:r>
        <w:rPr>
          <w:rFonts w:hint="default" w:ascii="Times New Roman" w:hAnsi="Times New Roman" w:eastAsia="楷体" w:cs="Times New Roman"/>
          <w:color w:val="0563C1"/>
          <w:kern w:val="0"/>
          <w:sz w:val="28"/>
          <w:szCs w:val="28"/>
          <w:lang w:val="en-US" w:eastAsia="zh-CN" w:bidi="ar"/>
        </w:rPr>
        <w:t xml:space="preserve">RoboMaster 机甲大师 </w:t>
      </w:r>
    </w:p>
    <w:p w14:paraId="2270A47B">
      <w:pPr>
        <w:keepNext w:val="0"/>
        <w:keepLines w:val="0"/>
        <w:widowControl/>
        <w:suppressLineNumbers w:val="0"/>
        <w:jc w:val="left"/>
        <w:outlineLvl w:val="1"/>
        <w:rPr>
          <w:rFonts w:hint="default" w:ascii="Times New Roman" w:hAnsi="Times New Roman" w:cs="Times New Roman"/>
        </w:rPr>
      </w:pPr>
      <w:bookmarkStart w:id="33" w:name="_Toc13750"/>
      <w:r>
        <w:rPr>
          <w:rFonts w:hint="default" w:ascii="Times New Roman" w:hAnsi="Times New Roman" w:eastAsia="楷体" w:cs="Times New Roman"/>
          <w:b/>
          <w:bCs/>
          <w:color w:val="000000"/>
          <w:kern w:val="0"/>
          <w:sz w:val="31"/>
          <w:szCs w:val="31"/>
          <w:lang w:val="en-US" w:eastAsia="zh-CN" w:bidi="ar"/>
        </w:rPr>
        <w:t>6.2 浙狮战队联系方式</w:t>
      </w:r>
      <w:bookmarkEnd w:id="33"/>
      <w:r>
        <w:rPr>
          <w:rFonts w:hint="default" w:ascii="Times New Roman" w:hAnsi="Times New Roman" w:eastAsia="楷体" w:cs="Times New Roman"/>
          <w:b/>
          <w:bCs/>
          <w:color w:val="000000"/>
          <w:kern w:val="0"/>
          <w:sz w:val="31"/>
          <w:szCs w:val="31"/>
          <w:lang w:val="en-US" w:eastAsia="zh-CN" w:bidi="ar"/>
        </w:rPr>
        <w:t xml:space="preserve"> </w:t>
      </w:r>
      <w:bookmarkStart w:id="34" w:name="_GoBack"/>
      <w:bookmarkEnd w:id="34"/>
    </w:p>
    <w:p w14:paraId="2310C7D6">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 xml:space="preserve">实验室总负责老师: </w:t>
      </w:r>
    </w:p>
    <w:p w14:paraId="33A6FE8D">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潘睿 电话：19816996156 </w:t>
      </w:r>
    </w:p>
    <w:p w14:paraId="1DB83CE6">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8"/>
          <w:szCs w:val="28"/>
          <w:lang w:val="en-US" w:eastAsia="zh-CN" w:bidi="ar"/>
        </w:rPr>
        <w:t xml:space="preserve">⚫ </w:t>
      </w:r>
      <w:r>
        <w:rPr>
          <w:rFonts w:hint="default" w:ascii="Times New Roman" w:hAnsi="Times New Roman" w:eastAsia="楷体" w:cs="Times New Roman"/>
          <w:color w:val="000000"/>
          <w:kern w:val="0"/>
          <w:sz w:val="28"/>
          <w:szCs w:val="28"/>
          <w:lang w:val="en-US" w:eastAsia="zh-CN" w:bidi="ar"/>
        </w:rPr>
        <w:t xml:space="preserve">实验室招商负责人： </w:t>
      </w:r>
    </w:p>
    <w:p w14:paraId="385C9D70">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林振宇 电话：17376559768 </w:t>
      </w:r>
    </w:p>
    <w:p w14:paraId="2129B574">
      <w:pPr>
        <w:keepNext w:val="0"/>
        <w:keepLines w:val="0"/>
        <w:widowControl/>
        <w:suppressLineNumbers w:val="0"/>
        <w:jc w:val="left"/>
        <w:rPr>
          <w:rFonts w:hint="default" w:ascii="Times New Roman" w:hAnsi="Times New Roman" w:cs="Times New Roman"/>
        </w:rPr>
      </w:pPr>
      <w:r>
        <w:rPr>
          <w:rFonts w:hint="default" w:ascii="Times New Roman" w:hAnsi="Times New Roman" w:eastAsia="楷体" w:cs="Times New Roman"/>
          <w:color w:val="000000"/>
          <w:kern w:val="0"/>
          <w:sz w:val="28"/>
          <w:szCs w:val="28"/>
          <w:lang w:val="en-US" w:eastAsia="zh-CN" w:bidi="ar"/>
        </w:rPr>
        <w:t xml:space="preserve">微信：L2316968849 </w:t>
      </w:r>
    </w:p>
    <w:p w14:paraId="23D42B1D">
      <w:pPr>
        <w:keepNext w:val="0"/>
        <w:keepLines w:val="0"/>
        <w:widowControl/>
        <w:suppressLineNumbers w:val="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邮箱：</w:t>
      </w:r>
      <w:r>
        <w:rPr>
          <w:rFonts w:hint="default" w:ascii="Times New Roman" w:hAnsi="Times New Roman" w:eastAsia="楷体" w:cs="Times New Roman"/>
          <w:color w:val="000000"/>
          <w:kern w:val="0"/>
          <w:sz w:val="28"/>
          <w:szCs w:val="28"/>
          <w:lang w:val="en-US" w:eastAsia="zh-CN" w:bidi="ar"/>
        </w:rPr>
        <w:fldChar w:fldCharType="begin"/>
      </w:r>
      <w:r>
        <w:rPr>
          <w:rFonts w:hint="default" w:ascii="Times New Roman" w:hAnsi="Times New Roman" w:eastAsia="楷体" w:cs="Times New Roman"/>
          <w:color w:val="000000"/>
          <w:kern w:val="0"/>
          <w:sz w:val="28"/>
          <w:szCs w:val="28"/>
          <w:lang w:val="en-US" w:eastAsia="zh-CN" w:bidi="ar"/>
        </w:rPr>
        <w:instrText xml:space="preserve"> HYPERLINK "mailto:zhenyu_lin@zjnu.edu.cn" </w:instrText>
      </w:r>
      <w:r>
        <w:rPr>
          <w:rFonts w:hint="default" w:ascii="Times New Roman" w:hAnsi="Times New Roman" w:eastAsia="楷体" w:cs="Times New Roman"/>
          <w:color w:val="000000"/>
          <w:kern w:val="0"/>
          <w:sz w:val="28"/>
          <w:szCs w:val="28"/>
          <w:lang w:val="en-US" w:eastAsia="zh-CN" w:bidi="ar"/>
        </w:rPr>
        <w:fldChar w:fldCharType="separate"/>
      </w:r>
      <w:r>
        <w:rPr>
          <w:rStyle w:val="13"/>
          <w:rFonts w:hint="default" w:ascii="Times New Roman" w:hAnsi="Times New Roman" w:eastAsia="楷体" w:cs="Times New Roman"/>
          <w:kern w:val="0"/>
          <w:sz w:val="28"/>
          <w:szCs w:val="28"/>
          <w:lang w:val="en-US" w:eastAsia="zh-CN" w:bidi="ar"/>
        </w:rPr>
        <w:t>zhenyu_lin@zjnu.edu.cn</w:t>
      </w:r>
      <w:r>
        <w:rPr>
          <w:rFonts w:hint="default" w:ascii="Times New Roman" w:hAnsi="Times New Roman" w:eastAsia="楷体" w:cs="Times New Roman"/>
          <w:color w:val="000000"/>
          <w:kern w:val="0"/>
          <w:sz w:val="28"/>
          <w:szCs w:val="28"/>
          <w:lang w:val="en-US" w:eastAsia="zh-CN" w:bidi="ar"/>
        </w:rPr>
        <w:fldChar w:fldCharType="end"/>
      </w:r>
    </w:p>
    <w:p w14:paraId="48E9B603">
      <w:pPr>
        <w:keepNext w:val="0"/>
        <w:keepLines w:val="0"/>
        <w:widowControl/>
        <w:suppressLineNumbers w:val="0"/>
        <w:jc w:val="left"/>
        <w:rPr>
          <w:rFonts w:hint="default" w:ascii="Times New Roman" w:hAnsi="Times New Roman" w:eastAsia="楷体" w:cs="Times New Roman"/>
          <w:color w:val="000000"/>
          <w:kern w:val="0"/>
          <w:sz w:val="28"/>
          <w:szCs w:val="28"/>
          <w:lang w:val="en-US" w:eastAsia="zh-CN" w:bidi="ar"/>
        </w:rPr>
      </w:pPr>
      <w:r>
        <w:rPr>
          <w:rFonts w:hint="default" w:ascii="Times New Roman" w:hAnsi="Times New Roman" w:eastAsia="楷体" w:cs="Times New Roman"/>
          <w:color w:val="000000"/>
          <w:kern w:val="0"/>
          <w:sz w:val="28"/>
          <w:szCs w:val="28"/>
          <w:lang w:val="en-US" w:eastAsia="zh-CN" w:bidi="ar"/>
        </w:rPr>
        <w:t>实验室地址：浙江师范大学工学院31幢508</w:t>
      </w:r>
    </w:p>
    <w:p w14:paraId="32E8182D">
      <w:pPr>
        <w:rPr>
          <w:rFonts w:hint="default" w:ascii="Times New Roman" w:hAnsi="Times New Roman" w:cs="Times New Roma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335E7">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329A6E">
                          <w:pPr>
                            <w:pStyle w:val="4"/>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4D329A6E">
                    <w:pPr>
                      <w:pStyle w:val="4"/>
                    </w:pPr>
                    <w:r>
                      <w:fldChar w:fldCharType="begin"/>
                    </w:r>
                    <w:r>
                      <w:instrText xml:space="preserve"> PAGE  \* MERGEFORMAT </w:instrText>
                    </w:r>
                    <w:r>
                      <w:fldChar w:fldCharType="separate"/>
                    </w:r>
                    <w:r>
                      <w:t>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955F7"/>
    <w:multiLevelType w:val="singleLevel"/>
    <w:tmpl w:val="03F955F7"/>
    <w:lvl w:ilvl="0" w:tentative="0">
      <w:start w:val="1"/>
      <w:numFmt w:val="decimal"/>
      <w:lvlText w:val="%1."/>
      <w:lvlJc w:val="left"/>
      <w:pPr>
        <w:ind w:left="425" w:hanging="425"/>
      </w:pPr>
      <w:rPr>
        <w:rFonts w:hint="default"/>
        <w:sz w:val="28"/>
        <w:szCs w:val="28"/>
      </w:rPr>
    </w:lvl>
  </w:abstractNum>
  <w:abstractNum w:abstractNumId="1">
    <w:nsid w:val="306EFB89"/>
    <w:multiLevelType w:val="singleLevel"/>
    <w:tmpl w:val="306EFB89"/>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651E7"/>
    <w:rsid w:val="01657C13"/>
    <w:rsid w:val="01C92B51"/>
    <w:rsid w:val="02AC69A9"/>
    <w:rsid w:val="02B20C36"/>
    <w:rsid w:val="02C848FD"/>
    <w:rsid w:val="03394EB3"/>
    <w:rsid w:val="04B70785"/>
    <w:rsid w:val="074D36D0"/>
    <w:rsid w:val="09396436"/>
    <w:rsid w:val="0A77704C"/>
    <w:rsid w:val="0B882E7B"/>
    <w:rsid w:val="0BEA2A4D"/>
    <w:rsid w:val="0CA84E57"/>
    <w:rsid w:val="0DC55737"/>
    <w:rsid w:val="0DD942E8"/>
    <w:rsid w:val="0EFB318D"/>
    <w:rsid w:val="10710382"/>
    <w:rsid w:val="10AA73F0"/>
    <w:rsid w:val="10D80401"/>
    <w:rsid w:val="15C458FA"/>
    <w:rsid w:val="1663076D"/>
    <w:rsid w:val="16B9114A"/>
    <w:rsid w:val="16DC3460"/>
    <w:rsid w:val="17800EAB"/>
    <w:rsid w:val="17E41035"/>
    <w:rsid w:val="186F0DB0"/>
    <w:rsid w:val="18787DD4"/>
    <w:rsid w:val="18DC65B5"/>
    <w:rsid w:val="19925906"/>
    <w:rsid w:val="19A277FE"/>
    <w:rsid w:val="1AA03612"/>
    <w:rsid w:val="1ABF7B58"/>
    <w:rsid w:val="1AFF47DC"/>
    <w:rsid w:val="1CD15F10"/>
    <w:rsid w:val="1F7A1E8B"/>
    <w:rsid w:val="20766184"/>
    <w:rsid w:val="207C615F"/>
    <w:rsid w:val="221B3C30"/>
    <w:rsid w:val="222334A6"/>
    <w:rsid w:val="22813D29"/>
    <w:rsid w:val="23206DE1"/>
    <w:rsid w:val="23F24EDE"/>
    <w:rsid w:val="248276DA"/>
    <w:rsid w:val="25272D12"/>
    <w:rsid w:val="25461985"/>
    <w:rsid w:val="25D02FFD"/>
    <w:rsid w:val="26404627"/>
    <w:rsid w:val="274E68CF"/>
    <w:rsid w:val="284C6040"/>
    <w:rsid w:val="28A1052A"/>
    <w:rsid w:val="28A95D87"/>
    <w:rsid w:val="29FD4B63"/>
    <w:rsid w:val="2B9F424F"/>
    <w:rsid w:val="2C570AFC"/>
    <w:rsid w:val="2F9B467C"/>
    <w:rsid w:val="30FD526E"/>
    <w:rsid w:val="31175F84"/>
    <w:rsid w:val="312D1C4B"/>
    <w:rsid w:val="32B1065A"/>
    <w:rsid w:val="33024A12"/>
    <w:rsid w:val="332E5807"/>
    <w:rsid w:val="336C6DA8"/>
    <w:rsid w:val="34401C96"/>
    <w:rsid w:val="35330CC7"/>
    <w:rsid w:val="356B722F"/>
    <w:rsid w:val="367B5207"/>
    <w:rsid w:val="36B97ADD"/>
    <w:rsid w:val="37F830A1"/>
    <w:rsid w:val="3C0B10E0"/>
    <w:rsid w:val="3C8B3CCA"/>
    <w:rsid w:val="3C90308E"/>
    <w:rsid w:val="3DD07BE6"/>
    <w:rsid w:val="3EED2A1A"/>
    <w:rsid w:val="40BB5FF7"/>
    <w:rsid w:val="434065DE"/>
    <w:rsid w:val="45417B7F"/>
    <w:rsid w:val="470D0391"/>
    <w:rsid w:val="478307A8"/>
    <w:rsid w:val="47AC2A3E"/>
    <w:rsid w:val="480D3197"/>
    <w:rsid w:val="484C255F"/>
    <w:rsid w:val="48BC5937"/>
    <w:rsid w:val="48FF3A76"/>
    <w:rsid w:val="4A12297F"/>
    <w:rsid w:val="4B7D0C82"/>
    <w:rsid w:val="4BFC604B"/>
    <w:rsid w:val="4CA74208"/>
    <w:rsid w:val="4CE40C5A"/>
    <w:rsid w:val="4FA20605"/>
    <w:rsid w:val="502F2E92"/>
    <w:rsid w:val="520E0886"/>
    <w:rsid w:val="537128E2"/>
    <w:rsid w:val="53726DDE"/>
    <w:rsid w:val="54316AAD"/>
    <w:rsid w:val="548E3F00"/>
    <w:rsid w:val="55821CB6"/>
    <w:rsid w:val="5771432A"/>
    <w:rsid w:val="58FF717A"/>
    <w:rsid w:val="59431EE9"/>
    <w:rsid w:val="5AAF563E"/>
    <w:rsid w:val="5B6651E7"/>
    <w:rsid w:val="5BCA3A6F"/>
    <w:rsid w:val="5CB37833"/>
    <w:rsid w:val="5D9E1657"/>
    <w:rsid w:val="5E7D31AE"/>
    <w:rsid w:val="5EFD42DE"/>
    <w:rsid w:val="5F3C2ED6"/>
    <w:rsid w:val="5F85487D"/>
    <w:rsid w:val="5FE5531C"/>
    <w:rsid w:val="6171498D"/>
    <w:rsid w:val="624309B2"/>
    <w:rsid w:val="63D23E09"/>
    <w:rsid w:val="63E13995"/>
    <w:rsid w:val="66D92CFD"/>
    <w:rsid w:val="69670B4F"/>
    <w:rsid w:val="69EA0081"/>
    <w:rsid w:val="6BD526E8"/>
    <w:rsid w:val="6CC22541"/>
    <w:rsid w:val="6CF941B4"/>
    <w:rsid w:val="6DE74955"/>
    <w:rsid w:val="6E810905"/>
    <w:rsid w:val="6E9A19C7"/>
    <w:rsid w:val="6F7C10CD"/>
    <w:rsid w:val="6FA5414E"/>
    <w:rsid w:val="6FCC5BB0"/>
    <w:rsid w:val="72037883"/>
    <w:rsid w:val="736965E6"/>
    <w:rsid w:val="753B4C73"/>
    <w:rsid w:val="77811976"/>
    <w:rsid w:val="77AF71A8"/>
    <w:rsid w:val="7A1C7734"/>
    <w:rsid w:val="7A4A24F3"/>
    <w:rsid w:val="7BA3043B"/>
    <w:rsid w:val="7BC75D48"/>
    <w:rsid w:val="7E2C3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4201</Words>
  <Characters>4921</Characters>
  <Lines>0</Lines>
  <Paragraphs>0</Paragraphs>
  <TotalTime>48</TotalTime>
  <ScaleCrop>false</ScaleCrop>
  <LinksUpToDate>false</LinksUpToDate>
  <CharactersWithSpaces>5228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2025-07-09T11:34:00Z</dcterms:created>
  <dc:creator>YU</dc:creator>
  <cp:lastModifiedBy>YU</cp:lastModifiedBy>
  <dcterms:modified xsi:type="dcterms:W3CDTF">2025-07-14T01:35:36Z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FF71E1DA2F204CE4B929630EB232EA1A_11</vt:lpwstr>
  </property>
  <property fmtid="{D5CDD505-2E9C-101B-9397-08002B2CF9AE}" pid="4" name="KSOTemplateDocerSaveRecord">
    <vt:lpwstr>eyJoZGlkIjoiYmMxODJiY2M3MWQyNTE1OGZkYTEwNGZhYWJiMjBiMGYiLCJ1c2VySWQiOiI5NzQ0OTI2MzkifQ==</vt:lpwstr>
  </property>
</Properties>
</file>