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BC22" w14:textId="6460EB48" w:rsidR="00321E81" w:rsidRDefault="009B3397" w:rsidP="00321E81">
      <w:pPr>
        <w:pStyle w:val="Default"/>
      </w:pPr>
      <w:r w:rsidRPr="00F22994">
        <w:rPr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B7F11" wp14:editId="6D3B2292">
                <wp:simplePos x="0" y="0"/>
                <wp:positionH relativeFrom="column">
                  <wp:posOffset>-638175</wp:posOffset>
                </wp:positionH>
                <wp:positionV relativeFrom="paragraph">
                  <wp:posOffset>95250</wp:posOffset>
                </wp:positionV>
                <wp:extent cx="367665" cy="8648700"/>
                <wp:effectExtent l="0" t="0" r="1333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86487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89E39" id="Rectangle 1" o:spid="_x0000_s1026" style="position:absolute;margin-left:-50.25pt;margin-top:7.5pt;width:28.95pt;height:6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" fillcolor="#2f5496 [2408]" strokecolor="#00b0f0" strokeweight="1pt"/>
            </w:pict>
          </mc:Fallback>
        </mc:AlternateContent>
      </w:r>
      <w:r w:rsidR="00F22994">
        <w:rPr>
          <w:noProof/>
        </w:rPr>
        <w:drawing>
          <wp:inline distT="0" distB="0" distL="0" distR="0" wp14:anchorId="752F2635" wp14:editId="0F95C528">
            <wp:extent cx="2171973" cy="485775"/>
            <wp:effectExtent l="0" t="0" r="0" b="0"/>
            <wp:docPr id="462077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7827" name="Picture 462077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031" cy="4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282A" w14:textId="76358DDA" w:rsidR="00131FD9" w:rsidRPr="00FD11BE" w:rsidRDefault="00321E81" w:rsidP="00131FD9">
      <w:pPr>
        <w:pStyle w:val="Default"/>
        <w:jc w:val="right"/>
        <w:rPr>
          <w:rFonts w:ascii="Arial" w:hAnsi="Arial" w:cs="Arial"/>
          <w:b/>
          <w:sz w:val="20"/>
          <w:szCs w:val="22"/>
        </w:rPr>
      </w:pPr>
      <w:r w:rsidRPr="00FD11BE">
        <w:rPr>
          <w:sz w:val="28"/>
          <w:szCs w:val="28"/>
        </w:rPr>
        <w:tab/>
      </w:r>
      <w:r w:rsidRPr="00FD11BE">
        <w:rPr>
          <w:sz w:val="28"/>
          <w:szCs w:val="28"/>
        </w:rPr>
        <w:tab/>
      </w:r>
      <w:r w:rsidRPr="00FD11BE">
        <w:rPr>
          <w:sz w:val="28"/>
          <w:szCs w:val="28"/>
        </w:rPr>
        <w:tab/>
      </w:r>
      <w:r w:rsidR="00FD11BE" w:rsidRPr="00FD11BE">
        <w:rPr>
          <w:rFonts w:ascii="Arial" w:hAnsi="Arial" w:cs="Arial"/>
          <w:b/>
          <w:sz w:val="20"/>
          <w:szCs w:val="22"/>
        </w:rPr>
        <w:t>Tangent Brokerage</w:t>
      </w:r>
    </w:p>
    <w:p w14:paraId="63D1957E" w14:textId="77777777" w:rsidR="007759F6" w:rsidRPr="005C16C9" w:rsidRDefault="007759F6" w:rsidP="00131FD9">
      <w:pPr>
        <w:pStyle w:val="Default"/>
        <w:jc w:val="right"/>
        <w:rPr>
          <w:rFonts w:ascii="Arial" w:hAnsi="Arial" w:cs="Arial"/>
          <w:b/>
          <w:sz w:val="18"/>
          <w:szCs w:val="20"/>
        </w:rPr>
      </w:pPr>
      <w:r>
        <w:rPr>
          <w:rFonts w:ascii="Arial" w:hAnsi="Arial" w:cs="Arial"/>
          <w:b/>
          <w:sz w:val="18"/>
          <w:szCs w:val="20"/>
        </w:rPr>
        <w:t>Glen Ellyn, IL 60137</w:t>
      </w:r>
    </w:p>
    <w:p w14:paraId="7A60F27D" w14:textId="69BE9896" w:rsidR="00321E81" w:rsidRPr="00CA65DE" w:rsidRDefault="00321E81" w:rsidP="00321E81">
      <w:pPr>
        <w:pStyle w:val="Default"/>
        <w:ind w:left="5760" w:firstLine="720"/>
        <w:jc w:val="right"/>
        <w:rPr>
          <w:rFonts w:ascii="Arial" w:hAnsi="Arial" w:cs="Arial"/>
          <w:b/>
          <w:sz w:val="20"/>
          <w:szCs w:val="22"/>
        </w:rPr>
      </w:pPr>
      <w:r w:rsidRPr="00F22994">
        <w:rPr>
          <w:rFonts w:ascii="Arial" w:hAnsi="Arial" w:cs="Arial"/>
          <w:b/>
          <w:sz w:val="18"/>
          <w:szCs w:val="20"/>
        </w:rPr>
        <w:t>Tel:</w:t>
      </w:r>
      <w:sdt>
        <w:sdtPr>
          <w:rPr>
            <w:rFonts w:ascii="Arial" w:hAnsi="Arial" w:cs="Arial"/>
            <w:b/>
            <w:sz w:val="20"/>
            <w:szCs w:val="22"/>
          </w:rPr>
          <w:id w:val="-413479490"/>
          <w:placeholder>
            <w:docPart w:val="DefaultPlaceholder_-1854013438"/>
          </w:placeholder>
          <w:dropDownList>
            <w:listItem w:displayText="(630) 862-5234" w:value="(630) 862-5234"/>
          </w:dropDownList>
        </w:sdtPr>
        <w:sdtContent>
          <w:r w:rsidR="00F22994" w:rsidRPr="00F22994">
            <w:rPr>
              <w:rFonts w:ascii="Arial" w:hAnsi="Arial" w:cs="Arial"/>
              <w:b/>
              <w:sz w:val="20"/>
              <w:szCs w:val="22"/>
            </w:rPr>
            <w:t>(630) 862-5234</w:t>
          </w:r>
        </w:sdtContent>
      </w:sdt>
      <w:r w:rsidRPr="00CA65DE">
        <w:rPr>
          <w:rFonts w:ascii="Arial" w:hAnsi="Arial" w:cs="Arial"/>
          <w:b/>
          <w:sz w:val="20"/>
          <w:szCs w:val="22"/>
        </w:rPr>
        <w:t xml:space="preserve"> </w:t>
      </w:r>
    </w:p>
    <w:p w14:paraId="74439EF1" w14:textId="43FA38D6" w:rsidR="00321E81" w:rsidRDefault="00457D88" w:rsidP="00321E81">
      <w:pPr>
        <w:pStyle w:val="Default"/>
        <w:ind w:left="5760" w:firstLine="720"/>
        <w:jc w:val="right"/>
        <w:rPr>
          <w:rFonts w:ascii="Arial" w:hAnsi="Arial" w:cs="Arial"/>
          <w:b/>
          <w:sz w:val="18"/>
          <w:szCs w:val="20"/>
        </w:rPr>
      </w:pPr>
      <w:r>
        <w:rPr>
          <w:rFonts w:ascii="Arial" w:hAnsi="Arial" w:cs="Arial"/>
          <w:b/>
          <w:sz w:val="18"/>
          <w:szCs w:val="20"/>
        </w:rPr>
        <w:t>Info@</w:t>
      </w:r>
      <w:r w:rsidR="00321E81" w:rsidRPr="005C16C9">
        <w:rPr>
          <w:rFonts w:ascii="Arial" w:hAnsi="Arial" w:cs="Arial"/>
          <w:b/>
          <w:sz w:val="18"/>
          <w:szCs w:val="20"/>
        </w:rPr>
        <w:t>TangentBrokerage</w:t>
      </w:r>
      <w:r>
        <w:rPr>
          <w:rFonts w:ascii="Arial" w:hAnsi="Arial" w:cs="Arial"/>
          <w:b/>
          <w:sz w:val="18"/>
          <w:szCs w:val="20"/>
        </w:rPr>
        <w:t>.</w:t>
      </w:r>
      <w:r w:rsidR="00321E81" w:rsidRPr="005C16C9">
        <w:rPr>
          <w:rFonts w:ascii="Arial" w:hAnsi="Arial" w:cs="Arial"/>
          <w:b/>
          <w:sz w:val="18"/>
          <w:szCs w:val="20"/>
        </w:rPr>
        <w:t>com</w:t>
      </w:r>
    </w:p>
    <w:p w14:paraId="7211ED36" w14:textId="77777777" w:rsidR="0099032C" w:rsidRPr="005C16C9" w:rsidRDefault="0099032C" w:rsidP="00321E81">
      <w:pPr>
        <w:pStyle w:val="Default"/>
        <w:ind w:left="5760" w:firstLine="720"/>
        <w:jc w:val="right"/>
        <w:rPr>
          <w:rFonts w:ascii="Arial" w:hAnsi="Arial" w:cs="Arial"/>
          <w:b/>
          <w:sz w:val="18"/>
          <w:szCs w:val="20"/>
        </w:rPr>
      </w:pPr>
    </w:p>
    <w:p w14:paraId="6135755D" w14:textId="77777777" w:rsidR="004E1969" w:rsidRDefault="004E1969" w:rsidP="00321E81">
      <w:pPr>
        <w:pStyle w:val="Default"/>
        <w:rPr>
          <w:rFonts w:cstheme="minorBidi"/>
          <w:color w:val="auto"/>
          <w:sz w:val="10"/>
        </w:rPr>
      </w:pPr>
    </w:p>
    <w:p w14:paraId="1A5D288D" w14:textId="77777777" w:rsidR="009B3397" w:rsidRPr="005C16C9" w:rsidRDefault="009B3397" w:rsidP="00321E81">
      <w:pPr>
        <w:pStyle w:val="Default"/>
        <w:rPr>
          <w:rFonts w:cstheme="minorBidi"/>
          <w:color w:val="auto"/>
          <w:sz w:val="10"/>
        </w:rPr>
      </w:pPr>
    </w:p>
    <w:p w14:paraId="52DD6597" w14:textId="5D363C40" w:rsidR="00457D88" w:rsidRPr="007E3047" w:rsidRDefault="00457D88" w:rsidP="00457D88">
      <w:pPr>
        <w:pStyle w:val="Default"/>
        <w:rPr>
          <w:rFonts w:ascii="Calibri" w:hAnsi="Calibri" w:cs="Calibri"/>
          <w:b/>
          <w:bCs/>
          <w:color w:val="auto"/>
          <w:sz w:val="22"/>
          <w:szCs w:val="22"/>
        </w:rPr>
      </w:pPr>
      <w:r w:rsidRPr="007E3047">
        <w:rPr>
          <w:rFonts w:ascii="Calibri" w:hAnsi="Calibri" w:cs="Calibri"/>
          <w:b/>
          <w:bCs/>
          <w:color w:val="auto"/>
          <w:sz w:val="28"/>
          <w:szCs w:val="28"/>
        </w:rPr>
        <w:t>#_</w:t>
      </w:r>
      <w:r w:rsidR="00CF24E4" w:rsidRPr="007E3047">
        <w:rPr>
          <w:rFonts w:ascii="Calibri" w:hAnsi="Calibri" w:cs="Calibri"/>
          <w:b/>
          <w:bCs/>
          <w:color w:val="auto"/>
          <w:sz w:val="28"/>
          <w:szCs w:val="28"/>
        </w:rPr>
        <w:t>___</w:t>
      </w:r>
      <w:r w:rsidRPr="007E3047">
        <w:rPr>
          <w:rFonts w:ascii="Calibri" w:hAnsi="Calibri" w:cs="Calibri"/>
          <w:b/>
          <w:bCs/>
          <w:color w:val="auto"/>
          <w:sz w:val="28"/>
          <w:szCs w:val="28"/>
        </w:rPr>
        <w:t>_____</w:t>
      </w:r>
      <w:r w:rsidR="007E3047" w:rsidRPr="007E3047">
        <w:rPr>
          <w:rFonts w:ascii="Calibri" w:hAnsi="Calibri" w:cs="Calibri"/>
          <w:b/>
          <w:bCs/>
          <w:color w:val="auto"/>
          <w:sz w:val="28"/>
          <w:szCs w:val="28"/>
        </w:rPr>
        <w:t xml:space="preserve"> Listing#_______</w:t>
      </w:r>
      <w:r w:rsidR="007E3047">
        <w:rPr>
          <w:rFonts w:ascii="Calibri" w:hAnsi="Calibri" w:cs="Calibri"/>
          <w:b/>
          <w:bCs/>
          <w:color w:val="auto"/>
          <w:sz w:val="28"/>
          <w:szCs w:val="28"/>
        </w:rPr>
        <w:t xml:space="preserve"> Listing </w:t>
      </w:r>
      <w:r w:rsidRPr="007E3047">
        <w:rPr>
          <w:rFonts w:ascii="Calibri" w:hAnsi="Calibri" w:cs="Calibri"/>
          <w:b/>
          <w:bCs/>
          <w:color w:val="auto"/>
          <w:sz w:val="28"/>
          <w:szCs w:val="28"/>
        </w:rPr>
        <w:t>Name:</w:t>
      </w:r>
      <w:r w:rsidR="004A63EA" w:rsidRPr="007E3047">
        <w:rPr>
          <w:rFonts w:ascii="Calibri" w:hAnsi="Calibri" w:cs="Calibri"/>
          <w:b/>
          <w:bCs/>
          <w:color w:val="auto"/>
          <w:sz w:val="28"/>
          <w:szCs w:val="28"/>
        </w:rPr>
        <w:t xml:space="preserve"> </w:t>
      </w:r>
      <w:r w:rsidR="00E519C2" w:rsidRPr="007E3047">
        <w:rPr>
          <w:rFonts w:ascii="Calibri" w:hAnsi="Calibri" w:cs="Calibri"/>
          <w:b/>
          <w:bCs/>
          <w:color w:val="auto"/>
          <w:sz w:val="22"/>
          <w:szCs w:val="22"/>
        </w:rPr>
        <w:t>___</w:t>
      </w:r>
      <w:r w:rsidR="0099032C" w:rsidRPr="007E3047">
        <w:rPr>
          <w:rFonts w:ascii="Calibri" w:hAnsi="Calibri" w:cs="Calibri"/>
          <w:b/>
          <w:bCs/>
          <w:color w:val="auto"/>
          <w:sz w:val="22"/>
          <w:szCs w:val="22"/>
        </w:rPr>
        <w:t>________</w:t>
      </w:r>
      <w:r w:rsidR="007E3047">
        <w:rPr>
          <w:rFonts w:ascii="Calibri" w:hAnsi="Calibri" w:cs="Calibri"/>
          <w:b/>
          <w:bCs/>
          <w:color w:val="auto"/>
          <w:sz w:val="22"/>
          <w:szCs w:val="22"/>
        </w:rPr>
        <w:t>_____________</w:t>
      </w:r>
      <w:r w:rsidR="0099032C" w:rsidRPr="007E3047">
        <w:rPr>
          <w:rFonts w:ascii="Calibri" w:hAnsi="Calibri" w:cs="Calibri"/>
          <w:b/>
          <w:bCs/>
          <w:color w:val="auto"/>
          <w:sz w:val="22"/>
          <w:szCs w:val="22"/>
        </w:rPr>
        <w:t>_______________</w:t>
      </w:r>
      <w:r w:rsidR="00E519C2" w:rsidRPr="007E3047">
        <w:rPr>
          <w:rFonts w:ascii="Calibri" w:hAnsi="Calibri" w:cs="Calibri"/>
          <w:b/>
          <w:bCs/>
          <w:color w:val="auto"/>
          <w:sz w:val="22"/>
          <w:szCs w:val="22"/>
        </w:rPr>
        <w:t>_______________</w:t>
      </w:r>
    </w:p>
    <w:p w14:paraId="4D5113CD" w14:textId="77777777" w:rsidR="009B3397" w:rsidRDefault="009B3397" w:rsidP="00321E81">
      <w:pPr>
        <w:pStyle w:val="Default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</w:p>
    <w:p w14:paraId="5AE46DB0" w14:textId="28B7C2BA" w:rsidR="00321E81" w:rsidRPr="0067500E" w:rsidRDefault="00321E81" w:rsidP="00321E81">
      <w:pPr>
        <w:pStyle w:val="Default"/>
        <w:rPr>
          <w:color w:val="auto"/>
          <w:sz w:val="28"/>
          <w:szCs w:val="28"/>
          <w:u w:val="single"/>
        </w:rPr>
      </w:pPr>
      <w:r w:rsidRPr="0067500E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Confidentiality </w:t>
      </w:r>
      <w:r w:rsidR="006861B6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&amp; </w:t>
      </w:r>
      <w:r w:rsidRPr="0067500E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Non-Disclosure Agreement </w:t>
      </w:r>
      <w:r w:rsidR="006861B6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and</w:t>
      </w:r>
      <w:r w:rsidRPr="0067500E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 Buyer Information </w:t>
      </w:r>
    </w:p>
    <w:p w14:paraId="0850F147" w14:textId="01FDA670" w:rsidR="004F4E18" w:rsidRDefault="00321E81" w:rsidP="000F28E1">
      <w:pPr>
        <w:pStyle w:val="Default"/>
        <w:jc w:val="both"/>
        <w:rPr>
          <w:rFonts w:ascii="Tahoma" w:hAnsi="Tahoma" w:cs="Tahoma"/>
          <w:b/>
          <w:color w:val="auto"/>
          <w:sz w:val="16"/>
          <w:szCs w:val="16"/>
        </w:rPr>
      </w:pPr>
      <w:r w:rsidRPr="005C16C9">
        <w:rPr>
          <w:rFonts w:ascii="Tahoma" w:hAnsi="Tahoma" w:cs="Tahoma"/>
          <w:b/>
          <w:color w:val="auto"/>
          <w:sz w:val="16"/>
          <w:szCs w:val="16"/>
        </w:rPr>
        <w:t xml:space="preserve">I </w:t>
      </w:r>
      <w:r w:rsidR="00D50BA4" w:rsidRPr="005C16C9">
        <w:rPr>
          <w:rFonts w:ascii="Tahoma" w:hAnsi="Tahoma" w:cs="Tahoma"/>
          <w:b/>
          <w:color w:val="auto"/>
          <w:sz w:val="16"/>
          <w:szCs w:val="16"/>
        </w:rPr>
        <w:t>agree</w:t>
      </w:r>
      <w:r w:rsidRPr="005C16C9">
        <w:rPr>
          <w:rFonts w:ascii="Tahoma" w:hAnsi="Tahoma" w:cs="Tahoma"/>
          <w:b/>
          <w:color w:val="auto"/>
          <w:sz w:val="16"/>
          <w:szCs w:val="16"/>
        </w:rPr>
        <w:t xml:space="preserve"> on behalf of </w:t>
      </w:r>
      <w:r w:rsidR="00BD22DA" w:rsidRPr="005C16C9">
        <w:rPr>
          <w:rFonts w:ascii="Tahoma" w:hAnsi="Tahoma" w:cs="Tahoma"/>
          <w:b/>
          <w:color w:val="auto"/>
          <w:sz w:val="16"/>
          <w:szCs w:val="16"/>
        </w:rPr>
        <w:t>myself,</w:t>
      </w:r>
      <w:r w:rsidRPr="005C16C9">
        <w:rPr>
          <w:rFonts w:ascii="Tahoma" w:hAnsi="Tahoma" w:cs="Tahoma"/>
          <w:b/>
          <w:color w:val="auto"/>
          <w:sz w:val="16"/>
          <w:szCs w:val="16"/>
        </w:rPr>
        <w:t xml:space="preserve"> or an authorized representative or direct agent of the</w:t>
      </w:r>
      <w:r w:rsidR="004E1969" w:rsidRPr="005C16C9">
        <w:rPr>
          <w:rFonts w:ascii="Tahoma" w:hAnsi="Tahoma" w:cs="Tahoma"/>
          <w:b/>
          <w:color w:val="auto"/>
          <w:sz w:val="16"/>
          <w:szCs w:val="16"/>
        </w:rPr>
        <w:t xml:space="preserve"> company listed below, Tangent Brokerage </w:t>
      </w:r>
      <w:r w:rsidRPr="005C16C9">
        <w:rPr>
          <w:rFonts w:ascii="Tahoma" w:hAnsi="Tahoma" w:cs="Tahoma"/>
          <w:b/>
          <w:color w:val="auto"/>
          <w:sz w:val="16"/>
          <w:szCs w:val="16"/>
        </w:rPr>
        <w:t xml:space="preserve">will be furnishing information to me </w:t>
      </w:r>
      <w:r w:rsidRPr="008449DB">
        <w:rPr>
          <w:rFonts w:ascii="Tahoma" w:hAnsi="Tahoma" w:cs="Tahoma"/>
          <w:b/>
          <w:color w:val="auto"/>
          <w:sz w:val="16"/>
          <w:szCs w:val="16"/>
          <w:u w:val="single"/>
        </w:rPr>
        <w:t>in secrecy and confidence pertaining to companies they represent for sale</w:t>
      </w:r>
      <w:r w:rsidRPr="005C16C9">
        <w:rPr>
          <w:rFonts w:ascii="Tahoma" w:hAnsi="Tahoma" w:cs="Tahoma"/>
          <w:b/>
          <w:color w:val="auto"/>
          <w:sz w:val="16"/>
          <w:szCs w:val="16"/>
        </w:rPr>
        <w:t xml:space="preserve">. This information includes, but is not limited to, information relating to each company’s profitability, financial condition, operations, and prospects. </w:t>
      </w:r>
    </w:p>
    <w:p w14:paraId="2444D955" w14:textId="77777777" w:rsidR="004F4E18" w:rsidRDefault="004F4E18" w:rsidP="000F28E1">
      <w:pPr>
        <w:pStyle w:val="Default"/>
        <w:jc w:val="both"/>
        <w:rPr>
          <w:rFonts w:ascii="Tahoma" w:hAnsi="Tahoma" w:cs="Tahoma"/>
          <w:b/>
          <w:color w:val="auto"/>
          <w:sz w:val="16"/>
          <w:szCs w:val="16"/>
        </w:rPr>
      </w:pPr>
    </w:p>
    <w:p w14:paraId="00524FA0" w14:textId="748B336D" w:rsidR="00321E81" w:rsidRPr="00E32393" w:rsidRDefault="00321E81" w:rsidP="000F28E1">
      <w:pPr>
        <w:pStyle w:val="Default"/>
        <w:jc w:val="both"/>
        <w:rPr>
          <w:rFonts w:ascii="Tahoma" w:hAnsi="Tahoma" w:cs="Tahoma"/>
          <w:b/>
          <w:color w:val="auto"/>
          <w:sz w:val="16"/>
          <w:szCs w:val="16"/>
          <w:u w:val="single"/>
        </w:rPr>
      </w:pPr>
      <w:r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 xml:space="preserve">In consideration </w:t>
      </w:r>
      <w:r w:rsidR="00277C39"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>for</w:t>
      </w:r>
      <w:r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 xml:space="preserve"> </w:t>
      </w:r>
      <w:r w:rsidR="00A510D6"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 xml:space="preserve">obtaining </w:t>
      </w:r>
      <w:r w:rsidR="00D601E4"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>data</w:t>
      </w:r>
      <w:r w:rsidR="000C65EA"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>, I</w:t>
      </w:r>
      <w:r w:rsidRPr="00E32393">
        <w:rPr>
          <w:rFonts w:ascii="Tahoma" w:hAnsi="Tahoma" w:cs="Tahoma"/>
          <w:b/>
          <w:color w:val="auto"/>
          <w:sz w:val="16"/>
          <w:szCs w:val="16"/>
          <w:u w:val="single"/>
        </w:rPr>
        <w:t xml:space="preserve"> agree: </w:t>
      </w:r>
    </w:p>
    <w:p w14:paraId="70C55403" w14:textId="77777777" w:rsidR="00321E81" w:rsidRPr="00E32393" w:rsidRDefault="000A584F" w:rsidP="005C16C9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8"/>
          <w:szCs w:val="18"/>
        </w:rPr>
      </w:pPr>
      <w:r w:rsidRPr="00E32393">
        <w:rPr>
          <w:rFonts w:ascii="Tahoma" w:hAnsi="Tahoma" w:cs="Tahoma"/>
          <w:b/>
          <w:color w:val="auto"/>
          <w:sz w:val="18"/>
          <w:szCs w:val="18"/>
        </w:rPr>
        <w:t>All i</w:t>
      </w:r>
      <w:r w:rsidR="00321E81" w:rsidRPr="00E32393">
        <w:rPr>
          <w:rFonts w:ascii="Tahoma" w:hAnsi="Tahoma" w:cs="Tahoma"/>
          <w:b/>
          <w:color w:val="auto"/>
          <w:sz w:val="18"/>
          <w:szCs w:val="18"/>
        </w:rPr>
        <w:t xml:space="preserve">nformation will be used solely for the deliberation of whether to proceed with an acquisition of the company. </w:t>
      </w:r>
    </w:p>
    <w:p w14:paraId="5D34DB58" w14:textId="4CEE0B70" w:rsidR="00916AB6" w:rsidRPr="00E32393" w:rsidRDefault="00650B36" w:rsidP="00650B36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8"/>
          <w:szCs w:val="18"/>
        </w:rPr>
      </w:pPr>
      <w:r w:rsidRPr="00E32393">
        <w:rPr>
          <w:rFonts w:ascii="Tahoma" w:hAnsi="Tahoma" w:cs="Tahoma"/>
          <w:b/>
          <w:color w:val="auto"/>
          <w:sz w:val="18"/>
          <w:szCs w:val="18"/>
        </w:rPr>
        <w:t xml:space="preserve">I will not contact the seller(s), </w:t>
      </w:r>
      <w:r w:rsidR="00916AB6" w:rsidRPr="00E32393">
        <w:rPr>
          <w:rFonts w:ascii="Tahoma" w:hAnsi="Tahoma" w:cs="Tahoma"/>
          <w:b/>
          <w:color w:val="auto"/>
          <w:sz w:val="18"/>
          <w:szCs w:val="18"/>
        </w:rPr>
        <w:t>seller’s</w:t>
      </w:r>
      <w:r w:rsidRPr="00E32393">
        <w:rPr>
          <w:rFonts w:ascii="Tahoma" w:hAnsi="Tahoma" w:cs="Tahoma"/>
          <w:b/>
          <w:color w:val="auto"/>
          <w:sz w:val="18"/>
          <w:szCs w:val="18"/>
        </w:rPr>
        <w:t xml:space="preserve"> customers, </w:t>
      </w:r>
      <w:r w:rsidR="00916AB6" w:rsidRPr="00E32393">
        <w:rPr>
          <w:rFonts w:ascii="Tahoma" w:hAnsi="Tahoma" w:cs="Tahoma"/>
          <w:b/>
          <w:color w:val="auto"/>
          <w:sz w:val="18"/>
          <w:szCs w:val="18"/>
        </w:rPr>
        <w:t xml:space="preserve">seller’s </w:t>
      </w:r>
      <w:r w:rsidRPr="00E32393">
        <w:rPr>
          <w:rFonts w:ascii="Tahoma" w:hAnsi="Tahoma" w:cs="Tahoma"/>
          <w:b/>
          <w:color w:val="auto"/>
          <w:sz w:val="18"/>
          <w:szCs w:val="18"/>
        </w:rPr>
        <w:t xml:space="preserve">vendors, or </w:t>
      </w:r>
      <w:r w:rsidR="00916AB6" w:rsidRPr="00E32393">
        <w:rPr>
          <w:rFonts w:ascii="Tahoma" w:hAnsi="Tahoma" w:cs="Tahoma"/>
          <w:b/>
          <w:color w:val="auto"/>
          <w:sz w:val="18"/>
          <w:szCs w:val="18"/>
        </w:rPr>
        <w:t xml:space="preserve">seller’s </w:t>
      </w:r>
      <w:r w:rsidRPr="00E32393">
        <w:rPr>
          <w:rFonts w:ascii="Tahoma" w:hAnsi="Tahoma" w:cs="Tahoma"/>
          <w:b/>
          <w:color w:val="auto"/>
          <w:sz w:val="18"/>
          <w:szCs w:val="18"/>
        </w:rPr>
        <w:t>employees</w:t>
      </w:r>
      <w:r w:rsidR="00EC5CDA" w:rsidRPr="00E32393">
        <w:rPr>
          <w:rFonts w:ascii="Tahoma" w:hAnsi="Tahoma" w:cs="Tahoma"/>
          <w:b/>
          <w:color w:val="auto"/>
          <w:sz w:val="18"/>
          <w:szCs w:val="18"/>
        </w:rPr>
        <w:t xml:space="preserve">, </w:t>
      </w:r>
      <w:r w:rsidRPr="00E32393">
        <w:rPr>
          <w:rFonts w:ascii="Tahoma" w:hAnsi="Tahoma" w:cs="Tahoma"/>
          <w:b/>
          <w:color w:val="auto"/>
          <w:sz w:val="18"/>
          <w:szCs w:val="18"/>
        </w:rPr>
        <w:t>directly or indirectly</w:t>
      </w:r>
      <w:r w:rsidR="00916AB6" w:rsidRPr="00E32393">
        <w:rPr>
          <w:rFonts w:ascii="Tahoma" w:hAnsi="Tahoma" w:cs="Tahoma"/>
          <w:b/>
          <w:color w:val="auto"/>
          <w:sz w:val="18"/>
          <w:szCs w:val="18"/>
        </w:rPr>
        <w:t>.</w:t>
      </w:r>
    </w:p>
    <w:p w14:paraId="4FCFA88B" w14:textId="46399A92" w:rsidR="00650B36" w:rsidRPr="00E32393" w:rsidRDefault="00916AB6" w:rsidP="00650B36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6"/>
          <w:szCs w:val="16"/>
        </w:rPr>
      </w:pPr>
      <w:r w:rsidRPr="00E32393">
        <w:rPr>
          <w:rFonts w:ascii="Tahoma" w:hAnsi="Tahoma" w:cs="Tahoma"/>
          <w:b/>
          <w:color w:val="auto"/>
          <w:sz w:val="16"/>
          <w:szCs w:val="16"/>
        </w:rPr>
        <w:t xml:space="preserve">I </w:t>
      </w:r>
      <w:r w:rsidR="00650B36" w:rsidRPr="00E32393">
        <w:rPr>
          <w:rFonts w:ascii="Tahoma" w:hAnsi="Tahoma" w:cs="Tahoma"/>
          <w:b/>
          <w:color w:val="auto"/>
          <w:sz w:val="16"/>
          <w:szCs w:val="16"/>
        </w:rPr>
        <w:t>understand all inquiries, investigations, negotiations, offers to purchase, and/or letters of intent must be made through Tangent Brokerage.  I acknowledge that Tangent Brokerage represents the seller(s)</w:t>
      </w:r>
      <w:r w:rsidR="00384502" w:rsidRPr="00E32393">
        <w:rPr>
          <w:rFonts w:ascii="Tahoma" w:hAnsi="Tahoma" w:cs="Tahoma"/>
          <w:b/>
          <w:color w:val="auto"/>
          <w:sz w:val="16"/>
          <w:szCs w:val="16"/>
        </w:rPr>
        <w:t xml:space="preserve"> and will be paid Seller Fee during Closing of the sale</w:t>
      </w:r>
      <w:r w:rsidR="00650B36" w:rsidRPr="00E32393">
        <w:rPr>
          <w:rFonts w:ascii="Tahoma" w:hAnsi="Tahoma" w:cs="Tahoma"/>
          <w:b/>
          <w:color w:val="auto"/>
          <w:sz w:val="16"/>
          <w:szCs w:val="16"/>
        </w:rPr>
        <w:t xml:space="preserve">. I agree that should I buy, lease, or </w:t>
      </w:r>
      <w:r w:rsidR="00384502" w:rsidRPr="00E32393">
        <w:rPr>
          <w:rFonts w:ascii="Tahoma" w:hAnsi="Tahoma" w:cs="Tahoma"/>
          <w:b/>
          <w:color w:val="auto"/>
          <w:sz w:val="16"/>
          <w:szCs w:val="16"/>
        </w:rPr>
        <w:t xml:space="preserve">otherwise </w:t>
      </w:r>
      <w:r w:rsidR="00650B36" w:rsidRPr="00E32393">
        <w:rPr>
          <w:rFonts w:ascii="Tahoma" w:hAnsi="Tahoma" w:cs="Tahoma"/>
          <w:b/>
          <w:color w:val="auto"/>
          <w:sz w:val="16"/>
          <w:szCs w:val="16"/>
        </w:rPr>
        <w:t xml:space="preserve">come into possession business assets or the businesses shown to me by Tangent </w:t>
      </w:r>
      <w:r w:rsidR="00D50BA4" w:rsidRPr="00E32393">
        <w:rPr>
          <w:rFonts w:ascii="Tahoma" w:hAnsi="Tahoma" w:cs="Tahoma"/>
          <w:b/>
          <w:color w:val="auto"/>
          <w:sz w:val="16"/>
          <w:szCs w:val="16"/>
        </w:rPr>
        <w:t>Brokerage,</w:t>
      </w:r>
      <w:r w:rsidR="00650B36" w:rsidRPr="00E32393">
        <w:rPr>
          <w:rFonts w:ascii="Tahoma" w:hAnsi="Tahoma" w:cs="Tahoma"/>
          <w:b/>
          <w:color w:val="auto"/>
          <w:sz w:val="16"/>
          <w:szCs w:val="16"/>
        </w:rPr>
        <w:t xml:space="preserve"> I will not interfere or deny Tangent Brokerage’s right to fees under its agreement with the seller(s). </w:t>
      </w:r>
    </w:p>
    <w:p w14:paraId="6C81B3B6" w14:textId="77777777" w:rsidR="00650B36" w:rsidRPr="00E32393" w:rsidRDefault="00650B36" w:rsidP="00650B36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6"/>
          <w:szCs w:val="16"/>
          <w:u w:val="single"/>
        </w:rPr>
      </w:pPr>
      <w:r w:rsidRPr="00E32393">
        <w:rPr>
          <w:rFonts w:ascii="Tahoma" w:hAnsi="Tahoma" w:cs="Tahoma"/>
          <w:b/>
          <w:color w:val="auto"/>
          <w:sz w:val="16"/>
          <w:szCs w:val="16"/>
        </w:rPr>
        <w:t>I understand that the seller(s) have supplied proprietary information relevant to my review of the acquisition opportunity, and I agree that the Tangent Brokerage makes no representation or warranty as to its accuracy or completeness.</w:t>
      </w:r>
    </w:p>
    <w:p w14:paraId="46D83771" w14:textId="035EC387" w:rsidR="00650B36" w:rsidRPr="00E32393" w:rsidRDefault="00832096" w:rsidP="00650B36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6"/>
          <w:szCs w:val="16"/>
          <w:u w:val="double"/>
        </w:rPr>
      </w:pPr>
      <w:r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I (we)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understand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: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</w:t>
      </w:r>
      <w:r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EMPLOYEES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are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-</w:t>
      </w:r>
      <w:r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NOT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AWARE-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</w:t>
      </w:r>
      <w:r w:rsidR="006A04FC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owner is selling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this </w:t>
      </w:r>
      <w:r w:rsidR="006A04FC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business</w:t>
      </w:r>
      <w:r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. Employee awareness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will 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harm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both 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the seller and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the </w:t>
      </w:r>
      <w:r w:rsidR="00650B3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seller’s business.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</w:t>
      </w:r>
      <w:r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I (we)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WILL NOT</w:t>
      </w:r>
      <w:r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mention “selling the business” 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while visiting </w:t>
      </w:r>
      <w:r w:rsidR="00DA76BC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>Seller’s</w:t>
      </w:r>
      <w:r w:rsidR="00F55106" w:rsidRPr="00E32393">
        <w:rPr>
          <w:rFonts w:ascii="Tahoma" w:hAnsi="Tahoma" w:cs="Tahoma"/>
          <w:b/>
          <w:color w:val="auto"/>
          <w:sz w:val="16"/>
          <w:szCs w:val="16"/>
          <w:u w:val="double"/>
        </w:rPr>
        <w:t xml:space="preserve"> place of business at any time.</w:t>
      </w:r>
    </w:p>
    <w:p w14:paraId="6FD3BA4C" w14:textId="0492ED3C" w:rsidR="00A51AD1" w:rsidRDefault="00321E81" w:rsidP="00C317FE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6"/>
          <w:szCs w:val="16"/>
        </w:rPr>
      </w:pP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If I decide </w:t>
      </w:r>
      <w:r w:rsidR="00DF7968" w:rsidRPr="00916AB6">
        <w:rPr>
          <w:rFonts w:ascii="Tahoma" w:hAnsi="Tahoma" w:cs="Tahoma"/>
          <w:b/>
          <w:color w:val="auto"/>
          <w:sz w:val="16"/>
          <w:szCs w:val="16"/>
        </w:rPr>
        <w:t>not to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 </w:t>
      </w:r>
      <w:r w:rsidR="00DF7968">
        <w:rPr>
          <w:rFonts w:ascii="Tahoma" w:hAnsi="Tahoma" w:cs="Tahoma"/>
          <w:b/>
          <w:color w:val="auto"/>
          <w:sz w:val="16"/>
          <w:szCs w:val="16"/>
        </w:rPr>
        <w:t>purchase this business</w:t>
      </w:r>
      <w:r w:rsidR="00C86748" w:rsidRPr="00916AB6">
        <w:rPr>
          <w:rFonts w:ascii="Tahoma" w:hAnsi="Tahoma" w:cs="Tahoma"/>
          <w:b/>
          <w:color w:val="auto"/>
          <w:sz w:val="16"/>
          <w:szCs w:val="16"/>
        </w:rPr>
        <w:t>,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 I will </w:t>
      </w:r>
      <w:r w:rsidR="000947B5">
        <w:rPr>
          <w:rFonts w:ascii="Tahoma" w:hAnsi="Tahoma" w:cs="Tahoma"/>
          <w:b/>
          <w:color w:val="auto"/>
          <w:sz w:val="16"/>
          <w:szCs w:val="16"/>
        </w:rPr>
        <w:t>dispose of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 </w:t>
      </w:r>
      <w:r w:rsidR="0035413A" w:rsidRPr="00916AB6">
        <w:rPr>
          <w:rFonts w:ascii="Tahoma" w:hAnsi="Tahoma" w:cs="Tahoma"/>
          <w:b/>
          <w:color w:val="auto"/>
          <w:sz w:val="16"/>
          <w:szCs w:val="16"/>
        </w:rPr>
        <w:t>al</w:t>
      </w:r>
      <w:r w:rsidR="004E1969" w:rsidRPr="00916AB6">
        <w:rPr>
          <w:rFonts w:ascii="Tahoma" w:hAnsi="Tahoma" w:cs="Tahoma"/>
          <w:b/>
          <w:color w:val="auto"/>
          <w:sz w:val="16"/>
          <w:szCs w:val="16"/>
        </w:rPr>
        <w:t xml:space="preserve">l </w:t>
      </w:r>
      <w:r w:rsidRPr="00916AB6">
        <w:rPr>
          <w:rFonts w:ascii="Tahoma" w:hAnsi="Tahoma" w:cs="Tahoma"/>
          <w:b/>
          <w:color w:val="auto"/>
          <w:sz w:val="16"/>
          <w:szCs w:val="16"/>
        </w:rPr>
        <w:t>information furnished without making or keeping copies of the information</w:t>
      </w:r>
      <w:r w:rsidR="00A31F44" w:rsidRPr="00916AB6">
        <w:rPr>
          <w:rFonts w:ascii="Tahoma" w:hAnsi="Tahoma" w:cs="Tahoma"/>
          <w:b/>
          <w:color w:val="auto"/>
          <w:sz w:val="16"/>
          <w:szCs w:val="16"/>
        </w:rPr>
        <w:t xml:space="preserve"> to Tangent Brokerage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. 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If I purchase this business, I will obtain clearance that Tangent Brokerage was paid in full by Seller </w:t>
      </w:r>
      <w:r w:rsidR="00A0635C" w:rsidRPr="00916AB6">
        <w:rPr>
          <w:rFonts w:ascii="Tahoma" w:hAnsi="Tahoma" w:cs="Tahoma"/>
          <w:b/>
          <w:color w:val="auto"/>
          <w:sz w:val="16"/>
          <w:szCs w:val="16"/>
        </w:rPr>
        <w:t>by the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 closing</w:t>
      </w:r>
      <w:r w:rsidR="00A0635C" w:rsidRPr="00916AB6">
        <w:rPr>
          <w:rFonts w:ascii="Tahoma" w:hAnsi="Tahoma" w:cs="Tahoma"/>
          <w:b/>
          <w:color w:val="auto"/>
          <w:sz w:val="16"/>
          <w:szCs w:val="16"/>
        </w:rPr>
        <w:t xml:space="preserve"> date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 or </w:t>
      </w:r>
      <w:r w:rsidR="00595DA0" w:rsidRPr="00916AB6">
        <w:rPr>
          <w:rFonts w:ascii="Tahoma" w:hAnsi="Tahoma" w:cs="Tahoma"/>
          <w:b/>
          <w:color w:val="auto"/>
          <w:sz w:val="16"/>
          <w:szCs w:val="16"/>
        </w:rPr>
        <w:t xml:space="preserve">agree </w:t>
      </w:r>
      <w:r w:rsidR="00D32804">
        <w:rPr>
          <w:rFonts w:ascii="Tahoma" w:hAnsi="Tahoma" w:cs="Tahoma"/>
          <w:b/>
          <w:color w:val="auto"/>
          <w:sz w:val="16"/>
          <w:szCs w:val="16"/>
        </w:rPr>
        <w:t>to be held personally liable and</w:t>
      </w:r>
      <w:r w:rsidR="001C0AD0">
        <w:rPr>
          <w:rFonts w:ascii="Tahoma" w:hAnsi="Tahoma" w:cs="Tahoma"/>
          <w:b/>
          <w:color w:val="auto"/>
          <w:sz w:val="16"/>
          <w:szCs w:val="16"/>
        </w:rPr>
        <w:t xml:space="preserve"> or</w:t>
      </w:r>
      <w:r w:rsidR="00D32804">
        <w:rPr>
          <w:rFonts w:ascii="Tahoma" w:hAnsi="Tahoma" w:cs="Tahoma"/>
          <w:b/>
          <w:color w:val="auto"/>
          <w:sz w:val="16"/>
          <w:szCs w:val="16"/>
        </w:rPr>
        <w:t xml:space="preserve"> 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a lien </w:t>
      </w:r>
      <w:r w:rsidR="001C0AD0">
        <w:rPr>
          <w:rFonts w:ascii="Tahoma" w:hAnsi="Tahoma" w:cs="Tahoma"/>
          <w:b/>
          <w:color w:val="auto"/>
          <w:sz w:val="16"/>
          <w:szCs w:val="16"/>
        </w:rPr>
        <w:t>and</w:t>
      </w:r>
      <w:r w:rsidR="00CF71B9">
        <w:rPr>
          <w:rFonts w:ascii="Tahoma" w:hAnsi="Tahoma" w:cs="Tahoma"/>
          <w:b/>
          <w:color w:val="auto"/>
          <w:sz w:val="16"/>
          <w:szCs w:val="16"/>
        </w:rPr>
        <w:t xml:space="preserve"> UCC filing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 on </w:t>
      </w:r>
      <w:r w:rsidR="00595DA0" w:rsidRPr="00916AB6">
        <w:rPr>
          <w:rFonts w:ascii="Tahoma" w:hAnsi="Tahoma" w:cs="Tahoma"/>
          <w:b/>
          <w:color w:val="auto"/>
          <w:sz w:val="16"/>
          <w:szCs w:val="16"/>
        </w:rPr>
        <w:t>my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 new</w:t>
      </w:r>
      <w:r w:rsidR="00C86748" w:rsidRPr="00916AB6">
        <w:rPr>
          <w:rFonts w:ascii="Tahoma" w:hAnsi="Tahoma" w:cs="Tahoma"/>
          <w:b/>
          <w:color w:val="auto"/>
          <w:sz w:val="16"/>
          <w:szCs w:val="16"/>
        </w:rPr>
        <w:t>ly purchased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 entity</w:t>
      </w:r>
      <w:r w:rsidR="00523CC4" w:rsidRPr="00916AB6">
        <w:rPr>
          <w:rFonts w:ascii="Tahoma" w:hAnsi="Tahoma" w:cs="Tahoma"/>
          <w:b/>
          <w:color w:val="auto"/>
          <w:sz w:val="16"/>
          <w:szCs w:val="16"/>
        </w:rPr>
        <w:t xml:space="preserve"> for the unpaid commission</w:t>
      </w:r>
      <w:r w:rsidR="00491D2C">
        <w:rPr>
          <w:rFonts w:ascii="Tahoma" w:hAnsi="Tahoma" w:cs="Tahoma"/>
          <w:b/>
          <w:color w:val="auto"/>
          <w:sz w:val="16"/>
          <w:szCs w:val="16"/>
        </w:rPr>
        <w:t xml:space="preserve"> plus all reasonable attorney fees</w:t>
      </w:r>
      <w:r w:rsidR="00CF71B9">
        <w:rPr>
          <w:rFonts w:ascii="Tahoma" w:hAnsi="Tahoma" w:cs="Tahoma"/>
          <w:b/>
          <w:color w:val="auto"/>
          <w:sz w:val="16"/>
          <w:szCs w:val="16"/>
        </w:rPr>
        <w:t xml:space="preserve"> to be added to the judgement</w:t>
      </w:r>
      <w:r w:rsidR="00321E6A" w:rsidRPr="00916AB6">
        <w:rPr>
          <w:rFonts w:ascii="Tahoma" w:hAnsi="Tahoma" w:cs="Tahoma"/>
          <w:b/>
          <w:color w:val="auto"/>
          <w:sz w:val="16"/>
          <w:szCs w:val="16"/>
        </w:rPr>
        <w:t xml:space="preserve">. </w:t>
      </w:r>
    </w:p>
    <w:p w14:paraId="289EE40E" w14:textId="4DA0C735" w:rsidR="001D0D2F" w:rsidRDefault="00916AB6" w:rsidP="00C317FE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6"/>
          <w:szCs w:val="16"/>
        </w:rPr>
      </w:pPr>
      <w:r w:rsidRPr="00916AB6">
        <w:rPr>
          <w:rFonts w:ascii="Tahoma" w:hAnsi="Tahoma" w:cs="Tahoma"/>
          <w:b/>
          <w:color w:val="auto"/>
          <w:sz w:val="16"/>
          <w:szCs w:val="16"/>
        </w:rPr>
        <w:t>All information received will be held in strict confidence and will not be disclosed to</w:t>
      </w:r>
      <w:r w:rsidR="009C3841">
        <w:rPr>
          <w:rFonts w:ascii="Tahoma" w:hAnsi="Tahoma" w:cs="Tahoma"/>
          <w:b/>
          <w:color w:val="auto"/>
          <w:sz w:val="16"/>
          <w:szCs w:val="16"/>
        </w:rPr>
        <w:t xml:space="preserve"> any person or agency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 </w:t>
      </w:r>
      <w:r w:rsidR="00AA2E06">
        <w:rPr>
          <w:rFonts w:ascii="Tahoma" w:hAnsi="Tahoma" w:cs="Tahoma"/>
          <w:b/>
          <w:color w:val="auto"/>
          <w:sz w:val="16"/>
          <w:szCs w:val="16"/>
        </w:rPr>
        <w:t>not listed below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 who are directly involved in the evaluation of the potential acquisition</w:t>
      </w:r>
      <w:r w:rsidR="00AA2E06">
        <w:rPr>
          <w:rFonts w:ascii="Tahoma" w:hAnsi="Tahoma" w:cs="Tahoma"/>
          <w:b/>
          <w:color w:val="auto"/>
          <w:sz w:val="16"/>
          <w:szCs w:val="16"/>
        </w:rPr>
        <w:t>; all parties that will receive a copy of the confidential material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, including </w:t>
      </w:r>
      <w:r>
        <w:rPr>
          <w:rFonts w:ascii="Tahoma" w:hAnsi="Tahoma" w:cs="Tahoma"/>
          <w:b/>
          <w:color w:val="auto"/>
          <w:sz w:val="16"/>
          <w:szCs w:val="16"/>
        </w:rPr>
        <w:t xml:space="preserve">your </w:t>
      </w:r>
      <w:r w:rsidRPr="00916AB6">
        <w:rPr>
          <w:rFonts w:ascii="Tahoma" w:hAnsi="Tahoma" w:cs="Tahoma"/>
          <w:b/>
          <w:color w:val="auto"/>
          <w:sz w:val="16"/>
          <w:szCs w:val="16"/>
        </w:rPr>
        <w:t xml:space="preserve">attorney or accountant </w:t>
      </w:r>
      <w:r w:rsidR="00C50EFB">
        <w:rPr>
          <w:rFonts w:ascii="Tahoma" w:hAnsi="Tahoma" w:cs="Tahoma"/>
          <w:b/>
          <w:color w:val="auto"/>
          <w:sz w:val="16"/>
          <w:szCs w:val="16"/>
        </w:rPr>
        <w:t>will be bound by the same terms that you are by your signature and so advised by yourself.</w:t>
      </w:r>
    </w:p>
    <w:p w14:paraId="729FBD08" w14:textId="77777777" w:rsidR="00321E81" w:rsidRPr="00E73611" w:rsidRDefault="009A687C" w:rsidP="009A687C">
      <w:pPr>
        <w:pStyle w:val="Default"/>
        <w:numPr>
          <w:ilvl w:val="0"/>
          <w:numId w:val="2"/>
        </w:numPr>
        <w:spacing w:after="8"/>
        <w:jc w:val="both"/>
        <w:rPr>
          <w:rFonts w:ascii="Tahoma" w:hAnsi="Tahoma" w:cs="Tahoma"/>
          <w:b/>
          <w:color w:val="auto"/>
          <w:sz w:val="16"/>
          <w:szCs w:val="16"/>
          <w:u w:val="single"/>
        </w:rPr>
      </w:pPr>
      <w:r w:rsidRPr="005C16C9">
        <w:rPr>
          <w:rFonts w:ascii="Tahoma" w:hAnsi="Tahoma" w:cs="Tahoma"/>
          <w:b/>
          <w:color w:val="auto"/>
          <w:sz w:val="16"/>
          <w:szCs w:val="16"/>
        </w:rPr>
        <w:t>I agree that any breach of this agreement, directly or indirectly, will be harmful to the seller(s) and</w:t>
      </w:r>
      <w:r w:rsidR="008C2AF2">
        <w:rPr>
          <w:rFonts w:ascii="Tahoma" w:hAnsi="Tahoma" w:cs="Tahoma"/>
          <w:b/>
          <w:color w:val="auto"/>
          <w:sz w:val="16"/>
          <w:szCs w:val="16"/>
        </w:rPr>
        <w:t>/or</w:t>
      </w:r>
      <w:r w:rsidRPr="005C16C9">
        <w:rPr>
          <w:rFonts w:ascii="Tahoma" w:hAnsi="Tahoma" w:cs="Tahoma"/>
          <w:b/>
          <w:color w:val="auto"/>
          <w:sz w:val="16"/>
          <w:szCs w:val="16"/>
        </w:rPr>
        <w:t xml:space="preserve"> Tangent Brokerage.</w:t>
      </w:r>
    </w:p>
    <w:p w14:paraId="092A18FE" w14:textId="3324DF4F" w:rsidR="000D362C" w:rsidRDefault="008327CC" w:rsidP="000D362C">
      <w:pPr>
        <w:pStyle w:val="Default"/>
        <w:numPr>
          <w:ilvl w:val="0"/>
          <w:numId w:val="2"/>
        </w:numPr>
        <w:spacing w:after="8"/>
        <w:jc w:val="both"/>
        <w:rPr>
          <w:b/>
          <w:color w:val="auto"/>
          <w:sz w:val="14"/>
          <w:szCs w:val="10"/>
        </w:rPr>
      </w:pPr>
      <w:r w:rsidRPr="00F77FA6">
        <w:rPr>
          <w:rFonts w:ascii="Tahoma" w:hAnsi="Tahoma" w:cs="Tahoma"/>
          <w:b/>
          <w:color w:val="auto"/>
          <w:sz w:val="18"/>
          <w:szCs w:val="10"/>
        </w:rPr>
        <w:t>Any affiliation</w:t>
      </w:r>
      <w:r w:rsidR="002A1DF1">
        <w:rPr>
          <w:rFonts w:ascii="Tahoma" w:hAnsi="Tahoma" w:cs="Tahoma"/>
          <w:b/>
          <w:color w:val="auto"/>
          <w:sz w:val="18"/>
          <w:szCs w:val="10"/>
        </w:rPr>
        <w:t xml:space="preserve"> </w:t>
      </w:r>
      <w:r w:rsidR="00FE14B3" w:rsidRPr="00F77FA6">
        <w:rPr>
          <w:rFonts w:ascii="Tahoma" w:hAnsi="Tahoma" w:cs="Tahoma"/>
          <w:b/>
          <w:color w:val="auto"/>
          <w:sz w:val="18"/>
          <w:szCs w:val="10"/>
        </w:rPr>
        <w:t xml:space="preserve">or relationship </w:t>
      </w:r>
      <w:r w:rsidR="001F4A3B" w:rsidRPr="00F77FA6">
        <w:rPr>
          <w:rFonts w:ascii="Tahoma" w:hAnsi="Tahoma" w:cs="Tahoma"/>
          <w:b/>
          <w:color w:val="auto"/>
          <w:sz w:val="18"/>
          <w:szCs w:val="10"/>
        </w:rPr>
        <w:t xml:space="preserve">with </w:t>
      </w:r>
      <w:r w:rsidRPr="00F77FA6">
        <w:rPr>
          <w:rFonts w:ascii="Tahoma" w:hAnsi="Tahoma" w:cs="Tahoma"/>
          <w:b/>
          <w:color w:val="auto"/>
          <w:sz w:val="18"/>
          <w:szCs w:val="10"/>
        </w:rPr>
        <w:t>a State</w:t>
      </w:r>
      <w:r w:rsidR="001F4A3B" w:rsidRPr="00F77FA6">
        <w:rPr>
          <w:rFonts w:ascii="Tahoma" w:hAnsi="Tahoma" w:cs="Tahoma"/>
          <w:b/>
          <w:color w:val="auto"/>
          <w:sz w:val="18"/>
          <w:szCs w:val="10"/>
        </w:rPr>
        <w:t xml:space="preserve"> or</w:t>
      </w:r>
      <w:r w:rsidRPr="00F77FA6">
        <w:rPr>
          <w:rFonts w:ascii="Tahoma" w:hAnsi="Tahoma" w:cs="Tahoma"/>
          <w:b/>
          <w:color w:val="auto"/>
          <w:sz w:val="18"/>
          <w:szCs w:val="10"/>
        </w:rPr>
        <w:t xml:space="preserve"> Federal Government</w:t>
      </w:r>
      <w:r w:rsidR="00FE14B3" w:rsidRPr="00F77FA6">
        <w:rPr>
          <w:rFonts w:ascii="Tahoma" w:hAnsi="Tahoma" w:cs="Tahoma"/>
          <w:b/>
          <w:color w:val="auto"/>
          <w:sz w:val="18"/>
          <w:szCs w:val="10"/>
        </w:rPr>
        <w:t xml:space="preserve"> or agency</w:t>
      </w:r>
      <w:r w:rsidRPr="00F77FA6">
        <w:rPr>
          <w:rFonts w:ascii="Tahoma" w:hAnsi="Tahoma" w:cs="Tahoma"/>
          <w:b/>
          <w:color w:val="auto"/>
          <w:sz w:val="18"/>
          <w:szCs w:val="10"/>
        </w:rPr>
        <w:t xml:space="preserve"> (including but</w:t>
      </w:r>
      <w:r w:rsidR="001F4A3B" w:rsidRPr="00F77FA6">
        <w:rPr>
          <w:rFonts w:ascii="Tahoma" w:hAnsi="Tahoma" w:cs="Tahoma"/>
          <w:b/>
          <w:color w:val="auto"/>
          <w:sz w:val="18"/>
          <w:szCs w:val="10"/>
        </w:rPr>
        <w:t xml:space="preserve"> </w:t>
      </w:r>
      <w:r w:rsidRPr="00F77FA6">
        <w:rPr>
          <w:rFonts w:ascii="Tahoma" w:hAnsi="Tahoma" w:cs="Tahoma"/>
          <w:b/>
          <w:color w:val="auto"/>
          <w:sz w:val="18"/>
          <w:szCs w:val="10"/>
        </w:rPr>
        <w:t>not limited to Tr</w:t>
      </w:r>
      <w:r w:rsidR="00770B12" w:rsidRPr="00F77FA6">
        <w:rPr>
          <w:rFonts w:ascii="Tahoma" w:hAnsi="Tahoma" w:cs="Tahoma"/>
          <w:b/>
          <w:color w:val="auto"/>
          <w:sz w:val="18"/>
          <w:szCs w:val="10"/>
        </w:rPr>
        <w:t>easury Dept, Revenue Dept or</w:t>
      </w:r>
      <w:r w:rsidR="00525BFA" w:rsidRPr="00F77FA6">
        <w:rPr>
          <w:rFonts w:ascii="Tahoma" w:hAnsi="Tahoma" w:cs="Tahoma"/>
          <w:b/>
          <w:color w:val="auto"/>
          <w:sz w:val="18"/>
          <w:szCs w:val="10"/>
        </w:rPr>
        <w:t xml:space="preserve"> IRS </w:t>
      </w:r>
      <w:r w:rsidR="00FE14B3" w:rsidRPr="00F77FA6">
        <w:rPr>
          <w:rFonts w:ascii="Tahoma" w:hAnsi="Tahoma" w:cs="Tahoma"/>
          <w:b/>
          <w:color w:val="auto"/>
          <w:sz w:val="18"/>
          <w:szCs w:val="10"/>
        </w:rPr>
        <w:t xml:space="preserve">is </w:t>
      </w:r>
      <w:r w:rsidR="00525BFA" w:rsidRPr="00F77FA6">
        <w:rPr>
          <w:rFonts w:ascii="Tahoma" w:hAnsi="Tahoma" w:cs="Tahoma"/>
          <w:b/>
          <w:color w:val="auto"/>
          <w:sz w:val="18"/>
          <w:szCs w:val="10"/>
        </w:rPr>
        <w:t xml:space="preserve">disclosed on this </w:t>
      </w:r>
      <w:r w:rsidR="00DD117F">
        <w:rPr>
          <w:rFonts w:ascii="Tahoma" w:hAnsi="Tahoma" w:cs="Tahoma"/>
          <w:b/>
          <w:color w:val="auto"/>
          <w:sz w:val="18"/>
          <w:szCs w:val="10"/>
        </w:rPr>
        <w:t xml:space="preserve">line. </w:t>
      </w:r>
      <w:sdt>
        <w:sdtPr>
          <w:rPr>
            <w:rFonts w:ascii="Tahoma" w:hAnsi="Tahoma" w:cs="Tahoma"/>
            <w:b/>
            <w:color w:val="auto"/>
            <w:sz w:val="18"/>
            <w:szCs w:val="10"/>
          </w:rPr>
          <w:alias w:val="DecisionDropdown"/>
          <w:tag w:val="DecisionDropdown"/>
          <w:id w:val="2032447055"/>
          <w:placeholder>
            <w:docPart w:val="DefaultPlaceholder_-1854013438"/>
          </w:placeholder>
          <w:showingPlcHdr/>
          <w:dropDownList>
            <w:listItem w:displayText="Yes" w:value="Yes"/>
            <w:listItem w:displayText="No" w:value="No"/>
          </w:dropDownList>
        </w:sdtPr>
        <w:sdtContent>
          <w:r w:rsidR="002F0215" w:rsidRPr="009E51DA">
            <w:rPr>
              <w:rStyle w:val="PlaceholderText"/>
            </w:rPr>
            <w:t>Choose an item.</w:t>
          </w:r>
        </w:sdtContent>
      </w:sdt>
      <w:r w:rsidR="00350764">
        <w:rPr>
          <w:rFonts w:ascii="Tahoma" w:hAnsi="Tahoma" w:cs="Tahoma"/>
          <w:b/>
          <w:color w:val="auto"/>
          <w:sz w:val="18"/>
          <w:szCs w:val="10"/>
        </w:rPr>
        <w:t xml:space="preserve"> Explain: _______________________</w:t>
      </w:r>
      <w:r w:rsidR="00C60E7A">
        <w:rPr>
          <w:rFonts w:ascii="Tahoma" w:hAnsi="Tahoma" w:cs="Tahoma"/>
          <w:b/>
          <w:color w:val="auto"/>
          <w:sz w:val="18"/>
          <w:szCs w:val="10"/>
        </w:rPr>
        <w:t xml:space="preserve"> 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 xml:space="preserve">if line </w:t>
      </w:r>
      <w:r w:rsidR="00AF5649" w:rsidRPr="00F77FA6">
        <w:rPr>
          <w:rFonts w:ascii="Tahoma" w:hAnsi="Tahoma" w:cs="Tahoma"/>
          <w:b/>
          <w:color w:val="auto"/>
          <w:sz w:val="18"/>
          <w:szCs w:val="10"/>
        </w:rPr>
        <w:t>is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 xml:space="preserve"> blank w/o data, I hereby represent</w:t>
      </w:r>
      <w:r w:rsidRPr="00F77FA6">
        <w:rPr>
          <w:rFonts w:ascii="Tahoma" w:hAnsi="Tahoma" w:cs="Tahoma"/>
          <w:b/>
          <w:color w:val="auto"/>
          <w:sz w:val="18"/>
          <w:szCs w:val="10"/>
        </w:rPr>
        <w:t xml:space="preserve"> 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 xml:space="preserve">that </w:t>
      </w:r>
      <w:r w:rsidRPr="00F77FA6">
        <w:rPr>
          <w:rFonts w:ascii="Tahoma" w:hAnsi="Tahoma" w:cs="Tahoma"/>
          <w:b/>
          <w:color w:val="auto"/>
          <w:sz w:val="18"/>
          <w:szCs w:val="10"/>
        </w:rPr>
        <w:t>“NO</w:t>
      </w:r>
      <w:r w:rsidR="00617DAA" w:rsidRPr="00F77FA6">
        <w:rPr>
          <w:rFonts w:ascii="Tahoma" w:hAnsi="Tahoma" w:cs="Tahoma"/>
          <w:b/>
          <w:color w:val="auto"/>
          <w:sz w:val="18"/>
          <w:szCs w:val="10"/>
        </w:rPr>
        <w:t xml:space="preserve"> 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>RELATIONSHIP</w:t>
      </w:r>
      <w:r w:rsidRPr="00F77FA6">
        <w:rPr>
          <w:rFonts w:ascii="Tahoma" w:hAnsi="Tahoma" w:cs="Tahoma"/>
          <w:b/>
          <w:color w:val="auto"/>
          <w:sz w:val="18"/>
          <w:szCs w:val="10"/>
        </w:rPr>
        <w:t>”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 xml:space="preserve"> does</w:t>
      </w:r>
      <w:r w:rsidR="0087390B" w:rsidRPr="00F77FA6">
        <w:rPr>
          <w:rFonts w:ascii="Tahoma" w:hAnsi="Tahoma" w:cs="Tahoma"/>
          <w:b/>
          <w:color w:val="auto"/>
          <w:sz w:val="18"/>
          <w:szCs w:val="10"/>
        </w:rPr>
        <w:t xml:space="preserve"> exist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 xml:space="preserve"> or </w:t>
      </w:r>
      <w:r w:rsidR="0087390B" w:rsidRPr="00F77FA6">
        <w:rPr>
          <w:rFonts w:ascii="Tahoma" w:hAnsi="Tahoma" w:cs="Tahoma"/>
          <w:b/>
          <w:color w:val="auto"/>
          <w:sz w:val="18"/>
          <w:szCs w:val="10"/>
        </w:rPr>
        <w:t>has</w:t>
      </w:r>
      <w:r w:rsidR="007C0141" w:rsidRPr="00F77FA6">
        <w:rPr>
          <w:rFonts w:ascii="Tahoma" w:hAnsi="Tahoma" w:cs="Tahoma"/>
          <w:b/>
          <w:color w:val="auto"/>
          <w:sz w:val="18"/>
          <w:szCs w:val="10"/>
        </w:rPr>
        <w:t xml:space="preserve"> existed</w:t>
      </w:r>
      <w:r w:rsidR="00617DAA" w:rsidRPr="00F77FA6">
        <w:rPr>
          <w:rFonts w:ascii="Tahoma" w:hAnsi="Tahoma" w:cs="Tahoma"/>
          <w:b/>
          <w:color w:val="auto"/>
          <w:sz w:val="18"/>
          <w:szCs w:val="10"/>
        </w:rPr>
        <w:t>.</w:t>
      </w:r>
    </w:p>
    <w:p w14:paraId="3639D34E" w14:textId="77777777" w:rsidR="000D362C" w:rsidRDefault="000D362C" w:rsidP="000D362C">
      <w:pPr>
        <w:pStyle w:val="Default"/>
        <w:spacing w:after="8"/>
        <w:ind w:left="360"/>
        <w:jc w:val="both"/>
        <w:rPr>
          <w:b/>
          <w:color w:val="auto"/>
          <w:sz w:val="14"/>
          <w:szCs w:val="10"/>
        </w:rPr>
      </w:pPr>
    </w:p>
    <w:p w14:paraId="469AC4A9" w14:textId="77777777" w:rsidR="000D362C" w:rsidRDefault="000D362C" w:rsidP="000D362C">
      <w:pPr>
        <w:pStyle w:val="Default"/>
        <w:spacing w:after="8"/>
        <w:jc w:val="both"/>
        <w:rPr>
          <w:rFonts w:ascii="Calibri" w:hAnsi="Calibri" w:cs="Calibri"/>
          <w:b/>
          <w:color w:val="auto"/>
          <w:sz w:val="20"/>
          <w:szCs w:val="20"/>
        </w:rPr>
      </w:pPr>
    </w:p>
    <w:p w14:paraId="539A94EE" w14:textId="743AA20E" w:rsidR="00321E81" w:rsidRPr="000D362C" w:rsidRDefault="00321E81" w:rsidP="000D362C">
      <w:pPr>
        <w:pStyle w:val="Default"/>
        <w:spacing w:after="8"/>
        <w:jc w:val="both"/>
        <w:rPr>
          <w:b/>
          <w:color w:val="auto"/>
          <w:sz w:val="14"/>
          <w:szCs w:val="10"/>
        </w:rPr>
      </w:pPr>
      <w:r w:rsidRPr="000D362C">
        <w:rPr>
          <w:rFonts w:ascii="Calibri" w:hAnsi="Calibri" w:cs="Calibri"/>
          <w:b/>
          <w:color w:val="auto"/>
          <w:sz w:val="20"/>
          <w:szCs w:val="20"/>
        </w:rPr>
        <w:t xml:space="preserve">Name (print clearly): </w:t>
      </w:r>
      <w:r w:rsidR="00444596" w:rsidRPr="000D362C">
        <w:rPr>
          <w:rFonts w:ascii="Calibri" w:hAnsi="Calibri" w:cs="Calibri"/>
          <w:b/>
          <w:color w:val="auto"/>
          <w:sz w:val="20"/>
          <w:szCs w:val="20"/>
        </w:rPr>
        <w:t>x</w:t>
      </w:r>
      <w:r w:rsidR="004E1969" w:rsidRPr="000D362C">
        <w:rPr>
          <w:rFonts w:ascii="Calibri" w:hAnsi="Calibri" w:cs="Calibri"/>
          <w:b/>
          <w:color w:val="auto"/>
          <w:sz w:val="20"/>
          <w:szCs w:val="20"/>
        </w:rPr>
        <w:t>________________________________</w:t>
      </w:r>
      <w:r w:rsidR="000F28E1" w:rsidRPr="000D362C">
        <w:rPr>
          <w:rFonts w:ascii="Calibri" w:hAnsi="Calibri" w:cs="Calibri"/>
          <w:b/>
          <w:color w:val="auto"/>
          <w:sz w:val="20"/>
          <w:szCs w:val="20"/>
        </w:rPr>
        <w:t>_______</w:t>
      </w:r>
      <w:r w:rsidR="004E1969" w:rsidRPr="000D362C">
        <w:rPr>
          <w:rFonts w:ascii="Calibri" w:hAnsi="Calibri" w:cs="Calibri"/>
          <w:b/>
          <w:color w:val="auto"/>
          <w:sz w:val="20"/>
          <w:szCs w:val="20"/>
        </w:rPr>
        <w:t>_</w:t>
      </w:r>
      <w:r w:rsidR="00DE2241" w:rsidRPr="000D362C">
        <w:rPr>
          <w:rFonts w:ascii="Calibri" w:hAnsi="Calibri" w:cs="Calibri"/>
          <w:b/>
          <w:color w:val="auto"/>
          <w:sz w:val="20"/>
          <w:szCs w:val="20"/>
        </w:rPr>
        <w:t>___</w:t>
      </w:r>
      <w:r w:rsidR="00CF24E4" w:rsidRPr="000D362C">
        <w:rPr>
          <w:rFonts w:ascii="Calibri" w:hAnsi="Calibri" w:cs="Calibri"/>
          <w:b/>
          <w:color w:val="auto"/>
          <w:sz w:val="20"/>
          <w:szCs w:val="20"/>
        </w:rPr>
        <w:tab/>
      </w:r>
      <w:r w:rsidR="00BF4EDB">
        <w:rPr>
          <w:rFonts w:ascii="Calibri" w:hAnsi="Calibri" w:cs="Calibri"/>
          <w:b/>
          <w:color w:val="auto"/>
          <w:sz w:val="20"/>
          <w:szCs w:val="20"/>
        </w:rPr>
        <w:t xml:space="preserve">      </w:t>
      </w:r>
      <w:r w:rsidR="00F60A48" w:rsidRPr="000D362C">
        <w:rPr>
          <w:rFonts w:ascii="Calibri" w:hAnsi="Calibri" w:cs="Calibri"/>
          <w:b/>
          <w:color w:val="auto"/>
          <w:sz w:val="20"/>
          <w:szCs w:val="20"/>
        </w:rPr>
        <w:t xml:space="preserve">Signature: </w:t>
      </w:r>
      <w:r w:rsidR="00DE2241" w:rsidRPr="000D362C">
        <w:rPr>
          <w:rFonts w:ascii="Calibri" w:hAnsi="Calibri" w:cs="Calibri"/>
          <w:b/>
          <w:color w:val="auto"/>
          <w:sz w:val="20"/>
          <w:szCs w:val="20"/>
        </w:rPr>
        <w:t>__________</w:t>
      </w:r>
      <w:r w:rsidR="004E1969" w:rsidRPr="000D362C">
        <w:rPr>
          <w:rFonts w:ascii="Calibri" w:hAnsi="Calibri" w:cs="Calibri"/>
          <w:b/>
          <w:color w:val="auto"/>
          <w:sz w:val="20"/>
          <w:szCs w:val="20"/>
        </w:rPr>
        <w:t>____</w:t>
      </w:r>
      <w:r w:rsidR="00E43191" w:rsidRPr="000D362C">
        <w:rPr>
          <w:rFonts w:ascii="Calibri" w:hAnsi="Calibri" w:cs="Calibri"/>
          <w:b/>
          <w:color w:val="auto"/>
          <w:sz w:val="20"/>
          <w:szCs w:val="20"/>
        </w:rPr>
        <w:t>_</w:t>
      </w:r>
      <w:r w:rsidR="004E1969" w:rsidRPr="000D362C">
        <w:rPr>
          <w:rFonts w:ascii="Calibri" w:hAnsi="Calibri" w:cs="Calibri"/>
          <w:b/>
          <w:color w:val="auto"/>
          <w:sz w:val="20"/>
          <w:szCs w:val="20"/>
        </w:rPr>
        <w:t>____________</w:t>
      </w:r>
    </w:p>
    <w:p w14:paraId="6C5059FB" w14:textId="4C662238" w:rsidR="00DE2241" w:rsidRPr="00CF24E4" w:rsidRDefault="00CF24E4" w:rsidP="00444596">
      <w:pPr>
        <w:pStyle w:val="Default"/>
        <w:spacing w:before="240" w:line="360" w:lineRule="auto"/>
        <w:rPr>
          <w:b/>
          <w:color w:val="auto"/>
          <w:sz w:val="20"/>
          <w:szCs w:val="20"/>
        </w:rPr>
      </w:pPr>
      <w:r w:rsidRPr="00CF24E4">
        <w:rPr>
          <w:rFonts w:ascii="Calibri" w:hAnsi="Calibri" w:cs="Calibri"/>
          <w:b/>
          <w:color w:val="auto"/>
          <w:sz w:val="20"/>
          <w:szCs w:val="20"/>
        </w:rPr>
        <w:t xml:space="preserve">Street </w:t>
      </w:r>
      <w:r w:rsidR="00321E81" w:rsidRPr="00CF24E4">
        <w:rPr>
          <w:rFonts w:ascii="Calibri" w:hAnsi="Calibri" w:cs="Calibri"/>
          <w:b/>
          <w:color w:val="auto"/>
          <w:sz w:val="20"/>
          <w:szCs w:val="20"/>
        </w:rPr>
        <w:t>Address</w:t>
      </w:r>
      <w:r w:rsidR="00444596" w:rsidRPr="00CF24E4">
        <w:rPr>
          <w:rFonts w:ascii="Calibri" w:hAnsi="Calibri" w:cs="Calibri"/>
          <w:b/>
          <w:color w:val="auto"/>
          <w:sz w:val="20"/>
          <w:szCs w:val="20"/>
        </w:rPr>
        <w:softHyphen/>
      </w:r>
      <w:r w:rsidR="00DE2241" w:rsidRPr="00CF24E4">
        <w:rPr>
          <w:rFonts w:ascii="Calibri" w:hAnsi="Calibri" w:cs="Calibri"/>
          <w:b/>
          <w:color w:val="auto"/>
          <w:sz w:val="20"/>
          <w:szCs w:val="20"/>
        </w:rPr>
        <w:t>_______________</w:t>
      </w:r>
      <w:r w:rsidR="00AA6F02">
        <w:rPr>
          <w:rFonts w:ascii="Calibri" w:hAnsi="Calibri" w:cs="Calibri"/>
          <w:b/>
          <w:color w:val="auto"/>
          <w:sz w:val="20"/>
          <w:szCs w:val="20"/>
        </w:rPr>
        <w:t>______________________________</w:t>
      </w:r>
      <w:r w:rsidR="00BF4EDB">
        <w:rPr>
          <w:rFonts w:ascii="Calibri" w:hAnsi="Calibri" w:cs="Calibri"/>
          <w:b/>
          <w:color w:val="auto"/>
          <w:sz w:val="20"/>
          <w:szCs w:val="20"/>
        </w:rPr>
        <w:t xml:space="preserve"> </w:t>
      </w:r>
      <w:r w:rsidR="00AA6F02" w:rsidRPr="00CF24E4">
        <w:rPr>
          <w:rFonts w:ascii="Calibri" w:hAnsi="Calibri" w:cs="Calibri"/>
          <w:b/>
          <w:color w:val="auto"/>
          <w:sz w:val="20"/>
          <w:szCs w:val="20"/>
        </w:rPr>
        <w:t>City</w:t>
      </w:r>
      <w:r w:rsidR="00AA6F02">
        <w:rPr>
          <w:rFonts w:ascii="Calibri" w:hAnsi="Calibri" w:cs="Calibri"/>
          <w:b/>
          <w:color w:val="auto"/>
          <w:sz w:val="20"/>
          <w:szCs w:val="20"/>
        </w:rPr>
        <w:t>_____________</w:t>
      </w:r>
      <w:r w:rsidR="00BF4EDB">
        <w:rPr>
          <w:rFonts w:ascii="Calibri" w:hAnsi="Calibri" w:cs="Calibri"/>
          <w:b/>
          <w:color w:val="auto"/>
          <w:sz w:val="20"/>
          <w:szCs w:val="20"/>
        </w:rPr>
        <w:t xml:space="preserve"> </w:t>
      </w:r>
      <w:r w:rsidR="00AA6F02" w:rsidRPr="00CF24E4">
        <w:rPr>
          <w:rFonts w:ascii="Calibri" w:hAnsi="Calibri" w:cs="Calibri"/>
          <w:b/>
          <w:color w:val="auto"/>
          <w:sz w:val="20"/>
          <w:szCs w:val="20"/>
        </w:rPr>
        <w:t>State</w:t>
      </w:r>
      <w:r w:rsidR="00AA6F02">
        <w:rPr>
          <w:rFonts w:ascii="Calibri" w:hAnsi="Calibri" w:cs="Calibri"/>
          <w:b/>
          <w:color w:val="auto"/>
          <w:sz w:val="20"/>
          <w:szCs w:val="20"/>
        </w:rPr>
        <w:t>_________</w:t>
      </w:r>
      <w:r w:rsidR="00BF4EDB">
        <w:rPr>
          <w:rFonts w:ascii="Calibri" w:hAnsi="Calibri" w:cs="Calibri"/>
          <w:b/>
          <w:color w:val="auto"/>
          <w:sz w:val="20"/>
          <w:szCs w:val="20"/>
        </w:rPr>
        <w:t xml:space="preserve"> </w:t>
      </w:r>
      <w:r w:rsidR="00AA6F02" w:rsidRPr="00CF24E4">
        <w:rPr>
          <w:rFonts w:ascii="Calibri" w:hAnsi="Calibri" w:cs="Calibri"/>
          <w:b/>
          <w:color w:val="auto"/>
          <w:sz w:val="20"/>
          <w:szCs w:val="20"/>
        </w:rPr>
        <w:t>Zip</w:t>
      </w:r>
      <w:r w:rsidR="00AA6F02">
        <w:rPr>
          <w:rFonts w:ascii="Calibri" w:hAnsi="Calibri" w:cs="Calibri"/>
          <w:b/>
          <w:color w:val="auto"/>
          <w:sz w:val="20"/>
          <w:szCs w:val="20"/>
        </w:rPr>
        <w:t>_____________</w:t>
      </w:r>
      <w:r w:rsidR="00AA6F02" w:rsidRPr="00CF24E4">
        <w:rPr>
          <w:rFonts w:ascii="Calibri" w:hAnsi="Calibri" w:cs="Calibri"/>
          <w:b/>
          <w:color w:val="auto"/>
          <w:sz w:val="20"/>
          <w:szCs w:val="20"/>
        </w:rPr>
        <w:t xml:space="preserve"> </w:t>
      </w:r>
    </w:p>
    <w:p w14:paraId="419AC8AD" w14:textId="64629F99" w:rsidR="00DE2241" w:rsidRPr="00CF24E4" w:rsidRDefault="00321E81" w:rsidP="00444596">
      <w:pPr>
        <w:pStyle w:val="Default"/>
        <w:spacing w:before="240" w:line="360" w:lineRule="auto"/>
        <w:rPr>
          <w:color w:val="auto"/>
          <w:sz w:val="20"/>
          <w:szCs w:val="20"/>
        </w:rPr>
      </w:pPr>
      <w:r w:rsidRPr="00CF24E4">
        <w:rPr>
          <w:rFonts w:ascii="Calibri" w:hAnsi="Calibri" w:cs="Calibri"/>
          <w:b/>
          <w:color w:val="auto"/>
          <w:sz w:val="20"/>
          <w:szCs w:val="20"/>
        </w:rPr>
        <w:t>Email:</w:t>
      </w:r>
      <w:r w:rsidR="00CF24E4" w:rsidRPr="00CF24E4">
        <w:rPr>
          <w:rFonts w:ascii="Calibri" w:hAnsi="Calibri" w:cs="Calibri"/>
          <w:b/>
          <w:color w:val="auto"/>
          <w:sz w:val="20"/>
          <w:szCs w:val="20"/>
        </w:rPr>
        <w:t xml:space="preserve"> </w:t>
      </w:r>
      <w:r w:rsidR="00444596" w:rsidRPr="00CF24E4">
        <w:rPr>
          <w:rFonts w:ascii="Calibri" w:hAnsi="Calibri" w:cs="Calibri"/>
          <w:b/>
          <w:color w:val="auto"/>
          <w:sz w:val="20"/>
          <w:szCs w:val="20"/>
        </w:rPr>
        <w:t>x</w:t>
      </w:r>
      <w:r w:rsidR="00DE2241" w:rsidRPr="00CF24E4">
        <w:rPr>
          <w:rFonts w:ascii="Calibri" w:hAnsi="Calibri" w:cs="Calibri"/>
          <w:b/>
          <w:color w:val="auto"/>
          <w:sz w:val="20"/>
          <w:szCs w:val="20"/>
        </w:rPr>
        <w:t>________________________________________</w:t>
      </w:r>
      <w:r w:rsidR="00A1638D" w:rsidRPr="00CF24E4">
        <w:rPr>
          <w:rFonts w:ascii="Calibri" w:hAnsi="Calibri" w:cs="Calibri"/>
          <w:b/>
          <w:color w:val="auto"/>
          <w:sz w:val="20"/>
          <w:szCs w:val="20"/>
        </w:rPr>
        <w:t>__</w:t>
      </w:r>
      <w:r w:rsidR="00DE2241" w:rsidRPr="00CF24E4">
        <w:rPr>
          <w:rFonts w:ascii="Calibri" w:hAnsi="Calibri" w:cs="Calibri"/>
          <w:b/>
          <w:color w:val="auto"/>
          <w:sz w:val="20"/>
          <w:szCs w:val="20"/>
        </w:rPr>
        <w:t>__</w:t>
      </w:r>
      <w:r w:rsidR="00F60A48" w:rsidRPr="00CF24E4">
        <w:rPr>
          <w:rFonts w:ascii="Calibri" w:hAnsi="Calibri" w:cs="Calibri"/>
          <w:b/>
          <w:color w:val="auto"/>
          <w:sz w:val="20"/>
          <w:szCs w:val="20"/>
        </w:rPr>
        <w:tab/>
      </w:r>
      <w:r w:rsidR="00BF4EDB">
        <w:rPr>
          <w:rFonts w:ascii="Calibri" w:hAnsi="Calibri" w:cs="Calibri"/>
          <w:b/>
          <w:color w:val="auto"/>
          <w:sz w:val="20"/>
          <w:szCs w:val="20"/>
        </w:rPr>
        <w:t xml:space="preserve"> </w:t>
      </w:r>
      <w:r w:rsidR="00E43191" w:rsidRPr="00CF24E4">
        <w:rPr>
          <w:rFonts w:ascii="Calibri" w:hAnsi="Calibri" w:cs="Calibri"/>
          <w:b/>
          <w:color w:val="auto"/>
          <w:sz w:val="20"/>
          <w:szCs w:val="20"/>
        </w:rPr>
        <w:t>Cell</w:t>
      </w:r>
      <w:r w:rsidR="00F60A48" w:rsidRPr="00CF24E4">
        <w:rPr>
          <w:rFonts w:ascii="Calibri" w:hAnsi="Calibri" w:cs="Calibri"/>
          <w:b/>
          <w:color w:val="auto"/>
          <w:sz w:val="20"/>
          <w:szCs w:val="20"/>
        </w:rPr>
        <w:t>#</w:t>
      </w:r>
      <w:r w:rsidR="003E541C" w:rsidRPr="00CF24E4">
        <w:rPr>
          <w:rFonts w:ascii="Calibri" w:hAnsi="Calibri" w:cs="Calibri"/>
          <w:b/>
          <w:color w:val="auto"/>
          <w:sz w:val="20"/>
          <w:szCs w:val="20"/>
        </w:rPr>
        <w:t>: ___</w:t>
      </w:r>
      <w:r w:rsidR="00DE2241" w:rsidRPr="00CF24E4">
        <w:rPr>
          <w:rFonts w:ascii="Calibri" w:hAnsi="Calibri" w:cs="Calibri"/>
          <w:b/>
          <w:color w:val="auto"/>
          <w:sz w:val="20"/>
          <w:szCs w:val="20"/>
        </w:rPr>
        <w:t>__</w:t>
      </w:r>
      <w:r w:rsidR="00D67962" w:rsidRPr="00CF24E4">
        <w:rPr>
          <w:rFonts w:ascii="Calibri" w:hAnsi="Calibri" w:cs="Calibri"/>
          <w:b/>
          <w:color w:val="auto"/>
          <w:sz w:val="20"/>
          <w:szCs w:val="20"/>
        </w:rPr>
        <w:t>____________</w:t>
      </w:r>
      <w:r w:rsidR="00DE2241" w:rsidRPr="00CF24E4">
        <w:rPr>
          <w:rFonts w:ascii="Calibri" w:hAnsi="Calibri" w:cs="Calibri"/>
          <w:b/>
          <w:color w:val="auto"/>
          <w:sz w:val="20"/>
          <w:szCs w:val="20"/>
        </w:rPr>
        <w:t>______</w:t>
      </w:r>
    </w:p>
    <w:p w14:paraId="42DC671E" w14:textId="6D273C01" w:rsidR="00593869" w:rsidRDefault="00C02E33" w:rsidP="00593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I </w:t>
      </w:r>
      <w:r w:rsidR="00593869">
        <w:rPr>
          <w:rFonts w:asciiTheme="majorHAnsi" w:hAnsiTheme="majorHAnsi"/>
          <w:b/>
          <w:bCs/>
          <w:sz w:val="24"/>
          <w:szCs w:val="24"/>
        </w:rPr>
        <w:t xml:space="preserve">Will Manage Business: </w:t>
      </w:r>
      <w:sdt>
        <w:sdtPr>
          <w:rPr>
            <w:rFonts w:asciiTheme="majorHAnsi" w:hAnsiTheme="majorHAnsi"/>
            <w:b/>
            <w:bCs/>
            <w:sz w:val="24"/>
            <w:szCs w:val="24"/>
          </w:rPr>
          <w:id w:val="903018399"/>
          <w:placeholder>
            <w:docPart w:val="DefaultPlaceholder_-1854013438"/>
          </w:placeholder>
          <w:showingPlcHdr/>
          <w:dropDownList>
            <w:listItem w:displayText="Remotely/semi-actively" w:value="Remotely/semi-actively"/>
            <w:listItem w:displayText="1 day/wk" w:value="1 day/wk"/>
            <w:listItem w:displayText="2days/wk" w:value="2days/wk"/>
            <w:listItem w:displayText="3days/wk" w:value="3days/wk"/>
            <w:listItem w:displayText="4days/wk" w:value="4days/wk"/>
            <w:listItem w:displayText="5days/wk" w:value="5days/wk"/>
            <w:listItem w:displayText="6days/wk" w:value="6days/wk"/>
            <w:listItem w:displayText="7days/wk" w:value="7days/wk"/>
          </w:dropDownList>
        </w:sdtPr>
        <w:sdtContent>
          <w:r w:rsidR="00A853DF" w:rsidRPr="009E51DA">
            <w:rPr>
              <w:rStyle w:val="PlaceholderText"/>
            </w:rPr>
            <w:t>Choose an item.</w:t>
          </w:r>
        </w:sdtContent>
      </w:sdt>
      <w:r w:rsidR="000B5C9B">
        <w:rPr>
          <w:rFonts w:asciiTheme="majorHAnsi" w:hAnsiTheme="majorHAnsi"/>
          <w:b/>
          <w:bCs/>
          <w:sz w:val="24"/>
          <w:szCs w:val="24"/>
        </w:rPr>
        <w:tab/>
      </w:r>
    </w:p>
    <w:p w14:paraId="4466B443" w14:textId="00254C4F" w:rsidR="00C02E33" w:rsidRDefault="00593869" w:rsidP="00593869">
      <w:pPr>
        <w:spacing w:line="240" w:lineRule="auto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 xml:space="preserve">Other </w:t>
      </w:r>
      <w:r w:rsidR="00AA6F02">
        <w:rPr>
          <w:rFonts w:asciiTheme="majorHAnsi" w:hAnsiTheme="majorHAnsi" w:cs="Calibri"/>
          <w:b/>
          <w:bCs/>
        </w:rPr>
        <w:t>Dec</w:t>
      </w:r>
      <w:r>
        <w:rPr>
          <w:rFonts w:asciiTheme="majorHAnsi" w:hAnsiTheme="majorHAnsi" w:cs="Calibri"/>
          <w:b/>
          <w:bCs/>
        </w:rPr>
        <w:t>iders:</w:t>
      </w:r>
      <w:r w:rsidR="007C3AE3">
        <w:rPr>
          <w:rFonts w:asciiTheme="majorHAnsi" w:hAnsiTheme="majorHAnsi" w:cs="Calibri"/>
          <w:b/>
          <w:bCs/>
        </w:rPr>
        <w:t xml:space="preserve"> </w:t>
      </w:r>
      <w:sdt>
        <w:sdtPr>
          <w:rPr>
            <w:rFonts w:asciiTheme="majorHAnsi" w:hAnsiTheme="majorHAnsi" w:cs="Calibri"/>
            <w:b/>
            <w:bCs/>
          </w:rPr>
          <w:id w:val="1084649694"/>
          <w:placeholder>
            <w:docPart w:val="DefaultPlaceholder_-1854013438"/>
          </w:placeholder>
          <w:showingPlcHdr/>
          <w:dropDownList>
            <w:listItem w:displayText="Wife/Bus Partner" w:value="Wife/Bus Partner"/>
            <w:listItem w:displayText="Relative" w:value="Relative"/>
            <w:listItem w:displayText="Friend" w:value="Friend"/>
            <w:listItem w:displayText="Child" w:value="Child"/>
            <w:listItem w:displayText="Parent" w:value="Parent"/>
            <w:listItem w:displayText="Total Family" w:value="Total Family"/>
            <w:listItem w:displayText="Angel Investor" w:value="Angel Investor"/>
            <w:listItem w:displayText="Hard money lender" w:value="Hard money lender"/>
          </w:dropDownList>
        </w:sdtPr>
        <w:sdtContent>
          <w:r w:rsidR="00A853DF" w:rsidRPr="009E51DA">
            <w:rPr>
              <w:rStyle w:val="PlaceholderText"/>
            </w:rPr>
            <w:t>Choose an item.</w:t>
          </w:r>
        </w:sdtContent>
      </w:sdt>
      <w:r>
        <w:rPr>
          <w:rFonts w:asciiTheme="majorHAnsi" w:hAnsiTheme="majorHAnsi" w:cs="Calibri"/>
          <w:b/>
          <w:bCs/>
        </w:rPr>
        <w:t xml:space="preserve"> </w:t>
      </w:r>
    </w:p>
    <w:p w14:paraId="052DA315" w14:textId="672E23B6" w:rsidR="00593869" w:rsidRPr="00593869" w:rsidRDefault="00C02E33" w:rsidP="00593869">
      <w:pPr>
        <w:spacing w:line="240" w:lineRule="auto"/>
        <w:rPr>
          <w:rFonts w:ascii="Arial Narrow" w:hAnsi="Arial Narrow" w:cs="Times New Roman"/>
          <w:b/>
          <w:color w:val="000000" w:themeColor="text1"/>
          <w:sz w:val="20"/>
          <w:szCs w:val="20"/>
        </w:rPr>
      </w:pPr>
      <w:r>
        <w:rPr>
          <w:rFonts w:asciiTheme="majorHAnsi" w:hAnsiTheme="majorHAnsi" w:cs="Calibri"/>
          <w:b/>
          <w:bCs/>
        </w:rPr>
        <w:t xml:space="preserve">I have </w:t>
      </w:r>
      <w:r w:rsidR="0037037B" w:rsidRPr="00AA6F02">
        <w:rPr>
          <w:rFonts w:asciiTheme="majorHAnsi" w:hAnsiTheme="majorHAnsi" w:cs="Calibri"/>
          <w:b/>
          <w:bCs/>
          <w:sz w:val="24"/>
          <w:szCs w:val="24"/>
        </w:rPr>
        <w:t>Industry experience:</w:t>
      </w:r>
      <w:r w:rsidR="00AA6F02" w:rsidRPr="00AA6F02">
        <w:rPr>
          <w:rFonts w:asciiTheme="majorHAnsi" w:hAnsiTheme="majorHAnsi" w:cs="Calibri"/>
          <w:b/>
          <w:bCs/>
        </w:rPr>
        <w:t xml:space="preserve"> </w:t>
      </w:r>
      <w:r w:rsidR="00593869">
        <w:rPr>
          <w:rFonts w:asciiTheme="majorHAnsi" w:hAnsiTheme="majorHAnsi" w:cs="Calibri"/>
          <w:b/>
          <w:bCs/>
        </w:rPr>
        <w:tab/>
      </w:r>
      <w:sdt>
        <w:sdtPr>
          <w:rPr>
            <w:rFonts w:asciiTheme="majorHAnsi" w:hAnsiTheme="majorHAnsi" w:cs="Calibri"/>
            <w:b/>
            <w:bCs/>
          </w:rPr>
          <w:id w:val="1536922431"/>
          <w:placeholder>
            <w:docPart w:val="DefaultPlaceholder_-1854013438"/>
          </w:placeholder>
          <w:dropDownList>
            <w:listItem w:displayText="Choose an item" w:value="Choose an item"/>
            <w:listItem w:displayText="Yes" w:value="Yes"/>
            <w:listItem w:displayText="No" w:value="No"/>
            <w:listItem w:displayText="Maybe" w:value="Maybe"/>
          </w:dropDownList>
        </w:sdtPr>
        <w:sdtContent>
          <w:r w:rsidR="008C1100">
            <w:rPr>
              <w:rFonts w:asciiTheme="majorHAnsi" w:hAnsiTheme="majorHAnsi" w:cs="Calibri"/>
              <w:b/>
              <w:bCs/>
            </w:rPr>
            <w:t>Choose an item</w:t>
          </w:r>
        </w:sdtContent>
      </w:sdt>
      <w:r w:rsidR="00DD117F">
        <w:rPr>
          <w:rFonts w:asciiTheme="majorHAnsi" w:hAnsiTheme="majorHAnsi" w:cs="Calibri"/>
          <w:b/>
          <w:bCs/>
        </w:rPr>
        <w:t>(If yes</w:t>
      </w:r>
      <w:r w:rsidR="00DD117F" w:rsidRPr="00DD117F">
        <w:rPr>
          <w:rFonts w:asciiTheme="majorHAnsi" w:hAnsiTheme="majorHAnsi" w:cs="Calibri"/>
          <w:b/>
          <w:bCs/>
        </w:rPr>
        <w:t>)</w:t>
      </w:r>
      <w:r w:rsidR="00DD117F">
        <w:rPr>
          <w:rFonts w:asciiTheme="majorHAnsi" w:hAnsiTheme="majorHAnsi" w:cs="Calibri"/>
          <w:b/>
          <w:bCs/>
        </w:rPr>
        <w:t xml:space="preserve"> </w:t>
      </w:r>
      <w:r w:rsidR="00DD117F" w:rsidRPr="00DD117F">
        <w:rPr>
          <w:rFonts w:asciiTheme="majorHAnsi" w:hAnsiTheme="majorHAnsi" w:cs="Calibri"/>
          <w:b/>
          <w:bCs/>
        </w:rPr>
        <w:t>years’</w:t>
      </w:r>
      <w:r w:rsidR="000D362C" w:rsidRPr="00DD117F">
        <w:rPr>
          <w:rFonts w:asciiTheme="majorHAnsi" w:hAnsiTheme="majorHAnsi" w:cs="Calibri"/>
          <w:b/>
          <w:bCs/>
        </w:rPr>
        <w:t>__</w:t>
      </w:r>
      <w:r w:rsidR="00AA6F02" w:rsidRPr="00AA6F02">
        <w:rPr>
          <w:rFonts w:asciiTheme="majorHAnsi" w:hAnsiTheme="majorHAnsi" w:cs="Calibri"/>
          <w:b/>
          <w:bCs/>
        </w:rPr>
        <w:tab/>
      </w:r>
      <w:r w:rsidR="00AA6F02" w:rsidRPr="00AA6F02">
        <w:rPr>
          <w:rFonts w:asciiTheme="majorHAnsi" w:hAnsiTheme="majorHAnsi" w:cs="Calibri"/>
          <w:b/>
          <w:bCs/>
        </w:rPr>
        <w:tab/>
      </w:r>
      <w:r w:rsidR="00CF24E4" w:rsidRPr="00AA6F02">
        <w:rPr>
          <w:rFonts w:asciiTheme="majorHAnsi" w:hAnsiTheme="majorHAnsi" w:cs="Calibri"/>
          <w:b/>
          <w:bCs/>
          <w:sz w:val="24"/>
          <w:szCs w:val="24"/>
        </w:rPr>
        <w:t>Time</w:t>
      </w:r>
      <w:r w:rsidR="00C83AAB">
        <w:rPr>
          <w:rFonts w:asciiTheme="majorHAnsi" w:hAnsiTheme="majorHAnsi" w:cs="Calibri"/>
          <w:b/>
          <w:bCs/>
          <w:sz w:val="24"/>
          <w:szCs w:val="24"/>
        </w:rPr>
        <w:t>frame to</w:t>
      </w:r>
      <w:r w:rsidR="00880620">
        <w:rPr>
          <w:rFonts w:asciiTheme="majorHAnsi" w:hAnsiTheme="majorHAnsi" w:cs="Calibri"/>
          <w:b/>
          <w:bCs/>
          <w:sz w:val="24"/>
          <w:szCs w:val="24"/>
        </w:rPr>
        <w:t xml:space="preserve"> </w:t>
      </w:r>
      <w:r w:rsidR="00CF24E4" w:rsidRPr="00AA6F02">
        <w:rPr>
          <w:rFonts w:asciiTheme="majorHAnsi" w:hAnsiTheme="majorHAnsi" w:cs="Calibri"/>
          <w:b/>
          <w:bCs/>
          <w:sz w:val="24"/>
          <w:szCs w:val="24"/>
        </w:rPr>
        <w:t xml:space="preserve">purchase: </w:t>
      </w:r>
      <w:sdt>
        <w:sdtPr>
          <w:rPr>
            <w:rFonts w:asciiTheme="majorHAnsi" w:hAnsiTheme="majorHAnsi" w:cs="Calibri"/>
            <w:b/>
            <w:bCs/>
            <w:sz w:val="24"/>
            <w:szCs w:val="24"/>
          </w:rPr>
          <w:id w:val="696665914"/>
          <w:placeholder>
            <w:docPart w:val="DefaultPlaceholder_-1854013438"/>
          </w:placeholder>
          <w:showingPlcHdr/>
          <w:dropDownList>
            <w:listItem w:displayText="1 Month" w:value="1 Month"/>
            <w:listItem w:displayText="2 Months" w:value="2 Months"/>
            <w:listItem w:displayText="3 Months" w:value="3 Months"/>
            <w:listItem w:displayText="4 Months" w:value="4 Months"/>
            <w:listItem w:displayText="5 Months" w:value="5 Months"/>
            <w:listItem w:displayText="6 Months" w:value="6 Months"/>
            <w:listItem w:displayText="7 Months" w:value="7 Months"/>
            <w:listItem w:displayText="8 Months" w:value="8 Months"/>
            <w:listItem w:displayText="9 Months" w:value="9 Months"/>
            <w:listItem w:displayText="10 Months" w:value="10 Months"/>
            <w:listItem w:displayText="11 Months" w:value="11 Months"/>
            <w:listItem w:displayText="12 Months" w:value="12 Months"/>
          </w:dropDownList>
        </w:sdtPr>
        <w:sdtContent>
          <w:r w:rsidR="00DD117F" w:rsidRPr="009E51DA">
            <w:rPr>
              <w:rStyle w:val="PlaceholderText"/>
            </w:rPr>
            <w:t>Choose an item.</w:t>
          </w:r>
        </w:sdtContent>
      </w:sdt>
    </w:p>
    <w:p w14:paraId="6AA480B0" w14:textId="66E1F2D4" w:rsidR="00E43191" w:rsidRPr="00AA6F02" w:rsidRDefault="0037037B" w:rsidP="00593869">
      <w:pPr>
        <w:pStyle w:val="Default"/>
        <w:rPr>
          <w:rFonts w:asciiTheme="majorHAnsi" w:hAnsiTheme="majorHAnsi" w:cs="Calibri"/>
          <w:b/>
          <w:bCs/>
          <w:color w:val="auto"/>
        </w:rPr>
      </w:pPr>
      <w:r w:rsidRPr="00AA6F02">
        <w:rPr>
          <w:rFonts w:asciiTheme="majorHAnsi" w:hAnsiTheme="majorHAnsi" w:cs="Calibri"/>
          <w:b/>
          <w:bCs/>
          <w:color w:val="auto"/>
        </w:rPr>
        <w:tab/>
      </w:r>
    </w:p>
    <w:p w14:paraId="06B9EC42" w14:textId="6F1B652A" w:rsidR="00847E0F" w:rsidRPr="0037037B" w:rsidRDefault="0009013B" w:rsidP="008719D6">
      <w:pPr>
        <w:pStyle w:val="Default"/>
        <w:rPr>
          <w:rFonts w:asciiTheme="majorHAnsi" w:hAnsiTheme="majorHAnsi" w:cs="Calibri"/>
          <w:b/>
          <w:bCs/>
          <w:color w:val="auto"/>
        </w:rPr>
      </w:pPr>
      <w:r w:rsidRPr="00027C47">
        <w:rPr>
          <w:rFonts w:asciiTheme="majorHAnsi" w:hAnsiTheme="majorHAnsi"/>
          <w:b/>
          <w:bCs/>
        </w:rPr>
        <w:t>Liquid Assets (cash,</w:t>
      </w:r>
      <w:r w:rsidR="00C80FA5" w:rsidRPr="00027C47">
        <w:rPr>
          <w:rFonts w:asciiTheme="majorHAnsi" w:hAnsiTheme="majorHAnsi"/>
          <w:b/>
          <w:bCs/>
        </w:rPr>
        <w:t xml:space="preserve"> </w:t>
      </w:r>
      <w:r w:rsidRPr="00027C47">
        <w:rPr>
          <w:rFonts w:asciiTheme="majorHAnsi" w:hAnsiTheme="majorHAnsi"/>
          <w:b/>
          <w:bCs/>
        </w:rPr>
        <w:t>stocks,</w:t>
      </w:r>
      <w:r w:rsidR="00C80FA5" w:rsidRPr="00027C47">
        <w:rPr>
          <w:rFonts w:asciiTheme="majorHAnsi" w:hAnsiTheme="majorHAnsi"/>
          <w:b/>
          <w:bCs/>
        </w:rPr>
        <w:t xml:space="preserve"> </w:t>
      </w:r>
      <w:r w:rsidRPr="00027C47">
        <w:rPr>
          <w:rFonts w:asciiTheme="majorHAnsi" w:hAnsiTheme="majorHAnsi"/>
          <w:b/>
          <w:bCs/>
        </w:rPr>
        <w:t>bonds</w:t>
      </w:r>
      <w:r w:rsidR="00C80FA5" w:rsidRPr="00027C47">
        <w:rPr>
          <w:rFonts w:asciiTheme="majorHAnsi" w:hAnsiTheme="majorHAnsi"/>
          <w:b/>
          <w:bCs/>
        </w:rPr>
        <w:t>)</w:t>
      </w:r>
      <w:r w:rsidR="00C80FA5" w:rsidRPr="00027C47">
        <w:rPr>
          <w:rFonts w:asciiTheme="majorHAnsi" w:hAnsiTheme="majorHAnsi"/>
          <w:b/>
          <w:bCs/>
        </w:rPr>
        <w:tab/>
      </w:r>
      <w:sdt>
        <w:sdtPr>
          <w:rPr>
            <w:rFonts w:asciiTheme="majorHAnsi" w:hAnsiTheme="majorHAnsi"/>
            <w:b/>
            <w:bCs/>
          </w:rPr>
          <w:id w:val="-1504892111"/>
          <w:placeholder>
            <w:docPart w:val="DefaultPlaceholder_-1854013438"/>
          </w:placeholder>
          <w:showingPlcHdr/>
          <w:dropDownList>
            <w:listItem w:displayText="$50,000" w:value="$50,000"/>
            <w:listItem w:displayText="$50,001-$150,000" w:value="$50,001-$150,000"/>
            <w:listItem w:displayText="$150,001-$250,000" w:value="$150,001-$250,000"/>
            <w:listItem w:displayText="$250,001-$350,000" w:value="$250,001-$350,000"/>
            <w:listItem w:displayText="$350,001-$450,000" w:value="$350,001-$450,000"/>
            <w:listItem w:displayText="$450,001-$550,000" w:value="$450,001-$550,000"/>
            <w:listItem w:displayText="$550,001-$650,000" w:value="$550,001-$650,000"/>
            <w:listItem w:displayText="$650,001-$750,000" w:value="$650,001-$750,000"/>
            <w:listItem w:displayText="$750,001-$850,000" w:value="$750,001-$850,000"/>
            <w:listItem w:displayText="$850,001-$950,000" w:value="$850,001-$950,000"/>
            <w:listItem w:displayText="$950,001-$1,050,000" w:value="$950,001-$1,050,000"/>
            <w:listItem w:displayText="$1,050,001-$1,150,000" w:value="$1,050,001-$1,150,000"/>
            <w:listItem w:displayText="$1,150,001-$1,250,000" w:value="$1,150,001-$1,250,000"/>
            <w:listItem w:displayText="$1,250,001-$1,350,000" w:value="$1,250,001-$1,350,000"/>
            <w:listItem w:displayText="$1,350,001-$1,450,000" w:value="$1,350,001-$1,450,000"/>
            <w:listItem w:displayText="$1,450,001-$1,550,000" w:value="$1,450,001-$1,550,000"/>
            <w:listItem w:displayText="$1,550,001-$1,650,000" w:value="$1,550,001-$1,650,000"/>
            <w:listItem w:displayText="$1,650,001-$1,750,000" w:value="$1,650,001-$1,750,000"/>
            <w:listItem w:displayText="$1,750,001-$1,850,000" w:value="$1,750,001-$1,850,000"/>
            <w:listItem w:displayText="$1,850,001-$1,950,000" w:value="$1,850,001-$1,950,000"/>
            <w:listItem w:displayText="$1,950,001-$2,050,000" w:value="$1,950,001-$2,050,000"/>
            <w:listItem w:displayText="$2,050,001-$2,550,000" w:value="$2,050,001-$2,550,000"/>
            <w:listItem w:displayText="$2,550,001-$3,050,000" w:value="$2,550,001-$3,050,000"/>
            <w:listItem w:displayText="$3,050,001-$3,550,000" w:value="$3,050,001-$3,550,000"/>
            <w:listItem w:displayText="$3,550,001-$4,050,000" w:value="$3,550,001-$4,050,000"/>
            <w:listItem w:displayText="$4,050,001-$4,550,000" w:value="$4,050,001-$4,550,000"/>
            <w:listItem w:displayText="$4,550,001-$5,050,000" w:value="$4,550,001-$5,050,000"/>
            <w:listItem w:displayText="$5,050,001-$5,550,000" w:value="$5,050,001-$5,550,000"/>
            <w:listItem w:displayText="$5,550,001-$6,050,000" w:value="$5,550,001-$6,050,000"/>
            <w:listItem w:displayText="$6,050,001-$6,550,000" w:value="$6,050,001-$6,550,000"/>
            <w:listItem w:displayText="$6,550,001-$7,050,000" w:value="$6,550,001-$7,050,000"/>
            <w:listItem w:displayText="$7,050,001-$7,550,000" w:value="$7,050,001-$7,550,000"/>
            <w:listItem w:displayText="$7,550,001-$8,050,000" w:value="$7,550,001-$8,050,000"/>
            <w:listItem w:displayText="$8,050,001-$8,550,000" w:value="$8,050,001-$8,550,000"/>
            <w:listItem w:displayText="$8,550,001-$9,050,000" w:value="$8,550,001-$9,050,000"/>
            <w:listItem w:displayText="$9,050,001-$9,550,000" w:value="$9,050,001-$9,550,000"/>
            <w:listItem w:displayText="$9,550,001-$10,050,000" w:value="$9,550,001-$10,050,000"/>
            <w:listItem w:displayText="$10,050,001-$10,550,000" w:value="$10,050,001-$10,550,000"/>
            <w:listItem w:displayText="$10,550,001-$11,050,000" w:value="$10,550,001-$11,050,000"/>
            <w:listItem w:displayText="$11,050,001-$11,550,000" w:value="$11,050,001-$11,550,000"/>
            <w:listItem w:displayText="$11,550,001-$12,050,000" w:value="$11,550,001-$12,050,000"/>
            <w:listItem w:displayText="$12,050,001-$12,550,000" w:value="$12,050,001-$12,550,000"/>
            <w:listItem w:displayText="$12,550,001-$13,050,000" w:value="$12,550,001-$13,050,000"/>
            <w:listItem w:displayText="$13,050,001-$13,550,000" w:value="$13,050,001-$13,550,000"/>
            <w:listItem w:displayText="$13,550,001-$14,050,000" w:value="$13,550,001-$14,050,000"/>
            <w:listItem w:displayText="$14,050,001-$14,550,000" w:value="$14,050,001-$14,550,000"/>
            <w:listItem w:displayText="$14,550,001-$15,050,000" w:value="$14,550,001-$15,050,000"/>
            <w:listItem w:displayText="$15,050,001-$15,550,000" w:value="$15,050,001-$15,550,000"/>
            <w:listItem w:displayText="$15,550,001-$16,050,000" w:value="$15,550,001-$16,050,000"/>
            <w:listItem w:displayText="$16,050,001-$16,550,000" w:value="$16,050,001-$16,550,000"/>
            <w:listItem w:displayText="$16,550,001-$17,050,000" w:value="$16,550,001-$17,050,000"/>
            <w:listItem w:displayText="$17,050,001-$17,550,000" w:value="$17,050,001-$17,550,000"/>
            <w:listItem w:displayText="$17,550,001-$18,050,000" w:value="$17,550,001-$18,050,000"/>
            <w:listItem w:displayText="$18,050,001-$18,550,000" w:value="$18,050,001-$18,550,000"/>
            <w:listItem w:displayText="$18,550,001-$19,050,000" w:value="$18,550,001-$19,050,000"/>
            <w:listItem w:displayText="$19,050,001-$19,550,000" w:value="$19,050,001-$19,550,000"/>
            <w:listItem w:displayText="$19,550,001-$20,050,000" w:value="$19,550,001-$20,050,000"/>
          </w:dropDownList>
        </w:sdtPr>
        <w:sdtContent>
          <w:r w:rsidR="00DD117F" w:rsidRPr="009E51DA">
            <w:rPr>
              <w:rStyle w:val="PlaceholderText"/>
            </w:rPr>
            <w:t>Choose an item.</w:t>
          </w:r>
        </w:sdtContent>
      </w:sdt>
      <w:r w:rsidR="00027C47">
        <w:rPr>
          <w:rFonts w:asciiTheme="majorHAnsi" w:hAnsiTheme="majorHAnsi" w:cs="Calibri"/>
          <w:b/>
          <w:bCs/>
          <w:color w:val="auto"/>
        </w:rPr>
        <w:tab/>
      </w:r>
      <w:r w:rsidR="002B49C7">
        <w:rPr>
          <w:rFonts w:asciiTheme="majorHAnsi" w:hAnsiTheme="majorHAnsi" w:cs="Calibri"/>
          <w:b/>
          <w:bCs/>
          <w:color w:val="auto"/>
        </w:rPr>
        <w:tab/>
        <w:t xml:space="preserve">          </w:t>
      </w:r>
      <w:r w:rsidR="00847E0F" w:rsidRPr="0037037B">
        <w:rPr>
          <w:rFonts w:asciiTheme="majorHAnsi" w:hAnsiTheme="majorHAnsi" w:cs="Calibri"/>
          <w:b/>
          <w:bCs/>
          <w:color w:val="auto"/>
        </w:rPr>
        <w:t>Rea</w:t>
      </w:r>
      <w:r w:rsidR="005C56B5" w:rsidRPr="0037037B">
        <w:rPr>
          <w:rFonts w:asciiTheme="majorHAnsi" w:hAnsiTheme="majorHAnsi" w:cs="Calibri"/>
          <w:b/>
          <w:bCs/>
          <w:color w:val="auto"/>
        </w:rPr>
        <w:t>l Estate</w:t>
      </w:r>
      <w:r w:rsidR="005C56B5" w:rsidRPr="0037037B">
        <w:rPr>
          <w:rFonts w:asciiTheme="majorHAnsi" w:hAnsiTheme="majorHAnsi" w:cs="Calibri"/>
          <w:b/>
          <w:bCs/>
          <w:color w:val="auto"/>
        </w:rPr>
        <w:tab/>
      </w:r>
      <w:sdt>
        <w:sdtPr>
          <w:rPr>
            <w:rFonts w:asciiTheme="majorHAnsi" w:hAnsiTheme="majorHAnsi"/>
            <w:b/>
            <w:bCs/>
          </w:rPr>
          <w:id w:val="-1942753783"/>
          <w:placeholder>
            <w:docPart w:val="1C2D594CCE544D29AF28EE35FAF225D3"/>
          </w:placeholder>
          <w:showingPlcHdr/>
          <w:dropDownList>
            <w:listItem w:displayText="$50,000" w:value="$50,000"/>
            <w:listItem w:displayText="$50,001-$150,000" w:value="$50,001-$150,000"/>
            <w:listItem w:displayText="$150,001-$250,000" w:value="$150,001-$250,000"/>
            <w:listItem w:displayText="$250,001-$350,000" w:value="$250,001-$350,000"/>
            <w:listItem w:displayText="$350,001-$450,000" w:value="$350,001-$450,000"/>
            <w:listItem w:displayText="$450,001-$550,000" w:value="$450,001-$550,000"/>
            <w:listItem w:displayText="$550,001-$650,000" w:value="$550,001-$650,000"/>
            <w:listItem w:displayText="$650,001-$750,000" w:value="$650,001-$750,000"/>
            <w:listItem w:displayText="$750,001-$850,000" w:value="$750,001-$850,000"/>
            <w:listItem w:displayText="$850,001-$950,000" w:value="$850,001-$950,000"/>
            <w:listItem w:displayText="$950,001-$1,050,000" w:value="$950,001-$1,050,000"/>
            <w:listItem w:displayText="$1,050,001-$1,150,000" w:value="$1,050,001-$1,150,000"/>
            <w:listItem w:displayText="$1,150,001-$1,250,000" w:value="$1,150,001-$1,250,000"/>
            <w:listItem w:displayText="$1,250,001-$1,350,000" w:value="$1,250,001-$1,350,000"/>
            <w:listItem w:displayText="$1,350,001-$1,450,000" w:value="$1,350,001-$1,450,000"/>
            <w:listItem w:displayText="$1,450,001-$1,550,000" w:value="$1,450,001-$1,550,000"/>
            <w:listItem w:displayText="$1,550,001-$1,650,000" w:value="$1,550,001-$1,650,000"/>
            <w:listItem w:displayText="$1,650,001-$1,750,000" w:value="$1,650,001-$1,750,000"/>
            <w:listItem w:displayText="$1,750,001-$1,850,000" w:value="$1,750,001-$1,850,000"/>
            <w:listItem w:displayText="$1,850,001-$1,950,000" w:value="$1,850,001-$1,950,000"/>
            <w:listItem w:displayText="$1,950,001-$2,050,000" w:value="$1,950,001-$2,050,000"/>
            <w:listItem w:displayText="$2,050,001-$2,550,000" w:value="$2,050,001-$2,550,000"/>
            <w:listItem w:displayText="$2,550,001-$3,050,000" w:value="$2,550,001-$3,050,000"/>
            <w:listItem w:displayText="$3,050,001-$3,550,000" w:value="$3,050,001-$3,550,000"/>
            <w:listItem w:displayText="$3,550,001-$4,050,000" w:value="$3,550,001-$4,050,000"/>
            <w:listItem w:displayText="$4,050,001-$4,550,000" w:value="$4,050,001-$4,550,000"/>
            <w:listItem w:displayText="$4,550,001-$5,050,000" w:value="$4,550,001-$5,050,000"/>
            <w:listItem w:displayText="$5,050,001-$5,550,000" w:value="$5,050,001-$5,550,000"/>
            <w:listItem w:displayText="$5,550,001-$6,050,000" w:value="$5,550,001-$6,050,000"/>
            <w:listItem w:displayText="$6,050,001-$6,550,000" w:value="$6,050,001-$6,550,000"/>
            <w:listItem w:displayText="$6,550,001-$7,050,000" w:value="$6,550,001-$7,050,000"/>
            <w:listItem w:displayText="$7,050,001-$7,550,000" w:value="$7,050,001-$7,550,000"/>
            <w:listItem w:displayText="$7,550,001-$8,050,000" w:value="$7,550,001-$8,050,000"/>
            <w:listItem w:displayText="$8,050,001-$8,550,000" w:value="$8,050,001-$8,550,000"/>
            <w:listItem w:displayText="$8,550,001-$9,050,000" w:value="$8,550,001-$9,050,000"/>
            <w:listItem w:displayText="$9,050,001-$10,550,000" w:value="$9,050,001-$10,550,000"/>
            <w:listItem w:displayText="$10,550,001-$11,050,000" w:value="$10,550,001-$11,050,000"/>
            <w:listItem w:displayText="$11,050,001-$11,550,000" w:value="$11,050,001-$11,550,000"/>
            <w:listItem w:displayText="$11,550,001-$12,050,000" w:value="$11,550,001-$12,050,000"/>
            <w:listItem w:displayText="$12,050,001-$12,550,000" w:value="$12,050,001-$12,550,000"/>
            <w:listItem w:displayText="$12,550,001-$13,050,000" w:value="$12,550,001-$13,050,000"/>
            <w:listItem w:displayText="$13,050,001-$13,550,000" w:value="$13,050,001-$13,550,000"/>
            <w:listItem w:displayText="$13,550,001-$14,050,000" w:value="$13,550,001-$14,050,000"/>
            <w:listItem w:displayText="$14,050,001-$14,550,000" w:value="$14,050,001-$14,550,000"/>
            <w:listItem w:displayText="$14,550,001-$15,050,000" w:value="$14,550,001-$15,050,000"/>
            <w:listItem w:displayText="$15,050,001-$15,550,000" w:value="$15,050,001-$15,550,000"/>
            <w:listItem w:displayText="$15,550,001-$16,050,000" w:value="$15,550,001-$16,050,000"/>
            <w:listItem w:displayText="$16,050,001-$16,550,000" w:value="$16,050,001-$16,550,000"/>
            <w:listItem w:displayText="$16,550,001-$17,050,000" w:value="$16,550,001-$17,050,000"/>
            <w:listItem w:displayText="$17,050,001-$17,550,000" w:value="$17,050,001-$17,550,000"/>
            <w:listItem w:displayText="$17,550,001-$18,050,000" w:value="$17,550,001-$18,050,000"/>
            <w:listItem w:displayText="$18,050,001-$18,550,000" w:value="$18,050,001-$18,550,000"/>
            <w:listItem w:displayText="$18,550,001-$19,050,000" w:value="$18,550,001-$19,050,000"/>
            <w:listItem w:displayText="$19,050,001-$19,550,000" w:value="$19,050,001-$19,550,000"/>
            <w:listItem w:displayText="$19,550,001-$20,050,000" w:value="$19,550,001-$20,050,000"/>
          </w:dropDownList>
        </w:sdtPr>
        <w:sdtContent>
          <w:r w:rsidR="00DD117F" w:rsidRPr="009E51DA">
            <w:rPr>
              <w:rStyle w:val="PlaceholderText"/>
            </w:rPr>
            <w:t>Choose an item.</w:t>
          </w:r>
        </w:sdtContent>
      </w:sdt>
    </w:p>
    <w:p w14:paraId="5DFD2DFB" w14:textId="0F0CFF18" w:rsidR="00F60A48" w:rsidRPr="0037037B" w:rsidRDefault="00907EDC" w:rsidP="00F60A48">
      <w:pPr>
        <w:pStyle w:val="Default"/>
        <w:rPr>
          <w:rFonts w:asciiTheme="majorHAnsi" w:hAnsiTheme="majorHAnsi" w:cs="Calibri"/>
          <w:b/>
          <w:bCs/>
          <w:color w:val="auto"/>
        </w:rPr>
      </w:pPr>
      <w:r w:rsidRPr="0037037B">
        <w:rPr>
          <w:rFonts w:asciiTheme="majorHAnsi" w:hAnsiTheme="majorHAnsi" w:cs="Calibri"/>
          <w:b/>
          <w:bCs/>
          <w:color w:val="auto"/>
        </w:rPr>
        <w:t>401K, SEP, SIMPLE, Roth, IRA</w:t>
      </w:r>
      <w:r w:rsidR="00C05D6B" w:rsidRPr="0037037B">
        <w:rPr>
          <w:rFonts w:asciiTheme="majorHAnsi" w:hAnsiTheme="majorHAnsi" w:cs="Calibri"/>
          <w:b/>
          <w:bCs/>
          <w:color w:val="auto"/>
        </w:rPr>
        <w:tab/>
      </w:r>
      <w:r w:rsidR="001F3BA7" w:rsidRPr="0037037B">
        <w:rPr>
          <w:rFonts w:asciiTheme="majorHAnsi" w:hAnsiTheme="majorHAnsi" w:cs="Calibri"/>
          <w:b/>
          <w:bCs/>
          <w:color w:val="auto"/>
        </w:rPr>
        <w:tab/>
      </w:r>
      <w:sdt>
        <w:sdtPr>
          <w:rPr>
            <w:rFonts w:asciiTheme="majorHAnsi" w:hAnsiTheme="majorHAnsi"/>
            <w:b/>
            <w:bCs/>
          </w:rPr>
          <w:id w:val="1653178675"/>
          <w:placeholder>
            <w:docPart w:val="910C10329C39420BB329ED88081310A6"/>
          </w:placeholder>
          <w:showingPlcHdr/>
          <w:dropDownList>
            <w:listItem w:displayText="$50,000" w:value="$50,000"/>
            <w:listItem w:displayText="$50,001-$150,000" w:value="$50,001-$150,000"/>
            <w:listItem w:displayText="$150,001-$250,000" w:value="$150,001-$250,000"/>
            <w:listItem w:displayText="$250,001-$350,000" w:value="$250,001-$350,000"/>
            <w:listItem w:displayText="$350,001-$450,000" w:value="$350,001-$450,000"/>
            <w:listItem w:displayText="$450,001-$550,000" w:value="$450,001-$550,000"/>
            <w:listItem w:displayText="$550,001-$650,000" w:value="$550,001-$650,000"/>
            <w:listItem w:displayText="$650,001-$750,000" w:value="$650,001-$750,000"/>
            <w:listItem w:displayText="$750,001-$850,000" w:value="$750,001-$850,000"/>
            <w:listItem w:displayText="$850,001-$950,000" w:value="$850,001-$950,000"/>
            <w:listItem w:displayText="$950,001-$1,050,000" w:value="$950,001-$1,050,000"/>
            <w:listItem w:displayText="$1,050,001-$1,150,000" w:value="$1,050,001-$1,150,000"/>
            <w:listItem w:displayText="$1,150,001-$1,250,000" w:value="$1,150,001-$1,250,000"/>
            <w:listItem w:displayText="$1,250,001-$1,350,000" w:value="$1,250,001-$1,350,000"/>
            <w:listItem w:displayText="$1,350,001-$1,450,000" w:value="$1,350,001-$1,450,000"/>
            <w:listItem w:displayText="$1,450,001-$1,550,000" w:value="$1,450,001-$1,550,000"/>
            <w:listItem w:displayText="$1,550,001-$1,650,000" w:value="$1,550,001-$1,650,000"/>
            <w:listItem w:displayText="$1,650,001-$1,750,000" w:value="$1,650,001-$1,750,000"/>
            <w:listItem w:displayText="$1,750,001-$1,850,000" w:value="$1,750,001-$1,850,000"/>
            <w:listItem w:displayText="$1,850,001-$1,950,000" w:value="$1,850,001-$1,950,000"/>
            <w:listItem w:displayText="$1,950,001-$2,050,000" w:value="$1,950,001-$2,050,000"/>
            <w:listItem w:displayText="$2,050,001-$2,550,000" w:value="$2,050,001-$2,550,000"/>
            <w:listItem w:displayText="$2,550,001-$3,050,000" w:value="$2,550,001-$3,050,000"/>
            <w:listItem w:displayText="$3,050,001-$3,550,000" w:value="$3,050,001-$3,550,000"/>
            <w:listItem w:displayText="$3,550,001-$4,050,000" w:value="$3,550,001-$4,050,000"/>
            <w:listItem w:displayText="$4,050,001-$4,550,000" w:value="$4,050,001-$4,550,000"/>
            <w:listItem w:displayText="$4,550,000-$5,050,000" w:value="$4,550,000-$5,050,000"/>
            <w:listItem w:displayText="$5,050,001-$5,550,000" w:value="$5,050,001-$5,550,000"/>
            <w:listItem w:displayText="$5,550,001-$6,050,000" w:value="$5,550,001-$6,050,000"/>
            <w:listItem w:displayText="$6,050,001-$6,550,000" w:value="$6,050,001-$6,550,000"/>
            <w:listItem w:displayText="$6,550,001-$7,050,000" w:value="$6,550,001-$7,050,000"/>
            <w:listItem w:displayText="$7,050,001-$7,550,000" w:value="$7,050,001-$7,550,000"/>
            <w:listItem w:displayText="$7,550,001-$8,050,000" w:value="$7,550,001-$8,050,000"/>
            <w:listItem w:displayText="$8,050,001-$8,550,000" w:value="$8,050,001-$8,550,000"/>
            <w:listItem w:displayText="$8,550,001-$9,050,000" w:value="$8,550,001-$9,050,000"/>
            <w:listItem w:displayText="$9,050,001-$9,550,000" w:value="$9,050,001-$9,550,000"/>
            <w:listItem w:displayText="$9,550,001-$10,050,000" w:value="$9,550,001-$10,050,000"/>
            <w:listItem w:displayText="$10,050,001-$10,550,000" w:value="$10,050,001-$10,550,000"/>
            <w:listItem w:displayText="$10,550,001-$11,050,000" w:value="$10,550,001-$11,050,000"/>
            <w:listItem w:displayText="$11,050,001-$11,550,000" w:value="$11,050,001-$11,550,000"/>
            <w:listItem w:displayText="$11,550,001-$12,050,000" w:value="$11,550,001-$12,050,000"/>
            <w:listItem w:displayText="$12,050,001-$12,550,000" w:value="$12,050,001-$12,550,000"/>
            <w:listItem w:displayText="$12,550,001-$13,050,000" w:value="$12,550,001-$13,050,000"/>
            <w:listItem w:displayText="$13,050,001-$13,550,000" w:value="$13,050,001-$13,550,000"/>
            <w:listItem w:displayText="$13,550,001-$14,050,000" w:value="$13,550,001-$14,050,000"/>
            <w:listItem w:displayText="$14,050,001-$14,550,000" w:value="$14,050,001-$14,550,000"/>
            <w:listItem w:displayText="$14,550,001-$15,050,000" w:value="$14,550,001-$15,050,000"/>
            <w:listItem w:displayText="$15,050,001-$15,550,000" w:value="$15,050,001-$15,550,000"/>
            <w:listItem w:displayText="$15,550,001-$16,050,000" w:value="$15,550,001-$16,050,000"/>
            <w:listItem w:displayText="$16,050,001-$16,550,000" w:value="$16,050,001-$16,550,000"/>
            <w:listItem w:displayText="$16,550,001-$17,050,000" w:value="$16,550,001-$17,050,000"/>
            <w:listItem w:displayText="$17,050,001-$17,550,000" w:value="$17,050,001-$17,550,000"/>
            <w:listItem w:displayText="$17,550,001-$18,050,000" w:value="$17,550,001-$18,050,000"/>
            <w:listItem w:displayText="$18,050,001-$18,550,000" w:value="$18,050,001-$18,550,000"/>
            <w:listItem w:displayText="$18,550,001-$19,050,000" w:value="$18,550,001-$19,050,000"/>
            <w:listItem w:displayText="$19,050,001-$19,550,000" w:value="$19,050,001-$19,550,000"/>
            <w:listItem w:displayText="$19,550,001-$20,050,000" w:value="$19,550,001-$20,050,000"/>
          </w:dropDownList>
        </w:sdtPr>
        <w:sdtContent>
          <w:r w:rsidR="00DD117F" w:rsidRPr="009E51DA">
            <w:rPr>
              <w:rStyle w:val="PlaceholderText"/>
            </w:rPr>
            <w:t>Choose an item.</w:t>
          </w:r>
        </w:sdtContent>
      </w:sdt>
      <w:r w:rsidR="00027C47">
        <w:rPr>
          <w:rFonts w:asciiTheme="majorHAnsi" w:hAnsiTheme="majorHAnsi" w:cs="Calibri"/>
          <w:b/>
          <w:bCs/>
          <w:color w:val="auto"/>
        </w:rPr>
        <w:tab/>
      </w:r>
      <w:r w:rsidR="00AA6F02">
        <w:rPr>
          <w:rFonts w:asciiTheme="majorHAnsi" w:hAnsiTheme="majorHAnsi" w:cs="Calibri"/>
          <w:b/>
          <w:bCs/>
          <w:color w:val="auto"/>
        </w:rPr>
        <w:tab/>
      </w:r>
      <w:r w:rsidR="002B49C7">
        <w:rPr>
          <w:rFonts w:asciiTheme="majorHAnsi" w:hAnsiTheme="majorHAnsi" w:cs="Calibri"/>
          <w:b/>
          <w:bCs/>
          <w:color w:val="auto"/>
        </w:rPr>
        <w:t xml:space="preserve">          </w:t>
      </w:r>
      <w:r w:rsidR="00C23D87">
        <w:rPr>
          <w:rFonts w:asciiTheme="majorHAnsi" w:hAnsiTheme="majorHAnsi" w:cs="Calibri"/>
          <w:b/>
          <w:bCs/>
          <w:color w:val="auto"/>
        </w:rPr>
        <w:t xml:space="preserve">Funds </w:t>
      </w:r>
      <w:r w:rsidR="00CF24E4">
        <w:rPr>
          <w:rFonts w:asciiTheme="majorHAnsi" w:hAnsiTheme="majorHAnsi" w:cs="Calibri"/>
          <w:b/>
          <w:bCs/>
          <w:color w:val="auto"/>
        </w:rPr>
        <w:t>for</w:t>
      </w:r>
      <w:r w:rsidR="00F60A48" w:rsidRPr="0037037B">
        <w:rPr>
          <w:rFonts w:asciiTheme="majorHAnsi" w:hAnsiTheme="majorHAnsi" w:cs="Calibri"/>
          <w:b/>
          <w:bCs/>
          <w:color w:val="auto"/>
        </w:rPr>
        <w:t xml:space="preserve"> </w:t>
      </w:r>
      <w:r w:rsidR="00CF24E4">
        <w:rPr>
          <w:rFonts w:asciiTheme="majorHAnsi" w:hAnsiTheme="majorHAnsi" w:cs="Calibri"/>
          <w:b/>
          <w:bCs/>
          <w:color w:val="auto"/>
        </w:rPr>
        <w:t>this</w:t>
      </w:r>
      <w:r w:rsidR="00F60A48" w:rsidRPr="0037037B">
        <w:rPr>
          <w:rFonts w:asciiTheme="majorHAnsi" w:hAnsiTheme="majorHAnsi" w:cs="Calibri"/>
          <w:b/>
          <w:bCs/>
          <w:color w:val="auto"/>
        </w:rPr>
        <w:t xml:space="preserve"> business:</w:t>
      </w:r>
      <w:r w:rsidR="005C56B5" w:rsidRPr="0037037B">
        <w:rPr>
          <w:rFonts w:asciiTheme="majorHAnsi" w:hAnsiTheme="majorHAnsi" w:cs="Calibri"/>
          <w:b/>
          <w:bCs/>
          <w:color w:val="auto"/>
        </w:rPr>
        <w:t xml:space="preserve"> </w:t>
      </w:r>
      <w:sdt>
        <w:sdtPr>
          <w:rPr>
            <w:rFonts w:asciiTheme="majorHAnsi" w:hAnsiTheme="majorHAnsi"/>
            <w:b/>
            <w:bCs/>
          </w:rPr>
          <w:id w:val="126366310"/>
          <w:placeholder>
            <w:docPart w:val="E06DF2DA6F4C4CA88E7898818438502C"/>
          </w:placeholder>
          <w:showingPlcHdr/>
          <w:dropDownList>
            <w:listItem w:displayText="$50,000" w:value="$50,000"/>
            <w:listItem w:displayText="$50,001-$150,000" w:value="$50,001-$150,000"/>
            <w:listItem w:displayText="$150,001-$250,000" w:value="$150,001-$250,000"/>
            <w:listItem w:displayText="$250,001-$350,000" w:value="$250,001-$350,000"/>
            <w:listItem w:displayText="$350,001-$450,000" w:value="$350,001-$450,000"/>
            <w:listItem w:displayText="$450,001-$550,000" w:value="$450,001-$550,000"/>
            <w:listItem w:displayText="$550,001-$650,000" w:value="$550,001-$650,000"/>
            <w:listItem w:displayText="$650,001-$750,000" w:value="$650,001-$750,000"/>
            <w:listItem w:displayText="$750,001-$850,000" w:value="$750,001-$850,000"/>
            <w:listItem w:displayText="$850,001-$950,000" w:value="$850,001-$950,000"/>
            <w:listItem w:displayText="$950,001-$1,050,000" w:value="$950,001-$1,050,000"/>
            <w:listItem w:displayText="$1,050,001-$1,150,000" w:value="$1,050,001-$1,150,000"/>
            <w:listItem w:displayText="$1,150,001-$1,250,000" w:value="$1,150,001-$1,250,000"/>
            <w:listItem w:displayText="$1,250,001-$1,350,000" w:value="$1,250,001-$1,350,000"/>
            <w:listItem w:displayText="$1,350,001-$1,450,000" w:value="$1,350,001-$1,450,000"/>
            <w:listItem w:displayText="$1,450,001-$1,550,000" w:value="$1,450,001-$1,550,000"/>
            <w:listItem w:displayText="$1,550,001-$1,650,000" w:value="$1,550,001-$1,650,000"/>
            <w:listItem w:displayText="$1,650,001-$1,750,000" w:value="$1,650,001-$1,750,000"/>
            <w:listItem w:displayText="$1,750,001-$1,850,000" w:value="$1,750,001-$1,850,000"/>
            <w:listItem w:displayText="$1,850,001-$1,950,000" w:value="$1,850,001-$1,950,000"/>
            <w:listItem w:displayText="$1,950,001-$2,050,000" w:value="$1,950,001-$2,050,000"/>
            <w:listItem w:displayText="$2,050,001-$2,550,000" w:value="$2,050,001-$2,550,000"/>
            <w:listItem w:displayText="$2,550,001-$3,050,000" w:value="$2,550,001-$3,050,000"/>
            <w:listItem w:displayText="$3,050,001-$3,550,000" w:value="$3,050,001-$3,550,000"/>
            <w:listItem w:displayText="$3,550,001-$4,050,000" w:value="$3,550,001-$4,050,000"/>
            <w:listItem w:displayText="$4,050,001-$4,550,000" w:value="$4,050,001-$4,550,000"/>
            <w:listItem w:displayText="$4,550,001-$5,050,000" w:value="$4,550,001-$5,050,000"/>
            <w:listItem w:displayText="$5,050,001-$5,550,000" w:value="$5,050,001-$5,550,000"/>
            <w:listItem w:displayText="$5,550,001-$6,050,000" w:value="$5,550,001-$6,050,000"/>
            <w:listItem w:displayText="$6,050,001-$6,550,000" w:value="$6,050,001-$6,550,000"/>
            <w:listItem w:displayText="$6,550,001-$7,050,000" w:value="$6,550,001-$7,050,000"/>
            <w:listItem w:displayText="$7,050,001-$7,550,000" w:value="$7,050,001-$7,550,000"/>
            <w:listItem w:displayText="$7,550,001-$8,050,000" w:value="$7,550,001-$8,050,000"/>
            <w:listItem w:displayText="$8,050,001-$8,550,000" w:value="$8,050,001-$8,550,000"/>
            <w:listItem w:displayText="$8,550,001-$9,050,000" w:value="$8,550,001-$9,050,000"/>
            <w:listItem w:displayText="$9,050,001-$9,550,000" w:value="$9,050,001-$9,550,000"/>
            <w:listItem w:displayText="$9,550,001-$10,050,000" w:value="$9,550,001-$10,050,000"/>
            <w:listItem w:displayText="$10,050,001-$10,550,000" w:value="$10,050,001-$10,550,000"/>
            <w:listItem w:displayText="$10,550,001-$11,050,000" w:value="$10,550,001-$11,050,000"/>
            <w:listItem w:displayText="$11,050,001-$11,550,000" w:value="$11,050,001-$11,550,000"/>
            <w:listItem w:displayText="$11,550,001-$12,050,000" w:value="$11,550,001-$12,050,000"/>
            <w:listItem w:displayText="$12,050,001-$12,550,000" w:value="$12,050,001-$12,550,000"/>
            <w:listItem w:displayText="$12,550,001-$13,050,000" w:value="$12,550,001-$13,050,000"/>
            <w:listItem w:displayText="$13,050,001-$13,550,000" w:value="$13,050,001-$13,550,000"/>
            <w:listItem w:displayText="$13,550,001-$14,050,000" w:value="$13,550,001-$14,050,000"/>
            <w:listItem w:displayText="$14,050,001-$14,550,000" w:value="$14,050,001-$14,550,000"/>
            <w:listItem w:displayText="$14,550,001-$15,050,000" w:value="$14,550,001-$15,050,000"/>
            <w:listItem w:displayText="$15,050,001-$15,550,000" w:value="$15,050,001-$15,550,000"/>
            <w:listItem w:displayText="$15,550,001-$16,050,000" w:value="$15,550,001-$16,050,000"/>
            <w:listItem w:displayText="$16,050,001-$16,550,000" w:value="$16,050,001-$16,550,000"/>
            <w:listItem w:displayText="$16,550,001-$17,050,000" w:value="$16,550,001-$17,050,000"/>
            <w:listItem w:displayText="$17,050,001-$17,550,000" w:value="$17,050,001-$17,550,000"/>
            <w:listItem w:displayText="$17,550,001-$18,050,000" w:value="$17,550,001-$18,050,000"/>
            <w:listItem w:displayText="$18,050,001-$18,550,000" w:value="$18,050,001-$18,550,000"/>
            <w:listItem w:displayText="$18,550,001-$19,050,000" w:value="$18,550,001-$19,050,000"/>
            <w:listItem w:displayText="$19,050,001-$19,550,000" w:value="$19,050,001-$19,550,000"/>
            <w:listItem w:displayText="$19,550,001-$20,050,000" w:value="$19,550,001-$20,050,000"/>
          </w:dropDownList>
        </w:sdtPr>
        <w:sdtContent>
          <w:r w:rsidR="00DD117F" w:rsidRPr="009E51DA">
            <w:rPr>
              <w:rStyle w:val="PlaceholderText"/>
            </w:rPr>
            <w:t>Choose an item.</w:t>
          </w:r>
        </w:sdtContent>
      </w:sdt>
      <w:r w:rsidR="00F60A48" w:rsidRPr="0037037B">
        <w:rPr>
          <w:rFonts w:asciiTheme="majorHAnsi" w:hAnsiTheme="majorHAnsi" w:cs="Calibri"/>
          <w:b/>
          <w:bCs/>
          <w:color w:val="auto"/>
        </w:rPr>
        <w:t xml:space="preserve"> </w:t>
      </w:r>
    </w:p>
    <w:p w14:paraId="4F2ADE2D" w14:textId="7F9F0F57" w:rsidR="00593869" w:rsidRDefault="00593869" w:rsidP="006F7A17">
      <w:pPr>
        <w:pStyle w:val="Default"/>
        <w:rPr>
          <w:rFonts w:asciiTheme="majorHAnsi" w:hAnsiTheme="majorHAnsi" w:cs="Calibri"/>
          <w:b/>
          <w:bCs/>
          <w:color w:val="auto"/>
        </w:rPr>
      </w:pPr>
      <w:r w:rsidRPr="00593869">
        <w:rPr>
          <w:rFonts w:asciiTheme="majorHAnsi" w:hAnsiTheme="majorHAnsi"/>
          <w:b/>
          <w:bCs/>
        </w:rPr>
        <w:t>I have a Partner, Partner’s Name:</w:t>
      </w:r>
      <w:r w:rsidR="0064249B">
        <w:rPr>
          <w:rFonts w:asciiTheme="majorHAnsi" w:hAnsiTheme="majorHAnsi"/>
          <w:b/>
          <w:bCs/>
        </w:rPr>
        <w:tab/>
      </w:r>
      <w:r w:rsidR="00BF4EDB" w:rsidRPr="00CF24E4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___</w:t>
      </w:r>
      <w:r w:rsidR="00BF4EDB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_______</w:t>
      </w:r>
      <w:r w:rsidR="002B49C7">
        <w:rPr>
          <w:rFonts w:asciiTheme="majorHAnsi" w:hAnsiTheme="majorHAnsi"/>
          <w:b/>
          <w:bCs/>
        </w:rPr>
        <w:t xml:space="preserve">        </w:t>
      </w:r>
      <w:r w:rsidRPr="00593869">
        <w:rPr>
          <w:rFonts w:asciiTheme="majorHAnsi" w:hAnsiTheme="majorHAnsi" w:cs="Calibri"/>
          <w:b/>
          <w:color w:val="auto"/>
        </w:rPr>
        <w:t xml:space="preserve">I’m using:  </w:t>
      </w:r>
      <w:sdt>
        <w:sdtPr>
          <w:rPr>
            <w:rFonts w:asciiTheme="majorHAnsi" w:hAnsiTheme="majorHAnsi"/>
            <w:b/>
            <w:bCs/>
          </w:rPr>
          <w:id w:val="1530524848"/>
          <w:placeholder>
            <w:docPart w:val="009223C8E7C74C88B7A0E0D9A03D27C0"/>
          </w:placeholder>
          <w:showingPlcHdr/>
          <w:dropDownList>
            <w:listItem w:displayText="Own Cash" w:value="Own Cash"/>
            <w:listItem w:displayText="Bank Cash" w:value="Bank Cash"/>
            <w:listItem w:displayText="401K" w:value="401K"/>
            <w:listItem w:displayText="Partner Funds" w:value="Partner Funds"/>
          </w:dropDownList>
        </w:sdtPr>
        <w:sdtContent>
          <w:r w:rsidR="00DD117F" w:rsidRPr="009E51DA">
            <w:rPr>
              <w:rStyle w:val="PlaceholderText"/>
            </w:rPr>
            <w:t>Choose an item.</w:t>
          </w:r>
        </w:sdtContent>
      </w:sdt>
      <w:r w:rsidRPr="00593869">
        <w:rPr>
          <w:rFonts w:asciiTheme="majorHAnsi" w:hAnsiTheme="majorHAnsi" w:cs="Calibri"/>
          <w:b/>
          <w:bCs/>
          <w:color w:val="auto"/>
        </w:rPr>
        <w:t xml:space="preserve">    </w:t>
      </w:r>
    </w:p>
    <w:p w14:paraId="7442117F" w14:textId="6ADF23CE" w:rsidR="00AA6F02" w:rsidRPr="00AA6F02" w:rsidRDefault="00AA6F02" w:rsidP="00AA6F02">
      <w:pPr>
        <w:spacing w:after="0" w:line="360" w:lineRule="auto"/>
        <w:rPr>
          <w:rFonts w:asciiTheme="majorHAnsi" w:hAnsiTheme="majorHAnsi"/>
          <w:b/>
          <w:bCs/>
          <w:sz w:val="24"/>
          <w:szCs w:val="24"/>
        </w:rPr>
      </w:pPr>
    </w:p>
    <w:p w14:paraId="148221E0" w14:textId="6A0D590A" w:rsidR="00BC22B3" w:rsidRPr="0089541C" w:rsidRDefault="000D362C" w:rsidP="0089541C">
      <w:pPr>
        <w:rPr>
          <w:rFonts w:ascii="Arial Narrow" w:hAnsi="Arial Narrow" w:cs="Times New Roman"/>
          <w:b/>
          <w:color w:val="000000" w:themeColor="text1"/>
          <w:sz w:val="20"/>
          <w:szCs w:val="20"/>
        </w:rPr>
      </w:pPr>
      <w:hyperlink r:id="rId7" w:history="1">
        <w:r w:rsidRPr="007B5528">
          <w:rPr>
            <w:rStyle w:val="Hyperlink"/>
            <w:rFonts w:ascii="Arial Narrow" w:hAnsi="Arial Narrow" w:cs="Times New Roman"/>
            <w:b/>
            <w:sz w:val="20"/>
            <w:szCs w:val="20"/>
          </w:rPr>
          <w:t>TangentBrokerage@gmail.com</w:t>
        </w:r>
      </w:hyperlink>
      <w:r>
        <w:rPr>
          <w:rFonts w:ascii="Arial Narrow" w:hAnsi="Arial Narrow" w:cs="Times New Roman"/>
          <w:b/>
          <w:color w:val="000000" w:themeColor="text1"/>
          <w:sz w:val="20"/>
          <w:szCs w:val="20"/>
        </w:rPr>
        <w:t xml:space="preserve"> (all communication) </w:t>
      </w:r>
      <w:proofErr w:type="gramStart"/>
      <w:r>
        <w:rPr>
          <w:rFonts w:ascii="Arial Narrow" w:hAnsi="Arial Narrow" w:cs="Times New Roman"/>
          <w:b/>
          <w:color w:val="000000" w:themeColor="text1"/>
          <w:sz w:val="20"/>
          <w:szCs w:val="20"/>
        </w:rPr>
        <w:tab/>
        <w:t xml:space="preserve">  </w:t>
      </w:r>
      <w:r w:rsidR="0081716E">
        <w:rPr>
          <w:rFonts w:ascii="Arial Narrow" w:hAnsi="Arial Narrow" w:cs="Times New Roman"/>
          <w:b/>
          <w:color w:val="000000" w:themeColor="text1"/>
          <w:sz w:val="20"/>
          <w:szCs w:val="20"/>
        </w:rPr>
        <w:t>Info</w:t>
      </w:r>
      <w:proofErr w:type="gramEnd"/>
      <w:r w:rsidR="0081716E">
        <w:rPr>
          <w:rFonts w:ascii="Arial Narrow" w:hAnsi="Arial Narrow" w:cs="Times New Roman"/>
          <w:b/>
          <w:color w:val="000000" w:themeColor="text1"/>
          <w:sz w:val="20"/>
          <w:szCs w:val="20"/>
        </w:rPr>
        <w:t>@</w:t>
      </w:r>
      <w:hyperlink r:id="rId8" w:history="1">
        <w:r w:rsidR="00232DA7" w:rsidRPr="008378EE">
          <w:rPr>
            <w:rStyle w:val="Hyperlink"/>
            <w:rFonts w:ascii="Arial Narrow" w:hAnsi="Arial Narrow" w:cs="Times New Roman"/>
            <w:b/>
            <w:color w:val="000000" w:themeColor="text1"/>
            <w:sz w:val="20"/>
            <w:szCs w:val="20"/>
          </w:rPr>
          <w:t>TangentBrokerage.com</w:t>
        </w:r>
      </w:hyperlink>
      <w:r>
        <w:rPr>
          <w:rStyle w:val="Hyperlink"/>
          <w:rFonts w:ascii="Arial Narrow" w:hAnsi="Arial Narrow" w:cs="Times New Roman"/>
          <w:b/>
          <w:color w:val="000000" w:themeColor="text1"/>
          <w:sz w:val="20"/>
          <w:szCs w:val="20"/>
          <w:u w:val="none"/>
        </w:rPr>
        <w:tab/>
      </w:r>
      <w:r w:rsidR="00AC030B" w:rsidRPr="008378EE">
        <w:rPr>
          <w:rFonts w:ascii="Arial Narrow" w:hAnsi="Arial Narrow" w:cs="Times New Roman"/>
          <w:b/>
          <w:color w:val="000000" w:themeColor="text1"/>
          <w:sz w:val="20"/>
          <w:szCs w:val="20"/>
        </w:rPr>
        <w:t>Fax: 630.</w:t>
      </w:r>
      <w:r w:rsidR="00CF24E4">
        <w:rPr>
          <w:rFonts w:ascii="Arial Narrow" w:hAnsi="Arial Narrow" w:cs="Times New Roman"/>
          <w:b/>
          <w:color w:val="000000" w:themeColor="text1"/>
          <w:sz w:val="20"/>
          <w:szCs w:val="20"/>
        </w:rPr>
        <w:t>273-7794</w:t>
      </w:r>
      <w:r w:rsidR="00AC030B" w:rsidRPr="008378EE">
        <w:rPr>
          <w:rFonts w:ascii="Arial Narrow" w:hAnsi="Arial Narrow" w:cs="Times New Roman"/>
          <w:b/>
          <w:color w:val="000000" w:themeColor="text1"/>
          <w:sz w:val="20"/>
          <w:szCs w:val="20"/>
        </w:rPr>
        <w:t xml:space="preserve">   </w:t>
      </w:r>
      <w:r w:rsidR="004142EA">
        <w:rPr>
          <w:rFonts w:ascii="Arial Narrow" w:hAnsi="Arial Narrow" w:cs="Times New Roman"/>
          <w:b/>
          <w:color w:val="000000" w:themeColor="text1"/>
          <w:sz w:val="20"/>
          <w:szCs w:val="20"/>
        </w:rPr>
        <w:t>Ph: 630.862.5234</w:t>
      </w:r>
    </w:p>
    <w:sectPr w:rsidR="00BC22B3" w:rsidRPr="0089541C" w:rsidSect="00CA65DE">
      <w:pgSz w:w="12240" w:h="15840"/>
      <w:pgMar w:top="90" w:right="36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50602020203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816D1"/>
    <w:multiLevelType w:val="hybridMultilevel"/>
    <w:tmpl w:val="31107B02"/>
    <w:lvl w:ilvl="0" w:tplc="CB8C51A8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2D5918"/>
    <w:multiLevelType w:val="hybridMultilevel"/>
    <w:tmpl w:val="4C64F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373132">
    <w:abstractNumId w:val="1"/>
  </w:num>
  <w:num w:numId="2" w16cid:durableId="147463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E81"/>
    <w:rsid w:val="000110F1"/>
    <w:rsid w:val="000114B8"/>
    <w:rsid w:val="00021DD1"/>
    <w:rsid w:val="00027C47"/>
    <w:rsid w:val="00042B55"/>
    <w:rsid w:val="00060AEE"/>
    <w:rsid w:val="00060DAF"/>
    <w:rsid w:val="00074A0B"/>
    <w:rsid w:val="0007603E"/>
    <w:rsid w:val="00083308"/>
    <w:rsid w:val="0009013B"/>
    <w:rsid w:val="000923D8"/>
    <w:rsid w:val="00093B03"/>
    <w:rsid w:val="000947B5"/>
    <w:rsid w:val="00097FB1"/>
    <w:rsid w:val="000A2DF3"/>
    <w:rsid w:val="000A584F"/>
    <w:rsid w:val="000B0FF8"/>
    <w:rsid w:val="000B5C9B"/>
    <w:rsid w:val="000C3CC3"/>
    <w:rsid w:val="000C65EA"/>
    <w:rsid w:val="000C72EA"/>
    <w:rsid w:val="000D1EF8"/>
    <w:rsid w:val="000D362C"/>
    <w:rsid w:val="000F09DA"/>
    <w:rsid w:val="000F1DF1"/>
    <w:rsid w:val="000F25E7"/>
    <w:rsid w:val="000F28E1"/>
    <w:rsid w:val="00123451"/>
    <w:rsid w:val="00131FD9"/>
    <w:rsid w:val="00133B6C"/>
    <w:rsid w:val="001347BA"/>
    <w:rsid w:val="00135740"/>
    <w:rsid w:val="0013628E"/>
    <w:rsid w:val="0014238B"/>
    <w:rsid w:val="0014708B"/>
    <w:rsid w:val="00166747"/>
    <w:rsid w:val="001713F6"/>
    <w:rsid w:val="00176195"/>
    <w:rsid w:val="001864BE"/>
    <w:rsid w:val="00186A9A"/>
    <w:rsid w:val="00186CBE"/>
    <w:rsid w:val="001945D1"/>
    <w:rsid w:val="00194DFE"/>
    <w:rsid w:val="001B289E"/>
    <w:rsid w:val="001C0AD0"/>
    <w:rsid w:val="001D0D2F"/>
    <w:rsid w:val="001D2887"/>
    <w:rsid w:val="001D49A9"/>
    <w:rsid w:val="001D617E"/>
    <w:rsid w:val="001E35E0"/>
    <w:rsid w:val="001F3BA7"/>
    <w:rsid w:val="001F42B6"/>
    <w:rsid w:val="001F4A3B"/>
    <w:rsid w:val="001F6A05"/>
    <w:rsid w:val="001F714B"/>
    <w:rsid w:val="0020321C"/>
    <w:rsid w:val="00210179"/>
    <w:rsid w:val="00211DAF"/>
    <w:rsid w:val="00227D90"/>
    <w:rsid w:val="00232DA7"/>
    <w:rsid w:val="002434A9"/>
    <w:rsid w:val="00243797"/>
    <w:rsid w:val="00244A4C"/>
    <w:rsid w:val="002621B0"/>
    <w:rsid w:val="0026413C"/>
    <w:rsid w:val="00265B90"/>
    <w:rsid w:val="0026613F"/>
    <w:rsid w:val="00266BE5"/>
    <w:rsid w:val="0026780C"/>
    <w:rsid w:val="00277C39"/>
    <w:rsid w:val="00277E44"/>
    <w:rsid w:val="0028696F"/>
    <w:rsid w:val="002A1DF1"/>
    <w:rsid w:val="002A564E"/>
    <w:rsid w:val="002B49C7"/>
    <w:rsid w:val="002C14F0"/>
    <w:rsid w:val="002C3D68"/>
    <w:rsid w:val="002C467E"/>
    <w:rsid w:val="002D2B8F"/>
    <w:rsid w:val="002D32E9"/>
    <w:rsid w:val="002D4160"/>
    <w:rsid w:val="002E21A7"/>
    <w:rsid w:val="002E520B"/>
    <w:rsid w:val="002F0215"/>
    <w:rsid w:val="002F7E2A"/>
    <w:rsid w:val="00302B3B"/>
    <w:rsid w:val="0031296B"/>
    <w:rsid w:val="00312F58"/>
    <w:rsid w:val="00321BD2"/>
    <w:rsid w:val="00321E6A"/>
    <w:rsid w:val="00321E81"/>
    <w:rsid w:val="00325AB4"/>
    <w:rsid w:val="00350764"/>
    <w:rsid w:val="0035413A"/>
    <w:rsid w:val="003558BC"/>
    <w:rsid w:val="00356D75"/>
    <w:rsid w:val="00365557"/>
    <w:rsid w:val="0037037B"/>
    <w:rsid w:val="003766F2"/>
    <w:rsid w:val="00381317"/>
    <w:rsid w:val="00384502"/>
    <w:rsid w:val="003A2169"/>
    <w:rsid w:val="003B0132"/>
    <w:rsid w:val="003B01E6"/>
    <w:rsid w:val="003B3D57"/>
    <w:rsid w:val="003B6511"/>
    <w:rsid w:val="003C24D3"/>
    <w:rsid w:val="003C25B2"/>
    <w:rsid w:val="003C6C68"/>
    <w:rsid w:val="003D16DE"/>
    <w:rsid w:val="003D2946"/>
    <w:rsid w:val="003D3BBE"/>
    <w:rsid w:val="003E1906"/>
    <w:rsid w:val="003E541C"/>
    <w:rsid w:val="00403D28"/>
    <w:rsid w:val="00413847"/>
    <w:rsid w:val="004142EA"/>
    <w:rsid w:val="00433534"/>
    <w:rsid w:val="0043586F"/>
    <w:rsid w:val="00440779"/>
    <w:rsid w:val="00442FEB"/>
    <w:rsid w:val="00444596"/>
    <w:rsid w:val="00445540"/>
    <w:rsid w:val="00447B4A"/>
    <w:rsid w:val="00457D88"/>
    <w:rsid w:val="00471C62"/>
    <w:rsid w:val="004734CD"/>
    <w:rsid w:val="004744EB"/>
    <w:rsid w:val="00485554"/>
    <w:rsid w:val="00491D2C"/>
    <w:rsid w:val="004A63EA"/>
    <w:rsid w:val="004C5538"/>
    <w:rsid w:val="004D1434"/>
    <w:rsid w:val="004D2471"/>
    <w:rsid w:val="004D6468"/>
    <w:rsid w:val="004E1969"/>
    <w:rsid w:val="004E61BC"/>
    <w:rsid w:val="004E6C12"/>
    <w:rsid w:val="004F0DA9"/>
    <w:rsid w:val="004F4E18"/>
    <w:rsid w:val="0050450C"/>
    <w:rsid w:val="00511B75"/>
    <w:rsid w:val="005142CE"/>
    <w:rsid w:val="0051660C"/>
    <w:rsid w:val="005167AB"/>
    <w:rsid w:val="005235AD"/>
    <w:rsid w:val="00523761"/>
    <w:rsid w:val="00523CC4"/>
    <w:rsid w:val="00525BFA"/>
    <w:rsid w:val="00543482"/>
    <w:rsid w:val="0054594B"/>
    <w:rsid w:val="00547805"/>
    <w:rsid w:val="00547B44"/>
    <w:rsid w:val="00553753"/>
    <w:rsid w:val="00556552"/>
    <w:rsid w:val="005602E5"/>
    <w:rsid w:val="005623F1"/>
    <w:rsid w:val="00570080"/>
    <w:rsid w:val="00593869"/>
    <w:rsid w:val="005946B1"/>
    <w:rsid w:val="00595199"/>
    <w:rsid w:val="00595DA0"/>
    <w:rsid w:val="005B5DB1"/>
    <w:rsid w:val="005C16C9"/>
    <w:rsid w:val="005C56B5"/>
    <w:rsid w:val="005D0353"/>
    <w:rsid w:val="005D39BD"/>
    <w:rsid w:val="005E628B"/>
    <w:rsid w:val="005F32D0"/>
    <w:rsid w:val="00600C01"/>
    <w:rsid w:val="00605A3C"/>
    <w:rsid w:val="006110D2"/>
    <w:rsid w:val="0061566A"/>
    <w:rsid w:val="00617DAA"/>
    <w:rsid w:val="00626FA1"/>
    <w:rsid w:val="006366F6"/>
    <w:rsid w:val="00641651"/>
    <w:rsid w:val="0064249B"/>
    <w:rsid w:val="00650B36"/>
    <w:rsid w:val="006537FB"/>
    <w:rsid w:val="00663A08"/>
    <w:rsid w:val="0067500E"/>
    <w:rsid w:val="006814B9"/>
    <w:rsid w:val="006861B6"/>
    <w:rsid w:val="0069132E"/>
    <w:rsid w:val="00693067"/>
    <w:rsid w:val="00693168"/>
    <w:rsid w:val="00694C22"/>
    <w:rsid w:val="006A04FC"/>
    <w:rsid w:val="006B1640"/>
    <w:rsid w:val="006C18B4"/>
    <w:rsid w:val="006C6752"/>
    <w:rsid w:val="006C68A0"/>
    <w:rsid w:val="006C6F99"/>
    <w:rsid w:val="006E0841"/>
    <w:rsid w:val="006E69F8"/>
    <w:rsid w:val="006F7A17"/>
    <w:rsid w:val="007141C4"/>
    <w:rsid w:val="00717DDE"/>
    <w:rsid w:val="0072066C"/>
    <w:rsid w:val="00735ADB"/>
    <w:rsid w:val="00770B12"/>
    <w:rsid w:val="00772E69"/>
    <w:rsid w:val="00775121"/>
    <w:rsid w:val="007759F6"/>
    <w:rsid w:val="0078038F"/>
    <w:rsid w:val="00781630"/>
    <w:rsid w:val="00795D3C"/>
    <w:rsid w:val="007A2969"/>
    <w:rsid w:val="007B1502"/>
    <w:rsid w:val="007B714C"/>
    <w:rsid w:val="007C0141"/>
    <w:rsid w:val="007C3AE3"/>
    <w:rsid w:val="007D4570"/>
    <w:rsid w:val="007D5FFE"/>
    <w:rsid w:val="007E3047"/>
    <w:rsid w:val="007F1C75"/>
    <w:rsid w:val="007F3D2A"/>
    <w:rsid w:val="007F3DF3"/>
    <w:rsid w:val="00805339"/>
    <w:rsid w:val="00810744"/>
    <w:rsid w:val="0081716E"/>
    <w:rsid w:val="008304B2"/>
    <w:rsid w:val="00832096"/>
    <w:rsid w:val="008327CC"/>
    <w:rsid w:val="00834531"/>
    <w:rsid w:val="008378EE"/>
    <w:rsid w:val="008442EB"/>
    <w:rsid w:val="008449DB"/>
    <w:rsid w:val="00847E0F"/>
    <w:rsid w:val="008508EA"/>
    <w:rsid w:val="00866E6D"/>
    <w:rsid w:val="008719D6"/>
    <w:rsid w:val="00873769"/>
    <w:rsid w:val="0087390B"/>
    <w:rsid w:val="00880620"/>
    <w:rsid w:val="00881136"/>
    <w:rsid w:val="00890E08"/>
    <w:rsid w:val="008922F8"/>
    <w:rsid w:val="0089541C"/>
    <w:rsid w:val="008B0264"/>
    <w:rsid w:val="008B4094"/>
    <w:rsid w:val="008C1100"/>
    <w:rsid w:val="008C126A"/>
    <w:rsid w:val="008C2AF2"/>
    <w:rsid w:val="008C6A21"/>
    <w:rsid w:val="008C7A2B"/>
    <w:rsid w:val="008D39A8"/>
    <w:rsid w:val="008D3C25"/>
    <w:rsid w:val="008D5E35"/>
    <w:rsid w:val="009019DF"/>
    <w:rsid w:val="00907EDC"/>
    <w:rsid w:val="0091076F"/>
    <w:rsid w:val="00916AB6"/>
    <w:rsid w:val="0092249F"/>
    <w:rsid w:val="00936E1E"/>
    <w:rsid w:val="0095304B"/>
    <w:rsid w:val="0096057C"/>
    <w:rsid w:val="00961999"/>
    <w:rsid w:val="00982023"/>
    <w:rsid w:val="009851BB"/>
    <w:rsid w:val="00986739"/>
    <w:rsid w:val="0099032C"/>
    <w:rsid w:val="00992424"/>
    <w:rsid w:val="009A687C"/>
    <w:rsid w:val="009B3397"/>
    <w:rsid w:val="009B7AAF"/>
    <w:rsid w:val="009C3841"/>
    <w:rsid w:val="009C7B01"/>
    <w:rsid w:val="009E70B5"/>
    <w:rsid w:val="009F2991"/>
    <w:rsid w:val="009F4A33"/>
    <w:rsid w:val="00A02286"/>
    <w:rsid w:val="00A0635C"/>
    <w:rsid w:val="00A1444B"/>
    <w:rsid w:val="00A1638D"/>
    <w:rsid w:val="00A163B5"/>
    <w:rsid w:val="00A20403"/>
    <w:rsid w:val="00A20B2F"/>
    <w:rsid w:val="00A21E5A"/>
    <w:rsid w:val="00A22E73"/>
    <w:rsid w:val="00A25C3E"/>
    <w:rsid w:val="00A2689D"/>
    <w:rsid w:val="00A31F44"/>
    <w:rsid w:val="00A34D6D"/>
    <w:rsid w:val="00A37BCC"/>
    <w:rsid w:val="00A44CB3"/>
    <w:rsid w:val="00A510D6"/>
    <w:rsid w:val="00A51AD1"/>
    <w:rsid w:val="00A66265"/>
    <w:rsid w:val="00A73F94"/>
    <w:rsid w:val="00A853DF"/>
    <w:rsid w:val="00A86E0F"/>
    <w:rsid w:val="00A87895"/>
    <w:rsid w:val="00A90D1D"/>
    <w:rsid w:val="00AA2E06"/>
    <w:rsid w:val="00AA435D"/>
    <w:rsid w:val="00AA6F02"/>
    <w:rsid w:val="00AA7E6C"/>
    <w:rsid w:val="00AB5601"/>
    <w:rsid w:val="00AC030B"/>
    <w:rsid w:val="00AC2E89"/>
    <w:rsid w:val="00AC3521"/>
    <w:rsid w:val="00AD6A71"/>
    <w:rsid w:val="00AE40F4"/>
    <w:rsid w:val="00AF5649"/>
    <w:rsid w:val="00B01042"/>
    <w:rsid w:val="00B16E81"/>
    <w:rsid w:val="00B205F8"/>
    <w:rsid w:val="00B4518B"/>
    <w:rsid w:val="00B64EA9"/>
    <w:rsid w:val="00B6645E"/>
    <w:rsid w:val="00B72D12"/>
    <w:rsid w:val="00B81590"/>
    <w:rsid w:val="00BA296A"/>
    <w:rsid w:val="00BA446B"/>
    <w:rsid w:val="00BA4F17"/>
    <w:rsid w:val="00BB3F40"/>
    <w:rsid w:val="00BB6A23"/>
    <w:rsid w:val="00BC0900"/>
    <w:rsid w:val="00BC1B02"/>
    <w:rsid w:val="00BC22B3"/>
    <w:rsid w:val="00BD22DA"/>
    <w:rsid w:val="00BD2F45"/>
    <w:rsid w:val="00BD5403"/>
    <w:rsid w:val="00BF1E60"/>
    <w:rsid w:val="00BF4EDB"/>
    <w:rsid w:val="00BF6276"/>
    <w:rsid w:val="00C0173C"/>
    <w:rsid w:val="00C02E33"/>
    <w:rsid w:val="00C05D6B"/>
    <w:rsid w:val="00C102D6"/>
    <w:rsid w:val="00C23D87"/>
    <w:rsid w:val="00C34345"/>
    <w:rsid w:val="00C430BB"/>
    <w:rsid w:val="00C50EFB"/>
    <w:rsid w:val="00C552E0"/>
    <w:rsid w:val="00C60E7A"/>
    <w:rsid w:val="00C65A78"/>
    <w:rsid w:val="00C70BED"/>
    <w:rsid w:val="00C7134E"/>
    <w:rsid w:val="00C80FA5"/>
    <w:rsid w:val="00C83AAB"/>
    <w:rsid w:val="00C86748"/>
    <w:rsid w:val="00C87EE8"/>
    <w:rsid w:val="00CA5C01"/>
    <w:rsid w:val="00CA65DE"/>
    <w:rsid w:val="00CB0AAC"/>
    <w:rsid w:val="00CC28D9"/>
    <w:rsid w:val="00CE57D9"/>
    <w:rsid w:val="00CF24E4"/>
    <w:rsid w:val="00CF71B9"/>
    <w:rsid w:val="00D079D9"/>
    <w:rsid w:val="00D31771"/>
    <w:rsid w:val="00D32804"/>
    <w:rsid w:val="00D40CD8"/>
    <w:rsid w:val="00D50BA4"/>
    <w:rsid w:val="00D56654"/>
    <w:rsid w:val="00D57C2C"/>
    <w:rsid w:val="00D601E4"/>
    <w:rsid w:val="00D67962"/>
    <w:rsid w:val="00D736F7"/>
    <w:rsid w:val="00D8068A"/>
    <w:rsid w:val="00D8106C"/>
    <w:rsid w:val="00D8343B"/>
    <w:rsid w:val="00D87EF5"/>
    <w:rsid w:val="00D90407"/>
    <w:rsid w:val="00D926A3"/>
    <w:rsid w:val="00D9468C"/>
    <w:rsid w:val="00D9469A"/>
    <w:rsid w:val="00D95CA0"/>
    <w:rsid w:val="00DA4482"/>
    <w:rsid w:val="00DA4DF3"/>
    <w:rsid w:val="00DA64E5"/>
    <w:rsid w:val="00DA76BC"/>
    <w:rsid w:val="00DB1EF1"/>
    <w:rsid w:val="00DB2545"/>
    <w:rsid w:val="00DC1002"/>
    <w:rsid w:val="00DD0620"/>
    <w:rsid w:val="00DD117F"/>
    <w:rsid w:val="00DD17FA"/>
    <w:rsid w:val="00DD584B"/>
    <w:rsid w:val="00DE1CB1"/>
    <w:rsid w:val="00DE2241"/>
    <w:rsid w:val="00DE2718"/>
    <w:rsid w:val="00DE60B3"/>
    <w:rsid w:val="00DE649C"/>
    <w:rsid w:val="00DF66C0"/>
    <w:rsid w:val="00DF7968"/>
    <w:rsid w:val="00E03CB5"/>
    <w:rsid w:val="00E213A8"/>
    <w:rsid w:val="00E32393"/>
    <w:rsid w:val="00E43191"/>
    <w:rsid w:val="00E50FD6"/>
    <w:rsid w:val="00E519C2"/>
    <w:rsid w:val="00E5674F"/>
    <w:rsid w:val="00E63637"/>
    <w:rsid w:val="00E73611"/>
    <w:rsid w:val="00E8513F"/>
    <w:rsid w:val="00E87470"/>
    <w:rsid w:val="00E912FE"/>
    <w:rsid w:val="00E9161F"/>
    <w:rsid w:val="00E93965"/>
    <w:rsid w:val="00E9585C"/>
    <w:rsid w:val="00EA0A72"/>
    <w:rsid w:val="00EC5CDA"/>
    <w:rsid w:val="00ED649D"/>
    <w:rsid w:val="00EE22E2"/>
    <w:rsid w:val="00EE56A8"/>
    <w:rsid w:val="00F0099E"/>
    <w:rsid w:val="00F10481"/>
    <w:rsid w:val="00F13CF1"/>
    <w:rsid w:val="00F2155F"/>
    <w:rsid w:val="00F22994"/>
    <w:rsid w:val="00F2351E"/>
    <w:rsid w:val="00F23C43"/>
    <w:rsid w:val="00F47515"/>
    <w:rsid w:val="00F55106"/>
    <w:rsid w:val="00F5557E"/>
    <w:rsid w:val="00F60A48"/>
    <w:rsid w:val="00F72F3F"/>
    <w:rsid w:val="00F734A2"/>
    <w:rsid w:val="00F7735E"/>
    <w:rsid w:val="00F77FA6"/>
    <w:rsid w:val="00F80240"/>
    <w:rsid w:val="00F91409"/>
    <w:rsid w:val="00F95473"/>
    <w:rsid w:val="00FC432A"/>
    <w:rsid w:val="00FD11BE"/>
    <w:rsid w:val="00FD16B6"/>
    <w:rsid w:val="00FD3495"/>
    <w:rsid w:val="00FD36BD"/>
    <w:rsid w:val="00FD619F"/>
    <w:rsid w:val="00FE14B3"/>
    <w:rsid w:val="00FE1A0E"/>
    <w:rsid w:val="00FE25AF"/>
    <w:rsid w:val="00FE372C"/>
    <w:rsid w:val="00FF0EE7"/>
    <w:rsid w:val="00FF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2EF0"/>
  <w15:chartTrackingRefBased/>
  <w15:docId w15:val="{A889DC29-0D19-420B-8184-929A233C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21E81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1E8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70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08B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519C2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D362C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E03CB5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gentBrokerage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TangentBrokerag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54EBD-4230-47F7-AA00-56389D3F504A}"/>
      </w:docPartPr>
      <w:docPartBody>
        <w:p w:rsidR="00573505" w:rsidRDefault="00B31F8B">
          <w:r w:rsidRPr="009E51DA">
            <w:rPr>
              <w:rStyle w:val="PlaceholderText"/>
            </w:rPr>
            <w:t>Choose an item.</w:t>
          </w:r>
        </w:p>
      </w:docPartBody>
    </w:docPart>
    <w:docPart>
      <w:docPartPr>
        <w:name w:val="1C2D594CCE544D29AF28EE35FAF22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3CD907-5642-47A9-A272-93A7E7E4FB55}"/>
      </w:docPartPr>
      <w:docPartBody>
        <w:p w:rsidR="00573505" w:rsidRDefault="00B31F8B" w:rsidP="00B31F8B">
          <w:pPr>
            <w:pStyle w:val="1C2D594CCE544D29AF28EE35FAF225D3"/>
          </w:pPr>
          <w:r w:rsidRPr="009E51DA">
            <w:rPr>
              <w:rStyle w:val="PlaceholderText"/>
            </w:rPr>
            <w:t>Choose an item.</w:t>
          </w:r>
        </w:p>
      </w:docPartBody>
    </w:docPart>
    <w:docPart>
      <w:docPartPr>
        <w:name w:val="910C10329C39420BB329ED8808131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0E689-F6DE-4D0E-8BB5-F7C2BF51DB67}"/>
      </w:docPartPr>
      <w:docPartBody>
        <w:p w:rsidR="00573505" w:rsidRDefault="00B31F8B" w:rsidP="00B31F8B">
          <w:pPr>
            <w:pStyle w:val="910C10329C39420BB329ED88081310A6"/>
          </w:pPr>
          <w:r w:rsidRPr="009E51DA">
            <w:rPr>
              <w:rStyle w:val="PlaceholderText"/>
            </w:rPr>
            <w:t>Choose an item.</w:t>
          </w:r>
        </w:p>
      </w:docPartBody>
    </w:docPart>
    <w:docPart>
      <w:docPartPr>
        <w:name w:val="E06DF2DA6F4C4CA88E78988184385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E3379-3E11-4126-81A5-F4356A30AC3B}"/>
      </w:docPartPr>
      <w:docPartBody>
        <w:p w:rsidR="00573505" w:rsidRDefault="00B31F8B" w:rsidP="00B31F8B">
          <w:pPr>
            <w:pStyle w:val="E06DF2DA6F4C4CA88E7898818438502C"/>
          </w:pPr>
          <w:r w:rsidRPr="009E51DA">
            <w:rPr>
              <w:rStyle w:val="PlaceholderText"/>
            </w:rPr>
            <w:t>Choose an item.</w:t>
          </w:r>
        </w:p>
      </w:docPartBody>
    </w:docPart>
    <w:docPart>
      <w:docPartPr>
        <w:name w:val="009223C8E7C74C88B7A0E0D9A03D2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0E97F-3BF4-4FD6-AA4F-C4E185F28FD9}"/>
      </w:docPartPr>
      <w:docPartBody>
        <w:p w:rsidR="00573505" w:rsidRDefault="00B31F8B" w:rsidP="00B31F8B">
          <w:pPr>
            <w:pStyle w:val="009223C8E7C74C88B7A0E0D9A03D27C0"/>
          </w:pPr>
          <w:r w:rsidRPr="009E51D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50602020203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8B"/>
    <w:rsid w:val="001B43D5"/>
    <w:rsid w:val="00265D61"/>
    <w:rsid w:val="003C24D3"/>
    <w:rsid w:val="00573505"/>
    <w:rsid w:val="005D0353"/>
    <w:rsid w:val="00647177"/>
    <w:rsid w:val="00707116"/>
    <w:rsid w:val="00735ADB"/>
    <w:rsid w:val="009D608B"/>
    <w:rsid w:val="00B31F8B"/>
    <w:rsid w:val="00B83AC1"/>
    <w:rsid w:val="00BF1E60"/>
    <w:rsid w:val="00C102D6"/>
    <w:rsid w:val="00C11274"/>
    <w:rsid w:val="00C20A8C"/>
    <w:rsid w:val="00D40CD8"/>
    <w:rsid w:val="00FD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608B"/>
    <w:rPr>
      <w:color w:val="666666"/>
    </w:rPr>
  </w:style>
  <w:style w:type="paragraph" w:customStyle="1" w:styleId="1C2D594CCE544D29AF28EE35FAF225D3">
    <w:name w:val="1C2D594CCE544D29AF28EE35FAF225D3"/>
    <w:rsid w:val="00B31F8B"/>
  </w:style>
  <w:style w:type="paragraph" w:customStyle="1" w:styleId="910C10329C39420BB329ED88081310A6">
    <w:name w:val="910C10329C39420BB329ED88081310A6"/>
    <w:rsid w:val="00B31F8B"/>
  </w:style>
  <w:style w:type="paragraph" w:customStyle="1" w:styleId="E06DF2DA6F4C4CA88E7898818438502C">
    <w:name w:val="E06DF2DA6F4C4CA88E7898818438502C"/>
    <w:rsid w:val="00B31F8B"/>
  </w:style>
  <w:style w:type="paragraph" w:customStyle="1" w:styleId="009223C8E7C74C88B7A0E0D9A03D27C0">
    <w:name w:val="009223C8E7C74C88B7A0E0D9A03D27C0"/>
    <w:rsid w:val="00B31F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D1E37-64A4-43A5-BC1E-12ED66C70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3606</Characters>
  <Application>Microsoft Office Word</Application>
  <DocSecurity>0</DocSecurity>
  <Lines>55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</dc:creator>
  <cp:keywords/>
  <dc:description/>
  <cp:lastModifiedBy>chuck howard</cp:lastModifiedBy>
  <cp:revision>2</cp:revision>
  <cp:lastPrinted>2024-08-15T15:48:00Z</cp:lastPrinted>
  <dcterms:created xsi:type="dcterms:W3CDTF">2026-02-21T23:26:00Z</dcterms:created>
  <dcterms:modified xsi:type="dcterms:W3CDTF">2026-02-21T23:26:00Z</dcterms:modified>
</cp:coreProperties>
</file>