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77DF">
      <w:pPr>
        <w:pStyle w:val="6"/>
        <w:jc w:val="center"/>
      </w:pPr>
      <w:r>
        <w:rPr>
          <w:rFonts w:ascii="Times New Roman" w:hAnsi="Times New Roman"/>
          <w:sz w:val="10"/>
          <w:szCs w:val="24"/>
          <w:lang w:val="en-PH" w:eastAsia="en-PH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5078730</wp:posOffset>
            </wp:positionH>
            <wp:positionV relativeFrom="paragraph">
              <wp:posOffset>-367030</wp:posOffset>
            </wp:positionV>
            <wp:extent cx="1746885" cy="1746885"/>
            <wp:effectExtent l="0" t="0" r="0" b="0"/>
            <wp:wrapNone/>
            <wp:docPr id="285795514" name="Picture 1" descr="A logo of a college of ar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95514" name="Picture 1" descr="A logo of a college of art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913" cy="1746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4"/>
          <w:lang w:val="en-PH" w:eastAsia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-400050</wp:posOffset>
            </wp:positionH>
            <wp:positionV relativeFrom="paragraph">
              <wp:posOffset>-76200</wp:posOffset>
            </wp:positionV>
            <wp:extent cx="1188720" cy="1188720"/>
            <wp:effectExtent l="0" t="0" r="0" b="0"/>
            <wp:wrapNone/>
            <wp:docPr id="6" name="Picture 6" descr="OMSC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MSC logo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4"/>
        </w:rPr>
        <w:t>Republic of the Philippines</w:t>
      </w:r>
    </w:p>
    <w:p w14:paraId="04B2931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4"/>
        </w:rPr>
        <w:t>OCCIDENTAL MINDORO STATE COLLEGE</w:t>
      </w:r>
    </w:p>
    <w:p w14:paraId="51C25EA1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Labangan, San Jose, Occidental Mindoro</w:t>
      </w:r>
    </w:p>
    <w:p w14:paraId="28B52EF1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Website: </w:t>
      </w:r>
      <w:r>
        <w:rPr>
          <w:rFonts w:ascii="Times New Roman" w:hAnsi="Times New Roman"/>
          <w:szCs w:val="24"/>
          <w:u w:val="single"/>
        </w:rPr>
        <w:t>www.omsc.edu.ph</w:t>
      </w:r>
      <w:r>
        <w:rPr>
          <w:rFonts w:ascii="Times New Roman" w:hAnsi="Times New Roman"/>
          <w:szCs w:val="24"/>
        </w:rPr>
        <w:t xml:space="preserve">    Email address: </w:t>
      </w:r>
      <w:r>
        <w:rPr>
          <w:rFonts w:ascii="Times New Roman" w:hAnsi="Times New Roman"/>
          <w:szCs w:val="24"/>
          <w:u w:val="single"/>
        </w:rPr>
        <w:t>omsc_9747@yahoo.com</w:t>
      </w:r>
    </w:p>
    <w:p w14:paraId="49D68EF8">
      <w:pPr>
        <w:spacing w:after="0" w:line="285" w:lineRule="auto"/>
        <w:jc w:val="center"/>
        <w:rPr>
          <w:rFonts w:ascii="Times New Roman" w:hAnsi="Times New Roman" w:eastAsia="Times New Roman"/>
          <w:color w:val="000000"/>
          <w:kern w:val="28"/>
          <w:szCs w:val="24"/>
        </w:rPr>
      </w:pPr>
      <w:r>
        <w:rPr>
          <w:rFonts w:ascii="Times New Roman" w:hAnsi="Times New Roman" w:eastAsia="Times New Roman"/>
          <w:color w:val="000000"/>
          <w:kern w:val="28"/>
          <w:szCs w:val="24"/>
        </w:rPr>
        <w:t>Tele/Fax: (043) 457-0231</w:t>
      </w:r>
    </w:p>
    <w:p w14:paraId="47379B82">
      <w:pPr>
        <w:spacing w:after="0" w:line="285" w:lineRule="auto"/>
        <w:jc w:val="center"/>
        <w:rPr>
          <w:rFonts w:ascii="Times New Roman" w:hAnsi="Times New Roman" w:eastAsia="Times New Roman"/>
          <w:color w:val="000000"/>
          <w:kern w:val="28"/>
          <w:sz w:val="10"/>
          <w:szCs w:val="24"/>
        </w:rPr>
      </w:pPr>
    </w:p>
    <w:p w14:paraId="3B5594C8">
      <w:pPr>
        <w:spacing w:after="0" w:line="240" w:lineRule="auto"/>
        <w:jc w:val="center"/>
        <w:rPr>
          <w:rFonts w:ascii="Old English Text MT" w:hAnsi="Old English Text MT"/>
          <w:b/>
          <w:bCs/>
          <w:sz w:val="28"/>
          <w:szCs w:val="24"/>
        </w:rPr>
      </w:pPr>
      <w:r>
        <w:rPr>
          <w:rFonts w:asciiTheme="minorHAnsi" w:hAnsiTheme="minorHAnsi" w:cstheme="minorHAnsi"/>
          <w:sz w:val="16"/>
          <w:szCs w:val="16"/>
        </w:rPr>
        <w:pict>
          <v:line id="Straight Connector 3" o:spid="_x0000_s1036" o:spt="20" style="position:absolute;left:0pt;flip:y;margin-left:-32.1pt;margin-top:21.5pt;height:0pt;width:538.55pt;z-index:251661312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">
            <v:path arrowok="t"/>
            <v:fill focussize="0,0"/>
            <v:stroke weight="4pt" color="#000000" linestyle="thickThin"/>
            <v:imagedata o:title=""/>
            <o:lock v:ext="edit"/>
          </v:line>
        </w:pict>
      </w:r>
      <w:r>
        <w:rPr>
          <w:rFonts w:ascii="Old English Text MT" w:hAnsi="Old English Text MT"/>
          <w:b/>
          <w:bCs/>
          <w:sz w:val="28"/>
          <w:szCs w:val="24"/>
        </w:rPr>
        <w:t xml:space="preserve">College of Arts, Sciences, and Technology </w:t>
      </w:r>
    </w:p>
    <w:p w14:paraId="5D398C3B">
      <w:pPr>
        <w:spacing w:after="0" w:line="240" w:lineRule="auto"/>
        <w:rPr>
          <w:rFonts w:ascii="Times New Roman" w:hAnsi="Times New Roman"/>
          <w:b/>
          <w:sz w:val="32"/>
          <w:szCs w:val="24"/>
          <w:u w:val="single"/>
        </w:rPr>
      </w:pPr>
    </w:p>
    <w:p w14:paraId="03C58988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INTERNSHIP ANALYSIS REPORT</w:t>
      </w:r>
    </w:p>
    <w:tbl>
      <w:tblPr>
        <w:tblStyle w:val="10"/>
        <w:tblW w:w="10713" w:type="dxa"/>
        <w:tblInd w:w="-52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7"/>
        <w:gridCol w:w="3866"/>
      </w:tblGrid>
      <w:tr w14:paraId="533203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6847" w:type="dxa"/>
            <w:tcBorders>
              <w:right w:val="single" w:color="auto" w:sz="4" w:space="0"/>
            </w:tcBorders>
          </w:tcPr>
          <w:p w14:paraId="4C39CE91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Name: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>Deejay B. Cabiles</w:t>
            </w:r>
          </w:p>
        </w:tc>
        <w:tc>
          <w:tcPr>
            <w:tcW w:w="3866" w:type="dxa"/>
            <w:tcBorders>
              <w:left w:val="single" w:color="auto" w:sz="4" w:space="0"/>
            </w:tcBorders>
          </w:tcPr>
          <w:p w14:paraId="60B6784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Date: April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PH"/>
              </w:rPr>
              <w:t>30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, 2026</w:t>
            </w:r>
          </w:p>
        </w:tc>
      </w:tr>
      <w:tr w14:paraId="169A15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40C9BE6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Internship Site: Occidental Mindoro Electric Cooperative Inc. (OMECO)</w:t>
            </w:r>
          </w:p>
        </w:tc>
      </w:tr>
      <w:tr w14:paraId="4FAD97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30372C5C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D09F0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51ACCB8E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1. Setting</w:t>
            </w:r>
          </w:p>
        </w:tc>
      </w:tr>
      <w:tr w14:paraId="5715AE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314C4C3E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      The setting was good because…</w:t>
            </w:r>
          </w:p>
        </w:tc>
      </w:tr>
      <w:tr w14:paraId="662FB5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0713" w:type="dxa"/>
            <w:gridSpan w:val="2"/>
          </w:tcPr>
          <w:p w14:paraId="7266A0B2">
            <w:pPr>
              <w:pStyle w:val="15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PH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he work environment was clean, organized, and maintained a professional yet approachable atmosphere. The staff were accommodating, which helped me adjust quickly and perform my tasks effectively.</w:t>
            </w:r>
          </w:p>
        </w:tc>
      </w:tr>
      <w:tr w14:paraId="01FCF2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4F581A7C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       The setting was limited by…</w:t>
            </w:r>
          </w:p>
        </w:tc>
      </w:tr>
      <w:tr w14:paraId="09BF8F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0713" w:type="dxa"/>
            <w:gridSpan w:val="2"/>
          </w:tcPr>
          <w:p w14:paraId="200F65C2">
            <w:pPr>
              <w:pStyle w:val="15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occasional busy periods, especially when there were numerous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PH"/>
              </w:rPr>
              <w:t xml:space="preserve">consumer want to remove their accounts in the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disconnection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PH"/>
              </w:rPr>
              <w:t>list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, while at times tasks were minimal, requiring me to wait for instructions.</w:t>
            </w:r>
          </w:p>
        </w:tc>
      </w:tr>
      <w:tr w14:paraId="4D9ED4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15007540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        My initial analysis of the agency or organization was…</w:t>
            </w:r>
          </w:p>
        </w:tc>
      </w:tr>
      <w:tr w14:paraId="79D54C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0713" w:type="dxa"/>
            <w:gridSpan w:val="2"/>
          </w:tcPr>
          <w:p w14:paraId="7638BDC6">
            <w:pPr>
              <w:pStyle w:val="15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PH"/>
              </w:rPr>
              <w:t>that OMECO plays a vital role in the community by providing electricity. It is committed to delivering quality service and addressing consumer concerns efficiently.</w:t>
            </w:r>
          </w:p>
        </w:tc>
      </w:tr>
      <w:tr w14:paraId="6DC10A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10713" w:type="dxa"/>
            <w:gridSpan w:val="2"/>
          </w:tcPr>
          <w:p w14:paraId="06EDD99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2. Site Supervisor </w:t>
            </w:r>
          </w:p>
        </w:tc>
      </w:tr>
      <w:tr w14:paraId="5D33FE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21C6A851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The greatest contribution made by the site supervisor…</w:t>
            </w:r>
          </w:p>
        </w:tc>
      </w:tr>
      <w:tr w14:paraId="23EDA3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0713" w:type="dxa"/>
            <w:gridSpan w:val="2"/>
          </w:tcPr>
          <w:p w14:paraId="0BFDD554">
            <w:pPr>
              <w:pStyle w:val="15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contributed greatly by guiding me through my tasks and ensuring that I understood my responsibilities clearly. They also demonstrated proper workplace behavior and professionalism.</w:t>
            </w:r>
          </w:p>
        </w:tc>
      </w:tr>
      <w:tr w14:paraId="2DDAB9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6E9D9143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The general level of supervision was…</w:t>
            </w:r>
          </w:p>
        </w:tc>
      </w:tr>
      <w:tr w14:paraId="1C01B2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0713" w:type="dxa"/>
            <w:gridSpan w:val="2"/>
          </w:tcPr>
          <w:p w14:paraId="193832CD">
            <w:pPr>
              <w:pStyle w:val="8"/>
              <w:numPr>
                <w:ilvl w:val="0"/>
                <w:numId w:val="2"/>
              </w:numPr>
              <w:spacing w:after="0" w:afterAutospacing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appropriate, as I was given independence while still receiving support when needed, particularly during </w:t>
            </w:r>
            <w:r>
              <w:rPr>
                <w:rStyle w:val="9"/>
                <w:rFonts w:hint="default" w:ascii="Times New Roman" w:hAnsi="Times New Roman" w:eastAsia="SimSun" w:cs="Times New Roman"/>
                <w:sz w:val="24"/>
                <w:szCs w:val="24"/>
              </w:rPr>
              <w:t>disconnection-related tasks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</w:tc>
      </w:tr>
      <w:tr w14:paraId="2B26B1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082C6B8D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I needed more from the supervisor in the way of…</w:t>
            </w:r>
          </w:p>
        </w:tc>
      </w:tr>
      <w:tr w14:paraId="1BB411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0713" w:type="dxa"/>
            <w:gridSpan w:val="2"/>
          </w:tcPr>
          <w:p w14:paraId="04D5DE0B">
            <w:pPr>
              <w:pStyle w:val="8"/>
              <w:numPr>
                <w:ilvl w:val="0"/>
                <w:numId w:val="2"/>
              </w:numPr>
              <w:spacing w:after="0" w:afterAutospacing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more detailed instructions in certain tasks to improve my understanding and ensure that I could complete them accurately and confidently.</w:t>
            </w:r>
          </w:p>
        </w:tc>
      </w:tr>
      <w:tr w14:paraId="093B7F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6605D7FA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3. Environmental conditions or events…</w:t>
            </w:r>
          </w:p>
        </w:tc>
      </w:tr>
      <w:tr w14:paraId="5098F1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4AA90105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 The one event/characteristic that really influenced my internship was… </w:t>
            </w:r>
          </w:p>
        </w:tc>
      </w:tr>
      <w:tr w14:paraId="468D90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0713" w:type="dxa"/>
            <w:gridSpan w:val="2"/>
          </w:tcPr>
          <w:p w14:paraId="380C2FAB">
            <w:pPr>
              <w:pStyle w:val="15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encoding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PH"/>
              </w:rPr>
              <w:t xml:space="preserve"> consumers account for what they called (pabura)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and assisting with office tasks. This helped me improve my technical skills, especially in data organization and computer usage.</w:t>
            </w:r>
          </w:p>
        </w:tc>
      </w:tr>
      <w:tr w14:paraId="4D2137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3FDE459C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 A tend/issue which really impacted this organization was…</w:t>
            </w:r>
          </w:p>
        </w:tc>
      </w:tr>
      <w:tr w14:paraId="47E716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0713" w:type="dxa"/>
            <w:gridSpan w:val="2"/>
          </w:tcPr>
          <w:p w14:paraId="6DBEB307">
            <w:pPr>
              <w:pStyle w:val="15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high number of consumers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PH"/>
              </w:rPr>
              <w:t xml:space="preserve"> during disconnection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, which increased the workload of the employees.</w:t>
            </w:r>
          </w:p>
        </w:tc>
      </w:tr>
      <w:tr w14:paraId="039F06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076332C3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 Diversity of co-workers or target audiences provided an opportunity to…</w:t>
            </w:r>
          </w:p>
        </w:tc>
      </w:tr>
      <w:tr w14:paraId="23FC37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0713" w:type="dxa"/>
            <w:gridSpan w:val="2"/>
          </w:tcPr>
          <w:p w14:paraId="1C0FC4C3">
            <w:pPr>
              <w:pStyle w:val="15"/>
              <w:numPr>
                <w:ilvl w:val="0"/>
                <w:numId w:val="2"/>
              </w:numPr>
              <w:spacing w:before="100" w:beforeAutospacing="1" w:after="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PH" w:eastAsia="en-PH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PH"/>
              </w:rPr>
              <w:t>enhance my communication skills. It also helped me to adapt to different personalities in a professional environment.</w:t>
            </w:r>
          </w:p>
        </w:tc>
      </w:tr>
      <w:tr w14:paraId="0AFF6E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1DFCEC3C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4. Self-Assessment</w:t>
            </w:r>
          </w:p>
        </w:tc>
      </w:tr>
      <w:tr w14:paraId="6B5520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044F2543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The most important thing I learned is…</w:t>
            </w:r>
          </w:p>
        </w:tc>
      </w:tr>
      <w:tr w14:paraId="647706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0713" w:type="dxa"/>
            <w:gridSpan w:val="2"/>
          </w:tcPr>
          <w:p w14:paraId="4D66311D">
            <w:pPr>
              <w:pStyle w:val="15"/>
              <w:numPr>
                <w:ilvl w:val="0"/>
                <w:numId w:val="2"/>
              </w:numPr>
              <w:spacing w:before="100" w:beforeAutospacing="1" w:after="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PH" w:eastAsia="en-PH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were responsibility, patience, and diligence. I also improved my communication skills and my ability to perform computer-related tasks efficiently.</w:t>
            </w:r>
          </w:p>
        </w:tc>
      </w:tr>
      <w:tr w14:paraId="668E3A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4540EB43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I contributed to the organization by…</w:t>
            </w:r>
          </w:p>
        </w:tc>
      </w:tr>
      <w:tr w14:paraId="1443B5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0713" w:type="dxa"/>
            <w:gridSpan w:val="2"/>
          </w:tcPr>
          <w:p w14:paraId="17EA5821">
            <w:pPr>
              <w:pStyle w:val="8"/>
              <w:numPr>
                <w:ilvl w:val="0"/>
                <w:numId w:val="2"/>
              </w:numPr>
              <w:spacing w:after="0" w:afterAutospacing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encoding, organizing documents, providing information to consumers, and supporting daily office operations.</w:t>
            </w:r>
          </w:p>
        </w:tc>
      </w:tr>
      <w:tr w14:paraId="17DFBF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0489070A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I still need more experience in the area of…</w:t>
            </w:r>
          </w:p>
        </w:tc>
      </w:tr>
      <w:tr w14:paraId="63B4B6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0713" w:type="dxa"/>
            <w:gridSpan w:val="2"/>
          </w:tcPr>
          <w:p w14:paraId="20CC9674">
            <w:pPr>
              <w:pStyle w:val="15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PH"/>
              </w:rPr>
              <w:t>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andling complex tasks and improving my confidence, especially when dealing directly with consumers.</w:t>
            </w:r>
          </w:p>
        </w:tc>
      </w:tr>
      <w:tr w14:paraId="4133AE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26D1298C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If I were to repeat this experience I would…</w:t>
            </w:r>
          </w:p>
        </w:tc>
      </w:tr>
      <w:tr w14:paraId="1646F6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0713" w:type="dxa"/>
            <w:gridSpan w:val="2"/>
          </w:tcPr>
          <w:p w14:paraId="5EEF1D61">
            <w:pPr>
              <w:pStyle w:val="15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more proactive by asking questions, participating actively, and maximizing every learning experience.</w:t>
            </w:r>
          </w:p>
        </w:tc>
      </w:tr>
      <w:tr w14:paraId="053C95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42F7F849">
            <w:pPr>
              <w:spacing w:after="0" w:afterAutospacing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32412B8">
            <w:pPr>
              <w:spacing w:before="260" w:beforeLines="72" w:beforeAutospacing="0" w:after="0" w:afterAutospacing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181BF6D3">
            <w:pPr>
              <w:spacing w:beforeAutospacing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3B6DFAD5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5. General</w:t>
            </w:r>
          </w:p>
        </w:tc>
      </w:tr>
      <w:tr w14:paraId="65ACDE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00375462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 The internship experience can be strengthened by…</w:t>
            </w:r>
          </w:p>
        </w:tc>
      </w:tr>
      <w:tr w14:paraId="5D562F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0713" w:type="dxa"/>
            <w:gridSpan w:val="2"/>
          </w:tcPr>
          <w:p w14:paraId="5E4D7A35">
            <w:pPr>
              <w:pStyle w:val="15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providing more structured training and allowing interns to handle a wider variety of tasks. This would further enhance their skills and overall experience.</w:t>
            </w:r>
          </w:p>
        </w:tc>
      </w:tr>
      <w:tr w14:paraId="683773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713" w:type="dxa"/>
            <w:gridSpan w:val="2"/>
          </w:tcPr>
          <w:p w14:paraId="4E6733B5">
            <w:pPr>
              <w:spacing w:after="0" w:line="240" w:lineRule="auto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 xml:space="preserve">   Future interns should…</w:t>
            </w:r>
          </w:p>
        </w:tc>
      </w:tr>
      <w:tr w14:paraId="2BA08C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0713" w:type="dxa"/>
            <w:gridSpan w:val="2"/>
          </w:tcPr>
          <w:p w14:paraId="4044D4B2">
            <w:pPr>
              <w:pStyle w:val="15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be responsible, respectful, and hardworking. They should also be willing to learn, take initiative, and actively participate in all assigned tasks.</w:t>
            </w:r>
          </w:p>
        </w:tc>
      </w:tr>
    </w:tbl>
    <w:p w14:paraId="50142E7C">
      <w:pPr>
        <w:rPr>
          <w:rFonts w:ascii="Times New Roman" w:hAnsi="Times New Roman"/>
          <w:b/>
          <w:i/>
          <w:sz w:val="24"/>
          <w:szCs w:val="24"/>
        </w:rPr>
      </w:pPr>
      <w:bookmarkStart w:id="0" w:name="_GoBack"/>
      <w:r>
        <w:rPr>
          <w:rFonts w:ascii="Times New Roman" w:hAnsi="Times New Roman"/>
          <w:b/>
          <w:i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>Note:</w:t>
      </w:r>
      <w:r>
        <w:rPr>
          <w:rFonts w:ascii="Times New Roman" w:hAnsi="Times New Roman"/>
          <w:b/>
          <w:i/>
          <w:sz w:val="24"/>
          <w:szCs w:val="24"/>
        </w:rPr>
        <w:t xml:space="preserve"> This analysis need not to be shared with the site supervisor.</w:t>
      </w:r>
      <w:r>
        <w:rPr>
          <w:b/>
        </w:rPr>
        <w:t xml:space="preserve"> </w:t>
      </w:r>
    </w:p>
    <w:bookmarkEnd w:id="0"/>
    <w:sectPr>
      <w:headerReference r:id="rId5" w:type="default"/>
      <w:footerReference r:id="rId6" w:type="default"/>
      <w:pgSz w:w="12240" w:h="18720"/>
      <w:pgMar w:top="720" w:right="1440" w:bottom="907" w:left="1440" w:header="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BCC97">
    <w:pPr>
      <w:pStyle w:val="5"/>
    </w:pPr>
    <w:r>
      <w:rPr>
        <w:lang w:val="en-PH" w:eastAsia="en-PH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4922520</wp:posOffset>
          </wp:positionH>
          <wp:positionV relativeFrom="paragraph">
            <wp:posOffset>-121285</wp:posOffset>
          </wp:positionV>
          <wp:extent cx="1800860" cy="721995"/>
          <wp:effectExtent l="0" t="0" r="0" b="0"/>
          <wp:wrapNone/>
          <wp:docPr id="849390519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9390519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860" cy="721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130DB">
    <w:pPr>
      <w:pStyle w:val="11"/>
      <w:rPr>
        <w:rFonts w:cstheme="minorHAnsi"/>
        <w:sz w:val="16"/>
        <w:szCs w:val="16"/>
      </w:rPr>
    </w:pPr>
  </w:p>
  <w:p w14:paraId="771C0CB5">
    <w:pPr>
      <w:pStyle w:val="11"/>
      <w:rPr>
        <w:rFonts w:cstheme="minorHAnsi"/>
        <w:sz w:val="14"/>
        <w:szCs w:val="14"/>
      </w:rPr>
    </w:pPr>
    <w:r>
      <w:rPr>
        <w:rFonts w:cstheme="minorHAnsi"/>
        <w:sz w:val="14"/>
        <w:szCs w:val="14"/>
      </w:rPr>
      <w:t>Reference No. : OMSC-Form-COL-24</w:t>
    </w:r>
    <w:r>
      <w:rPr>
        <w:rFonts w:cstheme="minorHAnsi"/>
        <w:sz w:val="14"/>
        <w:szCs w:val="14"/>
      </w:rPr>
      <w:tab/>
    </w:r>
    <w:r>
      <w:rPr>
        <w:rFonts w:cstheme="minorHAnsi"/>
        <w:sz w:val="14"/>
        <w:szCs w:val="14"/>
      </w:rPr>
      <w:t xml:space="preserve">                                                                         Effectivity Date: January 14, 2025</w:t>
    </w:r>
    <w:r>
      <w:rPr>
        <w:rFonts w:cstheme="minorHAnsi"/>
        <w:sz w:val="14"/>
        <w:szCs w:val="14"/>
      </w:rPr>
      <w:tab/>
    </w:r>
    <w:r>
      <w:rPr>
        <w:rFonts w:cstheme="minorHAnsi"/>
        <w:sz w:val="14"/>
        <w:szCs w:val="14"/>
      </w:rPr>
      <w:t xml:space="preserve">                                                               Revision No. 01</w:t>
    </w:r>
  </w:p>
  <w:p w14:paraId="0A208314">
    <w:pPr>
      <w:pStyle w:val="11"/>
      <w:rPr>
        <w:rFonts w:cstheme="minorHAnsi"/>
        <w:sz w:val="16"/>
        <w:szCs w:val="16"/>
      </w:rPr>
    </w:pP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hAnsi="Times New Roman" w:eastAsia="Times New Roman" w:cs="Times New Roman"/>
        <w:bCs/>
        <w:color w:val="000000"/>
        <w:kern w:val="28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D00970"/>
    <w:multiLevelType w:val="multilevel"/>
    <w:tmpl w:val="23D00970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B4748AB"/>
    <w:multiLevelType w:val="multilevel"/>
    <w:tmpl w:val="3B4748AB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  <w:sz w:val="1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CF13C1"/>
    <w:rsid w:val="000217E8"/>
    <w:rsid w:val="00031721"/>
    <w:rsid w:val="00043E8D"/>
    <w:rsid w:val="00064C2D"/>
    <w:rsid w:val="000B66CC"/>
    <w:rsid w:val="0011760F"/>
    <w:rsid w:val="00123887"/>
    <w:rsid w:val="00123F08"/>
    <w:rsid w:val="001316F1"/>
    <w:rsid w:val="00171F75"/>
    <w:rsid w:val="001E2BF6"/>
    <w:rsid w:val="00273242"/>
    <w:rsid w:val="00273CE3"/>
    <w:rsid w:val="00276CC0"/>
    <w:rsid w:val="00290786"/>
    <w:rsid w:val="00326826"/>
    <w:rsid w:val="00335624"/>
    <w:rsid w:val="00364A99"/>
    <w:rsid w:val="003E1C7C"/>
    <w:rsid w:val="003E79A2"/>
    <w:rsid w:val="004505B4"/>
    <w:rsid w:val="00480189"/>
    <w:rsid w:val="00484557"/>
    <w:rsid w:val="0048560E"/>
    <w:rsid w:val="00502586"/>
    <w:rsid w:val="00502BBA"/>
    <w:rsid w:val="0052671A"/>
    <w:rsid w:val="00556F64"/>
    <w:rsid w:val="005A3888"/>
    <w:rsid w:val="005C6F14"/>
    <w:rsid w:val="005D5686"/>
    <w:rsid w:val="005E3329"/>
    <w:rsid w:val="005E6C4F"/>
    <w:rsid w:val="005F3A76"/>
    <w:rsid w:val="006607EA"/>
    <w:rsid w:val="006736E3"/>
    <w:rsid w:val="006933CE"/>
    <w:rsid w:val="006958C8"/>
    <w:rsid w:val="00790508"/>
    <w:rsid w:val="007A5250"/>
    <w:rsid w:val="007D7E82"/>
    <w:rsid w:val="007E35D1"/>
    <w:rsid w:val="00802A49"/>
    <w:rsid w:val="00857DB6"/>
    <w:rsid w:val="008704D4"/>
    <w:rsid w:val="0087441C"/>
    <w:rsid w:val="008A0623"/>
    <w:rsid w:val="008A50F1"/>
    <w:rsid w:val="008B1E86"/>
    <w:rsid w:val="008B3FEB"/>
    <w:rsid w:val="008B7A64"/>
    <w:rsid w:val="0095718E"/>
    <w:rsid w:val="009E5D42"/>
    <w:rsid w:val="00A05D1D"/>
    <w:rsid w:val="00A441A5"/>
    <w:rsid w:val="00A937CA"/>
    <w:rsid w:val="00AB57FF"/>
    <w:rsid w:val="00AB6614"/>
    <w:rsid w:val="00AD29D6"/>
    <w:rsid w:val="00AE711C"/>
    <w:rsid w:val="00AF79EF"/>
    <w:rsid w:val="00B116E8"/>
    <w:rsid w:val="00B45E9C"/>
    <w:rsid w:val="00B54419"/>
    <w:rsid w:val="00B712CF"/>
    <w:rsid w:val="00B92E67"/>
    <w:rsid w:val="00BE3A69"/>
    <w:rsid w:val="00C1030A"/>
    <w:rsid w:val="00C1257C"/>
    <w:rsid w:val="00C2441F"/>
    <w:rsid w:val="00C33BB9"/>
    <w:rsid w:val="00C741B6"/>
    <w:rsid w:val="00C76418"/>
    <w:rsid w:val="00C82F39"/>
    <w:rsid w:val="00C9050E"/>
    <w:rsid w:val="00CB3161"/>
    <w:rsid w:val="00CB66AF"/>
    <w:rsid w:val="00CC10A3"/>
    <w:rsid w:val="00CD2F8C"/>
    <w:rsid w:val="00CD35F9"/>
    <w:rsid w:val="00CD402B"/>
    <w:rsid w:val="00CF13C1"/>
    <w:rsid w:val="00D13990"/>
    <w:rsid w:val="00D35823"/>
    <w:rsid w:val="00D437AE"/>
    <w:rsid w:val="00DE0C09"/>
    <w:rsid w:val="00DE4E1C"/>
    <w:rsid w:val="00E20623"/>
    <w:rsid w:val="00E41E4A"/>
    <w:rsid w:val="00E85EC8"/>
    <w:rsid w:val="00EB7B66"/>
    <w:rsid w:val="00EC3E52"/>
    <w:rsid w:val="00EC597C"/>
    <w:rsid w:val="00EE59AF"/>
    <w:rsid w:val="00EE6FCA"/>
    <w:rsid w:val="00F01E19"/>
    <w:rsid w:val="00F31B39"/>
    <w:rsid w:val="00F408B4"/>
    <w:rsid w:val="00F4440E"/>
    <w:rsid w:val="06F37A6F"/>
    <w:rsid w:val="0C3703FE"/>
    <w:rsid w:val="18F57676"/>
    <w:rsid w:val="1DC85359"/>
    <w:rsid w:val="1DF22F08"/>
    <w:rsid w:val="1E7E1EBC"/>
    <w:rsid w:val="27C76682"/>
    <w:rsid w:val="2CC6515A"/>
    <w:rsid w:val="354D6418"/>
    <w:rsid w:val="475A49C5"/>
    <w:rsid w:val="5F25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semiHidden/>
    <w:unhideWhenUsed/>
    <w:qFormat/>
    <w:uiPriority w:val="99"/>
    <w:rPr>
      <w:color w:val="0000FF"/>
      <w:u w:val="single"/>
    </w:r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PH" w:eastAsia="en-PH"/>
    </w:rPr>
  </w:style>
  <w:style w:type="character" w:styleId="9">
    <w:name w:val="Strong"/>
    <w:basedOn w:val="2"/>
    <w:qFormat/>
    <w:uiPriority w:val="22"/>
    <w:rPr>
      <w:b/>
      <w:bCs/>
    </w:rPr>
  </w:style>
  <w:style w:type="table" w:styleId="10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en-US"/>
    </w:rPr>
  </w:style>
  <w:style w:type="character" w:customStyle="1" w:styleId="12">
    <w:name w:val="Header Char"/>
    <w:basedOn w:val="2"/>
    <w:link w:val="6"/>
    <w:qFormat/>
    <w:uiPriority w:val="99"/>
    <w:rPr>
      <w:rFonts w:ascii="Calibri" w:hAnsi="Calibri" w:eastAsia="Calibri" w:cs="Times New Roman"/>
    </w:rPr>
  </w:style>
  <w:style w:type="character" w:customStyle="1" w:styleId="13">
    <w:name w:val="Footer Char"/>
    <w:basedOn w:val="2"/>
    <w:link w:val="5"/>
    <w:qFormat/>
    <w:uiPriority w:val="99"/>
    <w:rPr>
      <w:rFonts w:ascii="Calibri" w:hAnsi="Calibri" w:eastAsia="Calibri" w:cs="Times New Roman"/>
    </w:rPr>
  </w:style>
  <w:style w:type="character" w:customStyle="1" w:styleId="14">
    <w:name w:val="Balloon Text Char"/>
    <w:basedOn w:val="2"/>
    <w:link w:val="4"/>
    <w:semiHidden/>
    <w:uiPriority w:val="99"/>
    <w:rPr>
      <w:rFonts w:ascii="Segoe UI" w:hAnsi="Segoe UI" w:eastAsia="Calibri" w:cs="Segoe UI"/>
      <w:sz w:val="18"/>
      <w:szCs w:val="18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FFAB45-EE0F-40E8-B0A6-6A5ECA0406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473</Words>
  <Characters>2605</Characters>
  <Lines>22</Lines>
  <Paragraphs>6</Paragraphs>
  <TotalTime>359</TotalTime>
  <ScaleCrop>false</ScaleCrop>
  <LinksUpToDate>false</LinksUpToDate>
  <CharactersWithSpaces>3124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2009-01-01T15:30:00Z</dcterms:created>
  <dc:creator>IQA-</dc:creator>
  <cp:lastModifiedBy>deejay bautista</cp:lastModifiedBy>
  <cp:lastPrinted>2025-01-15T08:36:00Z</cp:lastPrinted>
  <dcterms:modified xsi:type="dcterms:W3CDTF">2026-05-03T04:42:26Z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eyJoZGlkIjoiZjhiM2ExNGI2MDg3YTVkZDlmNmYwMDFkYjMwMTNjYjkiLCJ1c2VySWQiOiI3MDQ3NDkxNjU1NDQifQ==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CFC41C3C2B2F4DF392B5C51FB19DA936_13</vt:lpwstr>
  </property>
</Properties>
</file>