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DEE" w:rsidRDefault="00145DEE" w:rsidP="00145DEE">
      <w:pPr>
        <w:spacing w:after="0" w:line="240" w:lineRule="auto"/>
      </w:pPr>
      <w:bookmarkStart w:id="0" w:name="_GoBack"/>
      <w:bookmarkEnd w:id="0"/>
    </w:p>
    <w:p w:rsidR="00145DEE" w:rsidRDefault="00145DEE" w:rsidP="00145DEE">
      <w:pPr>
        <w:spacing w:after="0" w:line="240" w:lineRule="auto"/>
      </w:pPr>
    </w:p>
    <w:tbl>
      <w:tblPr>
        <w:tblpPr w:leftFromText="180" w:rightFromText="180" w:vertAnchor="text" w:horzAnchor="margin" w:tblpXSpec="right" w:tblpY="-10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tblGrid>
      <w:tr w:rsidR="00145DEE" w:rsidRPr="006923A7" w:rsidTr="006530A0">
        <w:trPr>
          <w:trHeight w:val="847"/>
        </w:trPr>
        <w:tc>
          <w:tcPr>
            <w:tcW w:w="3652" w:type="dxa"/>
          </w:tcPr>
          <w:p w:rsidR="00145DEE" w:rsidRPr="00C735F5" w:rsidRDefault="00145DEE" w:rsidP="00145DEE">
            <w:pPr>
              <w:spacing w:after="0" w:line="240" w:lineRule="auto"/>
              <w:jc w:val="center"/>
              <w:rPr>
                <w:rFonts w:eastAsia="MS Mincho"/>
                <w:b/>
                <w:i/>
                <w:sz w:val="20"/>
                <w:szCs w:val="20"/>
                <w:lang w:eastAsia="ja-JP"/>
              </w:rPr>
            </w:pPr>
            <w:r w:rsidRPr="00C735F5">
              <w:rPr>
                <w:rFonts w:eastAsia="MS Mincho"/>
                <w:b/>
                <w:sz w:val="20"/>
                <w:szCs w:val="20"/>
                <w:lang w:eastAsia="ja-JP"/>
              </w:rPr>
              <w:t>Mẫu:</w:t>
            </w:r>
            <w:r w:rsidRPr="00C735F5">
              <w:rPr>
                <w:rFonts w:eastAsia="MS Mincho"/>
                <w:b/>
                <w:i/>
                <w:sz w:val="20"/>
                <w:szCs w:val="20"/>
                <w:lang w:eastAsia="ja-JP"/>
              </w:rPr>
              <w:t xml:space="preserve"> </w:t>
            </w:r>
            <w:r w:rsidRPr="00C735F5">
              <w:rPr>
                <w:rFonts w:eastAsia="MS Mincho"/>
                <w:b/>
                <w:sz w:val="20"/>
                <w:szCs w:val="20"/>
                <w:lang w:eastAsia="ja-JP"/>
              </w:rPr>
              <w:t>0</w:t>
            </w:r>
            <w:r>
              <w:rPr>
                <w:rFonts w:eastAsia="MS Mincho"/>
                <w:b/>
                <w:sz w:val="20"/>
                <w:szCs w:val="20"/>
                <w:lang w:eastAsia="ja-JP"/>
              </w:rPr>
              <w:t>5</w:t>
            </w:r>
            <w:r w:rsidRPr="00C735F5">
              <w:rPr>
                <w:rFonts w:eastAsia="MS Mincho"/>
                <w:b/>
                <w:sz w:val="20"/>
                <w:szCs w:val="20"/>
                <w:lang w:eastAsia="ja-JP"/>
              </w:rPr>
              <w:t>/SK</w:t>
            </w:r>
          </w:p>
          <w:p w:rsidR="00145DEE" w:rsidRPr="007A5F76" w:rsidRDefault="00145DEE" w:rsidP="00145DEE">
            <w:pPr>
              <w:autoSpaceDE w:val="0"/>
              <w:autoSpaceDN w:val="0"/>
              <w:adjustRightInd w:val="0"/>
              <w:spacing w:after="0" w:line="240" w:lineRule="auto"/>
              <w:jc w:val="center"/>
              <w:rPr>
                <w:rFonts w:eastAsia="MS Mincho"/>
                <w:i/>
                <w:sz w:val="20"/>
                <w:szCs w:val="20"/>
                <w:lang w:eastAsia="ja-JP"/>
              </w:rPr>
            </w:pPr>
            <w:r>
              <w:rPr>
                <w:rFonts w:eastAsia="MS Mincho"/>
                <w:i/>
                <w:sz w:val="20"/>
                <w:szCs w:val="20"/>
                <w:lang w:eastAsia="ja-JP"/>
              </w:rPr>
              <w:t>(K</w:t>
            </w:r>
            <w:r w:rsidRPr="006923A7">
              <w:rPr>
                <w:rFonts w:eastAsia="MS Mincho"/>
                <w:i/>
                <w:sz w:val="20"/>
                <w:szCs w:val="20"/>
                <w:lang w:eastAsia="ja-JP"/>
              </w:rPr>
              <w:t xml:space="preserve">èm theo Quyết định số </w:t>
            </w:r>
            <w:r>
              <w:rPr>
                <w:rFonts w:eastAsia="MS Mincho"/>
                <w:i/>
                <w:sz w:val="20"/>
                <w:szCs w:val="20"/>
                <w:lang w:eastAsia="ja-JP"/>
              </w:rPr>
              <w:t xml:space="preserve">2890/QĐ-CT </w:t>
            </w:r>
            <w:r w:rsidRPr="006923A7">
              <w:rPr>
                <w:rFonts w:eastAsia="MS Mincho"/>
                <w:i/>
                <w:sz w:val="20"/>
                <w:szCs w:val="20"/>
                <w:lang w:eastAsia="ja-JP"/>
              </w:rPr>
              <w:t xml:space="preserve">ngày </w:t>
            </w:r>
            <w:r>
              <w:rPr>
                <w:rFonts w:eastAsia="MS Mincho"/>
                <w:i/>
                <w:sz w:val="20"/>
                <w:szCs w:val="20"/>
                <w:lang w:eastAsia="ja-JP"/>
              </w:rPr>
              <w:t>25 tháng 8 năm 2025</w:t>
            </w:r>
            <w:r w:rsidRPr="006923A7">
              <w:rPr>
                <w:rFonts w:eastAsia="MS Mincho"/>
                <w:i/>
                <w:sz w:val="20"/>
                <w:szCs w:val="20"/>
                <w:lang w:eastAsia="ja-JP"/>
              </w:rPr>
              <w:t xml:space="preserve"> của </w:t>
            </w:r>
            <w:r>
              <w:rPr>
                <w:rFonts w:eastAsia="MS Mincho"/>
                <w:i/>
                <w:sz w:val="20"/>
                <w:szCs w:val="20"/>
                <w:lang w:eastAsia="ja-JP"/>
              </w:rPr>
              <w:t>C</w:t>
            </w:r>
            <w:r w:rsidRPr="006923A7">
              <w:rPr>
                <w:rFonts w:eastAsia="MS Mincho"/>
                <w:i/>
                <w:sz w:val="20"/>
                <w:szCs w:val="20"/>
                <w:lang w:eastAsia="ja-JP"/>
              </w:rPr>
              <w:t>ục Thuế</w:t>
            </w:r>
            <w:r>
              <w:rPr>
                <w:rFonts w:eastAsia="MS Mincho"/>
                <w:i/>
                <w:sz w:val="20"/>
                <w:szCs w:val="20"/>
                <w:lang w:eastAsia="ja-JP"/>
              </w:rPr>
              <w:t>)</w:t>
            </w:r>
          </w:p>
        </w:tc>
      </w:tr>
    </w:tbl>
    <w:p w:rsidR="00145DEE" w:rsidRPr="00145DEE" w:rsidRDefault="00145DEE" w:rsidP="00145DEE">
      <w:pPr>
        <w:spacing w:after="0" w:line="240" w:lineRule="auto"/>
        <w:rPr>
          <w:vanish/>
        </w:rPr>
      </w:pPr>
    </w:p>
    <w:tbl>
      <w:tblPr>
        <w:tblW w:w="9782" w:type="dxa"/>
        <w:tblInd w:w="-176" w:type="dxa"/>
        <w:tblLook w:val="04A0" w:firstRow="1" w:lastRow="0" w:firstColumn="1" w:lastColumn="0" w:noHBand="0" w:noVBand="1"/>
      </w:tblPr>
      <w:tblGrid>
        <w:gridCol w:w="3970"/>
        <w:gridCol w:w="5812"/>
      </w:tblGrid>
      <w:tr w:rsidR="00145DEE" w:rsidRPr="005B64F7" w:rsidTr="006530A0">
        <w:trPr>
          <w:trHeight w:val="983"/>
        </w:trPr>
        <w:tc>
          <w:tcPr>
            <w:tcW w:w="3970" w:type="dxa"/>
            <w:shd w:val="clear" w:color="auto" w:fill="auto"/>
          </w:tcPr>
          <w:p w:rsidR="00145DEE" w:rsidRPr="005B64F7" w:rsidRDefault="00145DEE" w:rsidP="00145DEE">
            <w:pPr>
              <w:spacing w:after="0" w:line="240" w:lineRule="auto"/>
              <w:jc w:val="center"/>
              <w:rPr>
                <w:sz w:val="26"/>
                <w:szCs w:val="26"/>
              </w:rPr>
            </w:pPr>
            <w:r w:rsidRPr="005B64F7">
              <w:rPr>
                <w:sz w:val="26"/>
                <w:szCs w:val="26"/>
              </w:rPr>
              <w:t>THUẾ TỈNH CÀ MAU</w:t>
            </w:r>
          </w:p>
          <w:p w:rsidR="00145DEE" w:rsidRPr="005B64F7" w:rsidRDefault="00EF1172" w:rsidP="00145DEE">
            <w:pPr>
              <w:spacing w:after="0" w:line="240" w:lineRule="auto"/>
              <w:jc w:val="center"/>
              <w:rPr>
                <w:b/>
                <w:sz w:val="26"/>
                <w:szCs w:val="26"/>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589915</wp:posOffset>
                      </wp:positionH>
                      <wp:positionV relativeFrom="paragraph">
                        <wp:posOffset>220344</wp:posOffset>
                      </wp:positionV>
                      <wp:extent cx="1169670" cy="0"/>
                      <wp:effectExtent l="0" t="0" r="1143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9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516B3"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5pt,17.35pt" to="138.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gnHQIAADY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"/>
                  </w:pict>
                </mc:Fallback>
              </mc:AlternateContent>
            </w:r>
            <w:r w:rsidR="00145DEE" w:rsidRPr="005B64F7">
              <w:rPr>
                <w:b/>
                <w:sz w:val="26"/>
                <w:szCs w:val="26"/>
              </w:rPr>
              <w:t>THUẾ CƠ SỞ 6 TỈNH CÀ MAU</w:t>
            </w:r>
          </w:p>
        </w:tc>
        <w:tc>
          <w:tcPr>
            <w:tcW w:w="5812" w:type="dxa"/>
            <w:shd w:val="clear" w:color="auto" w:fill="auto"/>
          </w:tcPr>
          <w:p w:rsidR="00145DEE" w:rsidRPr="005B64F7" w:rsidRDefault="00145DEE" w:rsidP="00145DEE">
            <w:pPr>
              <w:spacing w:after="0" w:line="240" w:lineRule="auto"/>
              <w:rPr>
                <w:b/>
                <w:sz w:val="26"/>
                <w:szCs w:val="26"/>
              </w:rPr>
            </w:pPr>
            <w:r w:rsidRPr="005B64F7">
              <w:rPr>
                <w:b/>
                <w:sz w:val="26"/>
                <w:szCs w:val="26"/>
              </w:rPr>
              <w:t>CỘNG HÒA XÃ HỘI CHỦ NGHĨA VIỆT NAM</w:t>
            </w:r>
          </w:p>
          <w:p w:rsidR="00145DEE" w:rsidRPr="005B64F7" w:rsidRDefault="00EF1172" w:rsidP="00145DEE">
            <w:pPr>
              <w:spacing w:after="0" w:line="240" w:lineRule="auto"/>
              <w:jc w:val="center"/>
              <w:rPr>
                <w:b/>
                <w:sz w:val="26"/>
                <w:szCs w:val="26"/>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752475</wp:posOffset>
                      </wp:positionH>
                      <wp:positionV relativeFrom="paragraph">
                        <wp:posOffset>196849</wp:posOffset>
                      </wp:positionV>
                      <wp:extent cx="1989455" cy="0"/>
                      <wp:effectExtent l="0" t="0" r="1079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9C517"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5pt,15.5pt" to="215.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D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"/>
                  </w:pict>
                </mc:Fallback>
              </mc:AlternateContent>
            </w:r>
            <w:r w:rsidR="00145DEE" w:rsidRPr="005B64F7">
              <w:rPr>
                <w:b/>
                <w:sz w:val="26"/>
                <w:szCs w:val="26"/>
              </w:rPr>
              <w:t>Độc lập - Tự do - Hạnh phúc</w:t>
            </w:r>
          </w:p>
          <w:p w:rsidR="00145DEE" w:rsidRPr="005B64F7" w:rsidRDefault="00145DEE" w:rsidP="00145DEE">
            <w:pPr>
              <w:spacing w:after="0" w:line="240" w:lineRule="auto"/>
              <w:rPr>
                <w:b/>
                <w:sz w:val="26"/>
                <w:szCs w:val="26"/>
              </w:rPr>
            </w:pPr>
          </w:p>
        </w:tc>
      </w:tr>
    </w:tbl>
    <w:p w:rsidR="00145DEE" w:rsidRPr="00224BE4" w:rsidRDefault="00145DEE" w:rsidP="00145DEE">
      <w:pPr>
        <w:spacing w:after="0" w:line="240" w:lineRule="auto"/>
        <w:jc w:val="center"/>
        <w:rPr>
          <w:b/>
          <w:szCs w:val="28"/>
        </w:rPr>
      </w:pPr>
      <w:r w:rsidRPr="00224BE4">
        <w:rPr>
          <w:b/>
          <w:szCs w:val="28"/>
        </w:rPr>
        <w:t>BÁO CÁO MÔ TẢ SÁNG KIẾN</w:t>
      </w:r>
    </w:p>
    <w:p w:rsidR="00145DEE" w:rsidRPr="00224BE4" w:rsidRDefault="00145DEE" w:rsidP="00145DEE">
      <w:pPr>
        <w:spacing w:after="0" w:line="240" w:lineRule="auto"/>
        <w:jc w:val="center"/>
        <w:rPr>
          <w:szCs w:val="28"/>
        </w:rPr>
      </w:pPr>
    </w:p>
    <w:p w:rsidR="00145DEE" w:rsidRDefault="00145DEE" w:rsidP="003D2028">
      <w:pPr>
        <w:spacing w:before="120" w:after="0" w:line="240" w:lineRule="auto"/>
        <w:ind w:firstLine="720"/>
        <w:rPr>
          <w:b/>
          <w:szCs w:val="28"/>
        </w:rPr>
      </w:pPr>
      <w:r w:rsidRPr="00224BE4">
        <w:rPr>
          <w:b/>
          <w:szCs w:val="28"/>
        </w:rPr>
        <w:t>1. Tên sáng kiến:</w:t>
      </w:r>
    </w:p>
    <w:p w:rsidR="001C542C" w:rsidRPr="003D2028" w:rsidRDefault="001E4EC9" w:rsidP="003D2028">
      <w:pPr>
        <w:spacing w:before="120" w:after="0" w:line="240" w:lineRule="auto"/>
        <w:ind w:firstLine="720"/>
        <w:rPr>
          <w:rFonts w:eastAsia="Times New Roman"/>
          <w:bCs/>
          <w:color w:val="000000"/>
          <w:szCs w:val="28"/>
          <w:lang w:eastAsia="ja-JP"/>
        </w:rPr>
      </w:pPr>
      <w:r w:rsidRPr="003D2028">
        <w:rPr>
          <w:rFonts w:eastAsia="Times New Roman"/>
          <w:bCs/>
          <w:color w:val="000000"/>
          <w:szCs w:val="28"/>
          <w:lang w:eastAsia="ja-JP"/>
        </w:rPr>
        <w:t xml:space="preserve">“Các giải pháp triển khai thực hiện </w:t>
      </w:r>
      <w:hyperlink r:id="rId8" w:tgtFrame="_blank" w:history="1">
        <w:r w:rsidRPr="003D2028">
          <w:rPr>
            <w:rFonts w:eastAsia="Times New Roman"/>
            <w:bCs/>
            <w:color w:val="000000"/>
            <w:szCs w:val="28"/>
            <w:lang w:eastAsia="ja-JP"/>
          </w:rPr>
          <w:t>hóa đơn điện tử khởi tạo từ máy tính tiền</w:t>
        </w:r>
      </w:hyperlink>
      <w:r w:rsidRPr="003D2028">
        <w:rPr>
          <w:rFonts w:eastAsia="Times New Roman"/>
          <w:bCs/>
          <w:color w:val="000000"/>
          <w:szCs w:val="28"/>
          <w:lang w:eastAsia="ja-JP"/>
        </w:rPr>
        <w:t> cho hộ kinh doanh và cá nhân</w:t>
      </w:r>
      <w:r w:rsidR="00BA7138" w:rsidRPr="003D2028">
        <w:rPr>
          <w:rFonts w:eastAsia="Times New Roman"/>
          <w:bCs/>
          <w:color w:val="000000"/>
          <w:szCs w:val="28"/>
          <w:lang w:eastAsia="ja-JP"/>
        </w:rPr>
        <w:t xml:space="preserve"> kinh doanh</w:t>
      </w:r>
      <w:r w:rsidR="00752DFC" w:rsidRPr="003D2028">
        <w:rPr>
          <w:rFonts w:eastAsia="Times New Roman"/>
          <w:bCs/>
          <w:color w:val="000000"/>
          <w:szCs w:val="28"/>
          <w:lang w:eastAsia="ja-JP"/>
        </w:rPr>
        <w:t xml:space="preserve"> </w:t>
      </w:r>
      <w:r w:rsidR="00177CD2" w:rsidRPr="003D2028">
        <w:rPr>
          <w:rFonts w:eastAsia="Times New Roman"/>
          <w:bCs/>
          <w:color w:val="000000"/>
          <w:szCs w:val="28"/>
          <w:lang w:eastAsia="ja-JP"/>
        </w:rPr>
        <w:t xml:space="preserve">theo </w:t>
      </w:r>
      <w:r w:rsidRPr="003D2028">
        <w:rPr>
          <w:rFonts w:eastAsia="Times New Roman"/>
          <w:bCs/>
          <w:color w:val="000000"/>
          <w:szCs w:val="28"/>
          <w:lang w:eastAsia="ja-JP"/>
        </w:rPr>
        <w:t xml:space="preserve">Nghị định 70/2025/NĐ-CP trên địa bàn </w:t>
      </w:r>
      <w:r w:rsidR="00507A86" w:rsidRPr="003D2028">
        <w:rPr>
          <w:rFonts w:eastAsia="Times New Roman"/>
          <w:bCs/>
          <w:color w:val="000000"/>
          <w:szCs w:val="28"/>
          <w:lang w:eastAsia="ja-JP"/>
        </w:rPr>
        <w:t xml:space="preserve">quản lý </w:t>
      </w:r>
      <w:r w:rsidRPr="003D2028">
        <w:rPr>
          <w:rFonts w:eastAsia="Times New Roman"/>
          <w:bCs/>
          <w:color w:val="000000"/>
          <w:szCs w:val="28"/>
          <w:lang w:eastAsia="ja-JP"/>
        </w:rPr>
        <w:t>đạt kết quả cao”.</w:t>
      </w:r>
    </w:p>
    <w:p w:rsidR="00145DEE" w:rsidRPr="00224BE4" w:rsidRDefault="00145DEE" w:rsidP="003D2028">
      <w:pPr>
        <w:spacing w:before="120" w:after="0" w:line="240" w:lineRule="auto"/>
        <w:ind w:firstLine="720"/>
        <w:rPr>
          <w:b/>
          <w:szCs w:val="28"/>
        </w:rPr>
      </w:pPr>
      <w:r w:rsidRPr="00224BE4">
        <w:rPr>
          <w:b/>
          <w:szCs w:val="28"/>
        </w:rPr>
        <w:t>2. Họ và tên tác giả sáng kiến, chức danh, trình độ chuyên môn:</w:t>
      </w:r>
    </w:p>
    <w:p w:rsidR="00145DEE" w:rsidRPr="00224BE4" w:rsidRDefault="00145DEE" w:rsidP="003D2028">
      <w:pPr>
        <w:spacing w:before="120" w:after="0" w:line="240" w:lineRule="auto"/>
        <w:ind w:firstLine="720"/>
        <w:rPr>
          <w:szCs w:val="28"/>
        </w:rPr>
      </w:pPr>
      <w:r w:rsidRPr="00224BE4">
        <w:rPr>
          <w:szCs w:val="28"/>
        </w:rPr>
        <w:t>……………………………………………………………………………...</w:t>
      </w:r>
    </w:p>
    <w:p w:rsidR="00145DEE" w:rsidRPr="00224BE4" w:rsidRDefault="00145DEE" w:rsidP="003D2028">
      <w:pPr>
        <w:spacing w:before="120" w:after="0" w:line="240" w:lineRule="auto"/>
        <w:ind w:firstLine="720"/>
        <w:rPr>
          <w:b/>
          <w:szCs w:val="28"/>
        </w:rPr>
      </w:pPr>
      <w:r w:rsidRPr="00224BE4">
        <w:rPr>
          <w:b/>
          <w:szCs w:val="28"/>
        </w:rPr>
        <w:t>Hoặc nhóm tác giả:</w:t>
      </w: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09"/>
        <w:gridCol w:w="2268"/>
        <w:gridCol w:w="1560"/>
        <w:gridCol w:w="1842"/>
        <w:gridCol w:w="1701"/>
        <w:gridCol w:w="2410"/>
      </w:tblGrid>
      <w:tr w:rsidR="006530A0" w:rsidRPr="006530A0" w:rsidTr="006530A0">
        <w:tc>
          <w:tcPr>
            <w:tcW w:w="709" w:type="dxa"/>
            <w:shd w:val="clear" w:color="auto" w:fill="auto"/>
            <w:vAlign w:val="center"/>
          </w:tcPr>
          <w:p w:rsidR="00145DEE" w:rsidRPr="006530A0" w:rsidRDefault="00145DEE" w:rsidP="006530A0">
            <w:pPr>
              <w:spacing w:before="120" w:after="0" w:line="240" w:lineRule="auto"/>
              <w:jc w:val="center"/>
              <w:rPr>
                <w:b/>
                <w:sz w:val="24"/>
                <w:szCs w:val="24"/>
              </w:rPr>
            </w:pPr>
            <w:r w:rsidRPr="006530A0">
              <w:rPr>
                <w:b/>
                <w:sz w:val="24"/>
                <w:szCs w:val="24"/>
              </w:rPr>
              <w:t>TT</w:t>
            </w:r>
          </w:p>
        </w:tc>
        <w:tc>
          <w:tcPr>
            <w:tcW w:w="2268" w:type="dxa"/>
            <w:shd w:val="clear" w:color="auto" w:fill="auto"/>
            <w:vAlign w:val="center"/>
          </w:tcPr>
          <w:p w:rsidR="00145DEE" w:rsidRPr="006530A0" w:rsidRDefault="00145DEE" w:rsidP="006530A0">
            <w:pPr>
              <w:spacing w:before="120" w:after="0" w:line="240" w:lineRule="auto"/>
              <w:jc w:val="center"/>
              <w:rPr>
                <w:b/>
                <w:sz w:val="24"/>
                <w:szCs w:val="24"/>
              </w:rPr>
            </w:pPr>
            <w:r w:rsidRPr="006530A0">
              <w:rPr>
                <w:b/>
                <w:sz w:val="24"/>
                <w:szCs w:val="24"/>
              </w:rPr>
              <w:t>Họ và tên</w:t>
            </w:r>
          </w:p>
        </w:tc>
        <w:tc>
          <w:tcPr>
            <w:tcW w:w="1560" w:type="dxa"/>
            <w:shd w:val="clear" w:color="auto" w:fill="auto"/>
            <w:vAlign w:val="center"/>
          </w:tcPr>
          <w:p w:rsidR="00145DEE" w:rsidRPr="006530A0" w:rsidRDefault="00145DEE" w:rsidP="006530A0">
            <w:pPr>
              <w:spacing w:before="120" w:after="0" w:line="240" w:lineRule="auto"/>
              <w:jc w:val="center"/>
              <w:rPr>
                <w:b/>
                <w:sz w:val="24"/>
                <w:szCs w:val="24"/>
              </w:rPr>
            </w:pPr>
            <w:r w:rsidRPr="006530A0">
              <w:rPr>
                <w:b/>
                <w:sz w:val="24"/>
                <w:szCs w:val="24"/>
              </w:rPr>
              <w:t>Đơn vị công tác</w:t>
            </w:r>
          </w:p>
        </w:tc>
        <w:tc>
          <w:tcPr>
            <w:tcW w:w="1842" w:type="dxa"/>
            <w:shd w:val="clear" w:color="auto" w:fill="auto"/>
            <w:vAlign w:val="center"/>
          </w:tcPr>
          <w:p w:rsidR="00145DEE" w:rsidRPr="006530A0" w:rsidRDefault="00145DEE" w:rsidP="006530A0">
            <w:pPr>
              <w:spacing w:before="120" w:after="0" w:line="240" w:lineRule="auto"/>
              <w:jc w:val="center"/>
              <w:rPr>
                <w:b/>
                <w:sz w:val="24"/>
                <w:szCs w:val="24"/>
              </w:rPr>
            </w:pPr>
            <w:r w:rsidRPr="006530A0">
              <w:rPr>
                <w:b/>
                <w:sz w:val="24"/>
                <w:szCs w:val="24"/>
              </w:rPr>
              <w:t>Chức danh</w:t>
            </w:r>
          </w:p>
        </w:tc>
        <w:tc>
          <w:tcPr>
            <w:tcW w:w="1701" w:type="dxa"/>
            <w:shd w:val="clear" w:color="auto" w:fill="auto"/>
            <w:vAlign w:val="center"/>
          </w:tcPr>
          <w:p w:rsidR="00145DEE" w:rsidRPr="006530A0" w:rsidRDefault="00145DEE" w:rsidP="006530A0">
            <w:pPr>
              <w:spacing w:before="120" w:after="0" w:line="240" w:lineRule="auto"/>
              <w:jc w:val="center"/>
              <w:rPr>
                <w:b/>
                <w:sz w:val="24"/>
                <w:szCs w:val="24"/>
              </w:rPr>
            </w:pPr>
            <w:r w:rsidRPr="006530A0">
              <w:rPr>
                <w:b/>
                <w:sz w:val="24"/>
                <w:szCs w:val="24"/>
              </w:rPr>
              <w:t>Trình độ chuyên môn</w:t>
            </w:r>
          </w:p>
        </w:tc>
        <w:tc>
          <w:tcPr>
            <w:tcW w:w="2410" w:type="dxa"/>
            <w:shd w:val="clear" w:color="auto" w:fill="auto"/>
            <w:vAlign w:val="center"/>
          </w:tcPr>
          <w:p w:rsidR="00145DEE" w:rsidRPr="006530A0" w:rsidRDefault="00145DEE" w:rsidP="006530A0">
            <w:pPr>
              <w:spacing w:before="120" w:after="0" w:line="240" w:lineRule="auto"/>
              <w:jc w:val="center"/>
              <w:rPr>
                <w:b/>
                <w:sz w:val="24"/>
                <w:szCs w:val="24"/>
              </w:rPr>
            </w:pPr>
            <w:r w:rsidRPr="006530A0">
              <w:rPr>
                <w:b/>
                <w:sz w:val="24"/>
                <w:szCs w:val="24"/>
              </w:rPr>
              <w:t>Tỷ lệ % đóng góp và nội dung đóng góp vào việc tạo ra sáng kiến của các đồng tác giả sáng kiến</w:t>
            </w:r>
          </w:p>
        </w:tc>
      </w:tr>
      <w:tr w:rsidR="006530A0" w:rsidRPr="006530A0" w:rsidTr="006530A0">
        <w:tc>
          <w:tcPr>
            <w:tcW w:w="709" w:type="dxa"/>
            <w:shd w:val="clear" w:color="auto" w:fill="auto"/>
          </w:tcPr>
          <w:p w:rsidR="00145DEE" w:rsidRPr="006530A0" w:rsidRDefault="00145DEE" w:rsidP="006530A0">
            <w:pPr>
              <w:spacing w:before="120" w:after="0" w:line="240" w:lineRule="auto"/>
              <w:jc w:val="center"/>
              <w:rPr>
                <w:b/>
                <w:sz w:val="24"/>
                <w:szCs w:val="24"/>
              </w:rPr>
            </w:pPr>
            <w:r w:rsidRPr="006530A0">
              <w:rPr>
                <w:sz w:val="24"/>
                <w:szCs w:val="24"/>
              </w:rPr>
              <w:t>1</w:t>
            </w:r>
          </w:p>
        </w:tc>
        <w:tc>
          <w:tcPr>
            <w:tcW w:w="2268" w:type="dxa"/>
            <w:shd w:val="clear" w:color="auto" w:fill="auto"/>
          </w:tcPr>
          <w:p w:rsidR="00145DEE" w:rsidRPr="006530A0" w:rsidRDefault="00145DEE" w:rsidP="006530A0">
            <w:pPr>
              <w:spacing w:before="120" w:after="0" w:line="240" w:lineRule="auto"/>
              <w:rPr>
                <w:b/>
                <w:sz w:val="24"/>
                <w:szCs w:val="24"/>
              </w:rPr>
            </w:pPr>
            <w:r w:rsidRPr="006530A0">
              <w:rPr>
                <w:sz w:val="24"/>
                <w:szCs w:val="24"/>
              </w:rPr>
              <w:t>Trần Thùy Trang</w:t>
            </w:r>
          </w:p>
        </w:tc>
        <w:tc>
          <w:tcPr>
            <w:tcW w:w="1560" w:type="dxa"/>
            <w:shd w:val="clear" w:color="auto" w:fill="auto"/>
          </w:tcPr>
          <w:p w:rsidR="00145DEE" w:rsidRPr="006530A0" w:rsidRDefault="00145DEE" w:rsidP="006530A0">
            <w:pPr>
              <w:spacing w:before="120" w:after="0" w:line="240" w:lineRule="auto"/>
              <w:rPr>
                <w:b/>
                <w:sz w:val="24"/>
                <w:szCs w:val="24"/>
              </w:rPr>
            </w:pPr>
            <w:r w:rsidRPr="006530A0">
              <w:rPr>
                <w:sz w:val="24"/>
                <w:szCs w:val="24"/>
              </w:rPr>
              <w:t>Thuế cơ sở 6 tỉnh Cà Mau</w:t>
            </w:r>
          </w:p>
        </w:tc>
        <w:tc>
          <w:tcPr>
            <w:tcW w:w="1842" w:type="dxa"/>
            <w:shd w:val="clear" w:color="auto" w:fill="auto"/>
          </w:tcPr>
          <w:p w:rsidR="00145DEE" w:rsidRPr="006530A0" w:rsidRDefault="00145DEE" w:rsidP="006530A0">
            <w:pPr>
              <w:spacing w:before="120" w:after="0" w:line="240" w:lineRule="auto"/>
              <w:rPr>
                <w:b/>
                <w:sz w:val="24"/>
                <w:szCs w:val="24"/>
              </w:rPr>
            </w:pPr>
            <w:r w:rsidRPr="006530A0">
              <w:rPr>
                <w:sz w:val="24"/>
                <w:szCs w:val="24"/>
              </w:rPr>
              <w:t>Phó Trưởng Thuế cơ sở</w:t>
            </w:r>
          </w:p>
        </w:tc>
        <w:tc>
          <w:tcPr>
            <w:tcW w:w="1701" w:type="dxa"/>
            <w:shd w:val="clear" w:color="auto" w:fill="auto"/>
          </w:tcPr>
          <w:p w:rsidR="00145DEE" w:rsidRPr="006530A0" w:rsidRDefault="00560122" w:rsidP="006530A0">
            <w:pPr>
              <w:spacing w:before="120" w:after="0" w:line="240" w:lineRule="auto"/>
              <w:rPr>
                <w:sz w:val="24"/>
                <w:szCs w:val="24"/>
              </w:rPr>
            </w:pPr>
            <w:r w:rsidRPr="006530A0">
              <w:rPr>
                <w:sz w:val="24"/>
                <w:szCs w:val="24"/>
              </w:rPr>
              <w:t>Cử nhân Quản trị kinh doanh</w:t>
            </w:r>
          </w:p>
        </w:tc>
        <w:tc>
          <w:tcPr>
            <w:tcW w:w="2410" w:type="dxa"/>
            <w:shd w:val="clear" w:color="auto" w:fill="auto"/>
          </w:tcPr>
          <w:p w:rsidR="00145DEE" w:rsidRPr="006530A0" w:rsidRDefault="00145DEE" w:rsidP="006530A0">
            <w:pPr>
              <w:spacing w:before="120" w:after="0" w:line="240" w:lineRule="auto"/>
              <w:jc w:val="center"/>
              <w:rPr>
                <w:sz w:val="24"/>
                <w:szCs w:val="24"/>
              </w:rPr>
            </w:pPr>
            <w:r w:rsidRPr="006530A0">
              <w:rPr>
                <w:sz w:val="24"/>
                <w:szCs w:val="24"/>
              </w:rPr>
              <w:t>34%</w:t>
            </w:r>
          </w:p>
        </w:tc>
      </w:tr>
      <w:tr w:rsidR="006530A0" w:rsidRPr="006530A0" w:rsidTr="006530A0">
        <w:tc>
          <w:tcPr>
            <w:tcW w:w="709" w:type="dxa"/>
            <w:shd w:val="clear" w:color="auto" w:fill="auto"/>
          </w:tcPr>
          <w:p w:rsidR="00145DEE" w:rsidRPr="006530A0" w:rsidRDefault="00145DEE" w:rsidP="006530A0">
            <w:pPr>
              <w:spacing w:before="120" w:after="0" w:line="240" w:lineRule="auto"/>
              <w:jc w:val="center"/>
              <w:rPr>
                <w:b/>
                <w:sz w:val="24"/>
                <w:szCs w:val="24"/>
              </w:rPr>
            </w:pPr>
            <w:r w:rsidRPr="006530A0">
              <w:rPr>
                <w:sz w:val="24"/>
                <w:szCs w:val="24"/>
              </w:rPr>
              <w:t>2</w:t>
            </w:r>
          </w:p>
        </w:tc>
        <w:tc>
          <w:tcPr>
            <w:tcW w:w="2268" w:type="dxa"/>
            <w:shd w:val="clear" w:color="auto" w:fill="auto"/>
          </w:tcPr>
          <w:p w:rsidR="00145DEE" w:rsidRPr="006530A0" w:rsidRDefault="00145DEE" w:rsidP="006530A0">
            <w:pPr>
              <w:spacing w:before="120" w:after="0" w:line="240" w:lineRule="auto"/>
              <w:rPr>
                <w:b/>
                <w:sz w:val="24"/>
                <w:szCs w:val="24"/>
              </w:rPr>
            </w:pPr>
            <w:r w:rsidRPr="006530A0">
              <w:rPr>
                <w:sz w:val="24"/>
                <w:szCs w:val="24"/>
              </w:rPr>
              <w:t>Đào Văn An</w:t>
            </w:r>
          </w:p>
        </w:tc>
        <w:tc>
          <w:tcPr>
            <w:tcW w:w="1560" w:type="dxa"/>
            <w:shd w:val="clear" w:color="auto" w:fill="auto"/>
          </w:tcPr>
          <w:p w:rsidR="00145DEE" w:rsidRPr="006530A0" w:rsidRDefault="00145DEE" w:rsidP="006530A0">
            <w:pPr>
              <w:spacing w:before="120" w:after="0" w:line="240" w:lineRule="auto"/>
              <w:rPr>
                <w:b/>
                <w:sz w:val="24"/>
                <w:szCs w:val="24"/>
              </w:rPr>
            </w:pPr>
            <w:r w:rsidRPr="006530A0">
              <w:rPr>
                <w:sz w:val="24"/>
                <w:szCs w:val="24"/>
              </w:rPr>
              <w:t>Thuế cơ sở 6 tỉnh Cà Mau</w:t>
            </w:r>
          </w:p>
        </w:tc>
        <w:tc>
          <w:tcPr>
            <w:tcW w:w="1842" w:type="dxa"/>
            <w:shd w:val="clear" w:color="auto" w:fill="auto"/>
          </w:tcPr>
          <w:p w:rsidR="00145DEE" w:rsidRPr="006530A0" w:rsidRDefault="00145DEE" w:rsidP="006530A0">
            <w:pPr>
              <w:spacing w:before="120" w:after="0" w:line="240" w:lineRule="auto"/>
              <w:rPr>
                <w:b/>
                <w:sz w:val="24"/>
                <w:szCs w:val="24"/>
              </w:rPr>
            </w:pPr>
            <w:r w:rsidRPr="006530A0">
              <w:rPr>
                <w:sz w:val="24"/>
                <w:szCs w:val="24"/>
              </w:rPr>
              <w:t>Trưởng Thuế cơ sở</w:t>
            </w:r>
          </w:p>
        </w:tc>
        <w:tc>
          <w:tcPr>
            <w:tcW w:w="1701" w:type="dxa"/>
            <w:shd w:val="clear" w:color="auto" w:fill="auto"/>
          </w:tcPr>
          <w:p w:rsidR="00145DEE" w:rsidRPr="006530A0" w:rsidRDefault="00560122" w:rsidP="006530A0">
            <w:pPr>
              <w:spacing w:before="120" w:after="0" w:line="240" w:lineRule="auto"/>
              <w:rPr>
                <w:sz w:val="24"/>
                <w:szCs w:val="24"/>
              </w:rPr>
            </w:pPr>
            <w:r w:rsidRPr="006530A0">
              <w:rPr>
                <w:sz w:val="24"/>
                <w:szCs w:val="24"/>
              </w:rPr>
              <w:t>Thạc sĩ Quản lý kinh tế</w:t>
            </w:r>
          </w:p>
        </w:tc>
        <w:tc>
          <w:tcPr>
            <w:tcW w:w="2410" w:type="dxa"/>
            <w:shd w:val="clear" w:color="auto" w:fill="auto"/>
          </w:tcPr>
          <w:p w:rsidR="00145DEE" w:rsidRPr="006530A0" w:rsidRDefault="00145DEE" w:rsidP="006530A0">
            <w:pPr>
              <w:spacing w:before="120" w:after="0" w:line="240" w:lineRule="auto"/>
              <w:jc w:val="center"/>
              <w:rPr>
                <w:sz w:val="24"/>
                <w:szCs w:val="24"/>
              </w:rPr>
            </w:pPr>
            <w:r w:rsidRPr="006530A0">
              <w:rPr>
                <w:sz w:val="24"/>
                <w:szCs w:val="24"/>
              </w:rPr>
              <w:t>33%</w:t>
            </w:r>
          </w:p>
        </w:tc>
      </w:tr>
      <w:tr w:rsidR="006530A0" w:rsidRPr="006530A0" w:rsidTr="006530A0">
        <w:tc>
          <w:tcPr>
            <w:tcW w:w="709" w:type="dxa"/>
            <w:shd w:val="clear" w:color="auto" w:fill="auto"/>
          </w:tcPr>
          <w:p w:rsidR="00145DEE" w:rsidRPr="006530A0" w:rsidRDefault="00145DEE" w:rsidP="006530A0">
            <w:pPr>
              <w:spacing w:before="120" w:after="0" w:line="240" w:lineRule="auto"/>
              <w:jc w:val="center"/>
              <w:rPr>
                <w:b/>
                <w:sz w:val="24"/>
                <w:szCs w:val="24"/>
              </w:rPr>
            </w:pPr>
            <w:r w:rsidRPr="006530A0">
              <w:rPr>
                <w:sz w:val="24"/>
                <w:szCs w:val="24"/>
              </w:rPr>
              <w:t>3</w:t>
            </w:r>
          </w:p>
        </w:tc>
        <w:tc>
          <w:tcPr>
            <w:tcW w:w="2268" w:type="dxa"/>
            <w:shd w:val="clear" w:color="auto" w:fill="auto"/>
          </w:tcPr>
          <w:p w:rsidR="00145DEE" w:rsidRPr="006530A0" w:rsidRDefault="00145DEE" w:rsidP="006530A0">
            <w:pPr>
              <w:spacing w:before="120" w:after="0" w:line="240" w:lineRule="auto"/>
              <w:rPr>
                <w:b/>
                <w:sz w:val="24"/>
                <w:szCs w:val="24"/>
              </w:rPr>
            </w:pPr>
            <w:r w:rsidRPr="006530A0">
              <w:rPr>
                <w:sz w:val="24"/>
                <w:szCs w:val="24"/>
              </w:rPr>
              <w:t>Trương Mỹ Thương</w:t>
            </w:r>
          </w:p>
        </w:tc>
        <w:tc>
          <w:tcPr>
            <w:tcW w:w="1560" w:type="dxa"/>
            <w:shd w:val="clear" w:color="auto" w:fill="auto"/>
          </w:tcPr>
          <w:p w:rsidR="00145DEE" w:rsidRPr="006530A0" w:rsidRDefault="00145DEE" w:rsidP="006530A0">
            <w:pPr>
              <w:spacing w:before="120" w:after="0" w:line="240" w:lineRule="auto"/>
              <w:rPr>
                <w:b/>
                <w:sz w:val="24"/>
                <w:szCs w:val="24"/>
              </w:rPr>
            </w:pPr>
            <w:r w:rsidRPr="006530A0">
              <w:rPr>
                <w:sz w:val="24"/>
                <w:szCs w:val="24"/>
              </w:rPr>
              <w:t>Thuế cơ sở 6 tỉnh Cà Mau</w:t>
            </w:r>
          </w:p>
        </w:tc>
        <w:tc>
          <w:tcPr>
            <w:tcW w:w="1842" w:type="dxa"/>
            <w:shd w:val="clear" w:color="auto" w:fill="auto"/>
          </w:tcPr>
          <w:p w:rsidR="00145DEE" w:rsidRPr="006530A0" w:rsidRDefault="00145DEE" w:rsidP="006530A0">
            <w:pPr>
              <w:spacing w:before="120" w:after="0" w:line="240" w:lineRule="auto"/>
              <w:rPr>
                <w:b/>
                <w:sz w:val="24"/>
                <w:szCs w:val="24"/>
              </w:rPr>
            </w:pPr>
            <w:r w:rsidRPr="006530A0">
              <w:rPr>
                <w:sz w:val="24"/>
                <w:szCs w:val="24"/>
              </w:rPr>
              <w:t>Tổ trưởng Tổ Nghiệp vụ, dự toán, pháp chế</w:t>
            </w:r>
          </w:p>
        </w:tc>
        <w:tc>
          <w:tcPr>
            <w:tcW w:w="1701" w:type="dxa"/>
            <w:shd w:val="clear" w:color="auto" w:fill="auto"/>
          </w:tcPr>
          <w:p w:rsidR="00145DEE" w:rsidRPr="006530A0" w:rsidRDefault="00560122" w:rsidP="006530A0">
            <w:pPr>
              <w:spacing w:before="120" w:after="0" w:line="240" w:lineRule="auto"/>
              <w:rPr>
                <w:b/>
                <w:sz w:val="24"/>
                <w:szCs w:val="24"/>
              </w:rPr>
            </w:pPr>
            <w:r w:rsidRPr="006530A0">
              <w:rPr>
                <w:sz w:val="24"/>
                <w:szCs w:val="24"/>
              </w:rPr>
              <w:t>Thạc sĩ Quản lý kinh tế</w:t>
            </w:r>
          </w:p>
        </w:tc>
        <w:tc>
          <w:tcPr>
            <w:tcW w:w="2410" w:type="dxa"/>
            <w:shd w:val="clear" w:color="auto" w:fill="auto"/>
          </w:tcPr>
          <w:p w:rsidR="00145DEE" w:rsidRPr="006530A0" w:rsidRDefault="00145DEE" w:rsidP="006530A0">
            <w:pPr>
              <w:spacing w:before="120" w:after="0" w:line="240" w:lineRule="auto"/>
              <w:jc w:val="center"/>
              <w:rPr>
                <w:sz w:val="24"/>
                <w:szCs w:val="24"/>
              </w:rPr>
            </w:pPr>
            <w:r w:rsidRPr="006530A0">
              <w:rPr>
                <w:sz w:val="24"/>
                <w:szCs w:val="24"/>
              </w:rPr>
              <w:t>33%</w:t>
            </w:r>
          </w:p>
        </w:tc>
      </w:tr>
    </w:tbl>
    <w:p w:rsidR="00015471" w:rsidRPr="00963DD8" w:rsidRDefault="00C12B02" w:rsidP="003D2028">
      <w:pPr>
        <w:spacing w:before="120" w:after="0" w:line="240" w:lineRule="auto"/>
        <w:ind w:firstLine="567"/>
        <w:jc w:val="both"/>
        <w:rPr>
          <w:szCs w:val="28"/>
        </w:rPr>
      </w:pPr>
      <w:r w:rsidRPr="00C12B02">
        <w:rPr>
          <w:b/>
          <w:szCs w:val="28"/>
        </w:rPr>
        <w:t xml:space="preserve">3. </w:t>
      </w:r>
      <w:r w:rsidR="00015471" w:rsidRPr="00C12B02">
        <w:rPr>
          <w:b/>
          <w:szCs w:val="28"/>
        </w:rPr>
        <w:t>Lĩnh vực áp dụ</w:t>
      </w:r>
      <w:r w:rsidRPr="00C12B02">
        <w:rPr>
          <w:b/>
          <w:szCs w:val="28"/>
        </w:rPr>
        <w:t>ng:</w:t>
      </w:r>
      <w:r>
        <w:rPr>
          <w:szCs w:val="28"/>
        </w:rPr>
        <w:t xml:space="preserve"> </w:t>
      </w:r>
      <w:r w:rsidR="00F24FC6">
        <w:rPr>
          <w:szCs w:val="28"/>
        </w:rPr>
        <w:t>Lĩnh vự</w:t>
      </w:r>
      <w:r w:rsidR="00B9326C">
        <w:rPr>
          <w:szCs w:val="28"/>
        </w:rPr>
        <w:t>c khác</w:t>
      </w:r>
      <w:r w:rsidR="00952EB2" w:rsidRPr="00963DD8">
        <w:rPr>
          <w:szCs w:val="28"/>
        </w:rPr>
        <w:t>.</w:t>
      </w:r>
    </w:p>
    <w:p w:rsidR="00015471" w:rsidRPr="00C12B02" w:rsidRDefault="00C12B02" w:rsidP="003D2028">
      <w:pPr>
        <w:spacing w:before="120" w:after="0" w:line="240" w:lineRule="auto"/>
        <w:ind w:firstLine="567"/>
        <w:jc w:val="both"/>
        <w:rPr>
          <w:b/>
          <w:szCs w:val="28"/>
          <w:highlight w:val="yellow"/>
        </w:rPr>
      </w:pPr>
      <w:r w:rsidRPr="00C12B02">
        <w:rPr>
          <w:b/>
          <w:szCs w:val="28"/>
        </w:rPr>
        <w:t xml:space="preserve">4. </w:t>
      </w:r>
      <w:r w:rsidR="00015471" w:rsidRPr="00C12B02">
        <w:rPr>
          <w:b/>
          <w:bCs/>
          <w:szCs w:val="28"/>
        </w:rPr>
        <w:t>Mô tả sáng kiến:</w:t>
      </w:r>
    </w:p>
    <w:p w:rsidR="00015471" w:rsidRPr="00963DD8" w:rsidRDefault="00952EB2" w:rsidP="003D2028">
      <w:pPr>
        <w:spacing w:before="120" w:after="0" w:line="240" w:lineRule="auto"/>
        <w:ind w:firstLine="567"/>
        <w:jc w:val="both"/>
        <w:rPr>
          <w:b/>
          <w:bCs/>
          <w:szCs w:val="28"/>
        </w:rPr>
      </w:pPr>
      <w:r w:rsidRPr="00963DD8">
        <w:rPr>
          <w:b/>
          <w:bCs/>
          <w:szCs w:val="28"/>
        </w:rPr>
        <w:t xml:space="preserve">a) </w:t>
      </w:r>
      <w:r w:rsidR="00015471" w:rsidRPr="00963DD8">
        <w:rPr>
          <w:b/>
          <w:bCs/>
          <w:szCs w:val="28"/>
        </w:rPr>
        <w:t>Khái quát đặc điểm, tình hình trước khi có sáng kiến</w:t>
      </w:r>
      <w:r w:rsidR="00D45004" w:rsidRPr="00963DD8">
        <w:rPr>
          <w:b/>
          <w:bCs/>
          <w:szCs w:val="28"/>
        </w:rPr>
        <w:t>:</w:t>
      </w:r>
    </w:p>
    <w:p w:rsidR="00A14A2F" w:rsidRPr="00963DD8" w:rsidRDefault="001E4EC9" w:rsidP="003D2028">
      <w:pPr>
        <w:spacing w:before="120" w:after="0" w:line="240" w:lineRule="auto"/>
        <w:ind w:firstLine="567"/>
        <w:jc w:val="both"/>
        <w:rPr>
          <w:rFonts w:eastAsia="MS Mincho"/>
          <w:color w:val="000000"/>
          <w:szCs w:val="28"/>
          <w:lang w:eastAsia="ja-JP"/>
        </w:rPr>
      </w:pPr>
      <w:r w:rsidRPr="00963DD8">
        <w:rPr>
          <w:rFonts w:eastAsia="MS Mincho"/>
          <w:color w:val="000000"/>
          <w:szCs w:val="28"/>
          <w:lang w:eastAsia="ja-JP"/>
        </w:rPr>
        <w:t xml:space="preserve">Xác định ngoài thực hiện nhiệm vụ chính trị thu NSNN, đây là nhiệm vụ trọng tâm của ngành Thuế trong năm 2025 và những lợi ích mang lại trong công tác quản lý thuế khi các hộ kinh doanh, cá nhân kinh doanh chuyển sang áp dụng HĐĐT. Để triển khai có hiệu quả trong công tác tuyên truyền, vận động người nộp thuế (NNT) là các hộ kinh doanh, cá nhân kinh doanh sử dụng HĐĐT theo Nghị định 70/2025/NĐ-CP đúng theo tinh thần chỉ đạo của Chính phủ, Bộ Tài chính và Cục Thuế. </w:t>
      </w:r>
    </w:p>
    <w:p w:rsidR="00321D5E" w:rsidRPr="00963DD8" w:rsidRDefault="00D81896" w:rsidP="003D2028">
      <w:pPr>
        <w:spacing w:before="120" w:after="0" w:line="240" w:lineRule="auto"/>
        <w:ind w:firstLine="567"/>
        <w:jc w:val="both"/>
        <w:rPr>
          <w:rFonts w:eastAsia="MS Mincho"/>
          <w:color w:val="000000"/>
          <w:szCs w:val="28"/>
          <w:lang w:eastAsia="ja-JP"/>
        </w:rPr>
      </w:pPr>
      <w:r w:rsidRPr="00963DD8">
        <w:rPr>
          <w:rFonts w:eastAsia="Times New Roman"/>
          <w:b/>
          <w:bCs/>
          <w:color w:val="000000"/>
          <w:szCs w:val="28"/>
          <w:lang w:eastAsia="ja-JP"/>
        </w:rPr>
        <w:t xml:space="preserve">* </w:t>
      </w:r>
      <w:r w:rsidR="00321D5E" w:rsidRPr="00963DD8">
        <w:rPr>
          <w:rFonts w:eastAsia="Times New Roman"/>
          <w:b/>
          <w:bCs/>
          <w:color w:val="000000"/>
          <w:szCs w:val="28"/>
          <w:lang w:eastAsia="ja-JP"/>
        </w:rPr>
        <w:t>Sự cần thiết, mục đích của việc thực hiện sáng kiến:</w:t>
      </w:r>
    </w:p>
    <w:p w:rsidR="00D80B0B" w:rsidRPr="00963DD8" w:rsidRDefault="00D81896" w:rsidP="003D2028">
      <w:pPr>
        <w:pStyle w:val="ListParagraph"/>
        <w:spacing w:before="120" w:after="0" w:line="240" w:lineRule="auto"/>
        <w:ind w:left="0" w:firstLine="567"/>
        <w:jc w:val="both"/>
        <w:rPr>
          <w:rFonts w:ascii="Times New Roman" w:eastAsia="Times New Roman" w:hAnsi="Times New Roman"/>
          <w:bCs/>
          <w:i/>
          <w:color w:val="000000"/>
          <w:sz w:val="28"/>
          <w:szCs w:val="28"/>
          <w:lang w:eastAsia="ja-JP"/>
        </w:rPr>
      </w:pPr>
      <w:r w:rsidRPr="00963DD8">
        <w:rPr>
          <w:rFonts w:ascii="Times New Roman" w:eastAsia="Times New Roman" w:hAnsi="Times New Roman"/>
          <w:bCs/>
          <w:i/>
          <w:color w:val="000000"/>
          <w:sz w:val="28"/>
          <w:szCs w:val="28"/>
          <w:lang w:eastAsia="ja-JP"/>
        </w:rPr>
        <w:t xml:space="preserve">+ </w:t>
      </w:r>
      <w:r w:rsidR="00D80B0B" w:rsidRPr="00963DD8">
        <w:rPr>
          <w:rFonts w:ascii="Times New Roman" w:eastAsia="Times New Roman" w:hAnsi="Times New Roman"/>
          <w:bCs/>
          <w:i/>
          <w:color w:val="000000"/>
          <w:sz w:val="28"/>
          <w:szCs w:val="28"/>
          <w:lang w:eastAsia="ja-JP"/>
        </w:rPr>
        <w:t>Sự cần thiết của việc thực hiện sáng kiến</w:t>
      </w:r>
      <w:r w:rsidRPr="00963DD8">
        <w:rPr>
          <w:rFonts w:ascii="Times New Roman" w:eastAsia="Times New Roman" w:hAnsi="Times New Roman"/>
          <w:bCs/>
          <w:i/>
          <w:color w:val="000000"/>
          <w:sz w:val="28"/>
          <w:szCs w:val="28"/>
          <w:lang w:eastAsia="ja-JP"/>
        </w:rPr>
        <w:t>:</w:t>
      </w:r>
    </w:p>
    <w:p w:rsidR="001E4EC9" w:rsidRPr="00963DD8" w:rsidRDefault="003A1626" w:rsidP="003D2028">
      <w:pPr>
        <w:spacing w:before="120" w:after="0" w:line="240" w:lineRule="auto"/>
        <w:ind w:firstLine="567"/>
        <w:jc w:val="both"/>
        <w:rPr>
          <w:rFonts w:eastAsia="MS Mincho"/>
          <w:color w:val="000000"/>
          <w:szCs w:val="28"/>
          <w:lang w:eastAsia="ja-JP"/>
        </w:rPr>
      </w:pPr>
      <w:r w:rsidRPr="00963DD8">
        <w:rPr>
          <w:rFonts w:eastAsia="MS Mincho"/>
          <w:color w:val="000000"/>
          <w:szCs w:val="28"/>
          <w:lang w:eastAsia="ja-JP"/>
        </w:rPr>
        <w:lastRenderedPageBreak/>
        <w:t xml:space="preserve">Nhằm </w:t>
      </w:r>
      <w:r w:rsidR="001E4EC9" w:rsidRPr="00963DD8">
        <w:rPr>
          <w:rFonts w:eastAsia="MS Mincho"/>
          <w:color w:val="000000"/>
          <w:szCs w:val="28"/>
          <w:lang w:eastAsia="ja-JP"/>
        </w:rPr>
        <w:t>hỗ trợ doanh nghiệp, đặc biệt là hộ kinh doanh trong việc sử dụng HĐĐT khởi tạo từ máy tính tiền, ngày 11/6/2025, Bộ trưởng Bộ Tài chính Nguyễn Văn Thắng đã gửi thư ngỏ tới các Hội nghề nghiệp trong lĩnh vực kế toán, kiể</w:t>
      </w:r>
      <w:r w:rsidR="00A14A2F" w:rsidRPr="00963DD8">
        <w:rPr>
          <w:rFonts w:eastAsia="MS Mincho"/>
          <w:color w:val="000000"/>
          <w:szCs w:val="28"/>
          <w:lang w:eastAsia="ja-JP"/>
        </w:rPr>
        <w:t>m toán; các Đ</w:t>
      </w:r>
      <w:r w:rsidR="001E4EC9" w:rsidRPr="00963DD8">
        <w:rPr>
          <w:rFonts w:eastAsia="MS Mincho"/>
          <w:color w:val="000000"/>
          <w:szCs w:val="28"/>
          <w:lang w:eastAsia="ja-JP"/>
        </w:rPr>
        <w:t>ại lý thuế, công ty cung cấp dịch vụ kế toán, tư vấn thuế</w:t>
      </w:r>
      <w:r w:rsidR="00A14A2F" w:rsidRPr="00963DD8">
        <w:rPr>
          <w:rFonts w:eastAsia="MS Mincho"/>
          <w:color w:val="000000"/>
          <w:szCs w:val="28"/>
          <w:lang w:eastAsia="ja-JP"/>
        </w:rPr>
        <w:t xml:space="preserve"> và Doanh nghiệp</w:t>
      </w:r>
      <w:r w:rsidR="001E4EC9" w:rsidRPr="00963DD8">
        <w:rPr>
          <w:rFonts w:eastAsia="MS Mincho"/>
          <w:color w:val="000000"/>
          <w:szCs w:val="28"/>
          <w:lang w:eastAsia="ja-JP"/>
        </w:rPr>
        <w:t xml:space="preserve"> công nghệ. Trong thư, Bộ trưởng kêu gọi cộng đồng nghề nghiệp cùng nghiên cứu giải pháp tối ưu chi phí, giảm giá thành, tích cực hỗ trợ NNT, nhất là hộ kinh doanh, nhằm bảo đảm việc triển khai HĐĐT từ máy tính tiền đúng quy đị</w:t>
      </w:r>
      <w:r w:rsidRPr="00963DD8">
        <w:rPr>
          <w:rFonts w:eastAsia="MS Mincho"/>
          <w:color w:val="000000"/>
          <w:szCs w:val="28"/>
          <w:lang w:eastAsia="ja-JP"/>
        </w:rPr>
        <w:t>nh, không gây tâm lý hoang mang</w:t>
      </w:r>
      <w:r w:rsidR="001E4EC9" w:rsidRPr="00963DD8">
        <w:rPr>
          <w:rFonts w:eastAsia="MS Mincho"/>
          <w:color w:val="000000"/>
          <w:szCs w:val="28"/>
          <w:lang w:eastAsia="ja-JP"/>
        </w:rPr>
        <w:t xml:space="preserve"> hay hiểu lầm.</w:t>
      </w:r>
    </w:p>
    <w:p w:rsidR="00D80B0B" w:rsidRPr="00963DD8" w:rsidRDefault="001E4EC9" w:rsidP="003D2028">
      <w:pPr>
        <w:spacing w:before="120" w:after="0" w:line="240" w:lineRule="auto"/>
        <w:ind w:firstLine="567"/>
        <w:jc w:val="both"/>
        <w:rPr>
          <w:bCs/>
          <w:szCs w:val="28"/>
        </w:rPr>
      </w:pPr>
      <w:r w:rsidRPr="00963DD8">
        <w:rPr>
          <w:rFonts w:eastAsia="MS Mincho"/>
          <w:color w:val="000000"/>
          <w:szCs w:val="28"/>
          <w:lang w:eastAsia="ja-JP"/>
        </w:rPr>
        <w:t>Thực hiện nghiêm ý kiến chỉ đạo của Chính phủ và Bộ</w:t>
      </w:r>
      <w:r w:rsidR="00A14A2F" w:rsidRPr="00963DD8">
        <w:rPr>
          <w:rFonts w:eastAsia="MS Mincho"/>
          <w:color w:val="000000"/>
          <w:szCs w:val="28"/>
          <w:lang w:eastAsia="ja-JP"/>
        </w:rPr>
        <w:t xml:space="preserve"> Tài chính, cơ quan T</w:t>
      </w:r>
      <w:r w:rsidRPr="00963DD8">
        <w:rPr>
          <w:rFonts w:eastAsia="MS Mincho"/>
          <w:color w:val="000000"/>
          <w:szCs w:val="28"/>
          <w:lang w:eastAsia="ja-JP"/>
        </w:rPr>
        <w:t xml:space="preserve">huế đã nhanh chóng phối hợp với các </w:t>
      </w:r>
      <w:r w:rsidR="00A14A2F" w:rsidRPr="00963DD8">
        <w:rPr>
          <w:rFonts w:eastAsia="MS Mincho"/>
          <w:color w:val="000000"/>
          <w:szCs w:val="28"/>
          <w:lang w:eastAsia="ja-JP"/>
        </w:rPr>
        <w:t>hộ kinh doanh, cá nhân kinh doanh, các</w:t>
      </w:r>
      <w:r w:rsidRPr="00963DD8">
        <w:rPr>
          <w:rFonts w:eastAsia="MS Mincho"/>
          <w:color w:val="000000"/>
          <w:szCs w:val="28"/>
          <w:lang w:eastAsia="ja-JP"/>
        </w:rPr>
        <w:t xml:space="preserve"> nhà</w:t>
      </w:r>
      <w:r w:rsidR="00A14A2F" w:rsidRPr="00963DD8">
        <w:rPr>
          <w:rFonts w:eastAsia="MS Mincho"/>
          <w:color w:val="000000"/>
          <w:szCs w:val="28"/>
          <w:lang w:eastAsia="ja-JP"/>
        </w:rPr>
        <w:t xml:space="preserve"> mạng</w:t>
      </w:r>
      <w:r w:rsidRPr="00963DD8">
        <w:rPr>
          <w:rFonts w:eastAsia="MS Mincho"/>
          <w:color w:val="000000"/>
          <w:szCs w:val="28"/>
          <w:lang w:eastAsia="ja-JP"/>
        </w:rPr>
        <w:t xml:space="preserve"> cung cấp giải pháp phần mềm HĐĐT từ máy tính tiền để xây dựng các phương án hỗ trợ thiết thực. Để đạt được mục tiêu tất cả các hộ kinh doanh, cá nhân kinh doanh thuộc đối tượng quy định thực hiện HĐĐT khởi tạo từ máy tính tiền, có kết nối dữ liệu với cơ quan thuế nhằm minh bạch hóa hoạt động kinh doanh, tăng cường công tác quản lý thuế và phòng, chống thất thu NSNN trên địa bàn quản lý. Nhóm tác giả đã trăn trở, suy nghĩ, </w:t>
      </w:r>
      <w:r w:rsidRPr="00963DD8">
        <w:rPr>
          <w:color w:val="000000"/>
          <w:szCs w:val="28"/>
        </w:rPr>
        <w:t>quyết tâm vào cuộc,</w:t>
      </w:r>
      <w:r w:rsidRPr="00963DD8">
        <w:rPr>
          <w:rFonts w:eastAsia="MS Mincho"/>
          <w:color w:val="000000"/>
          <w:szCs w:val="28"/>
          <w:lang w:eastAsia="ja-JP"/>
        </w:rPr>
        <w:t xml:space="preserve"> đề ra các giải pháp</w:t>
      </w:r>
      <w:r w:rsidRPr="00963DD8">
        <w:rPr>
          <w:color w:val="000000"/>
          <w:szCs w:val="28"/>
        </w:rPr>
        <w:t>, triển khai khẩn trương, quyết tâm thực hiện đạt mục tiêu đề ra.</w:t>
      </w:r>
    </w:p>
    <w:p w:rsidR="00D80B0B" w:rsidRPr="00963DD8" w:rsidRDefault="00D81896" w:rsidP="003D2028">
      <w:pPr>
        <w:pStyle w:val="ListParagraph"/>
        <w:spacing w:before="120" w:after="0" w:line="240" w:lineRule="auto"/>
        <w:ind w:left="0" w:firstLine="567"/>
        <w:jc w:val="both"/>
        <w:rPr>
          <w:rFonts w:ascii="Times New Roman" w:eastAsia="Times New Roman" w:hAnsi="Times New Roman"/>
          <w:i/>
          <w:color w:val="000000"/>
          <w:sz w:val="28"/>
          <w:szCs w:val="28"/>
          <w:lang w:eastAsia="ja-JP"/>
        </w:rPr>
      </w:pPr>
      <w:r w:rsidRPr="00963DD8">
        <w:rPr>
          <w:rFonts w:ascii="Times New Roman" w:eastAsia="Times New Roman" w:hAnsi="Times New Roman"/>
          <w:i/>
          <w:color w:val="000000"/>
          <w:sz w:val="28"/>
          <w:szCs w:val="28"/>
          <w:lang w:eastAsia="ja-JP"/>
        </w:rPr>
        <w:t xml:space="preserve">+ </w:t>
      </w:r>
      <w:r w:rsidR="00D80B0B" w:rsidRPr="00963DD8">
        <w:rPr>
          <w:rFonts w:ascii="Times New Roman" w:eastAsia="Times New Roman" w:hAnsi="Times New Roman"/>
          <w:i/>
          <w:color w:val="000000"/>
          <w:sz w:val="28"/>
          <w:szCs w:val="28"/>
          <w:lang w:eastAsia="ja-JP"/>
        </w:rPr>
        <w:t>Mục đích của việc thực hiện sáng kiến</w:t>
      </w:r>
      <w:r w:rsidRPr="00963DD8">
        <w:rPr>
          <w:rFonts w:ascii="Times New Roman" w:eastAsia="Times New Roman" w:hAnsi="Times New Roman"/>
          <w:i/>
          <w:color w:val="000000"/>
          <w:sz w:val="28"/>
          <w:szCs w:val="28"/>
          <w:lang w:eastAsia="ja-JP"/>
        </w:rPr>
        <w:t>:</w:t>
      </w:r>
    </w:p>
    <w:p w:rsidR="00056788" w:rsidRPr="00963DD8" w:rsidRDefault="001E4EC9" w:rsidP="003D2028">
      <w:pPr>
        <w:pStyle w:val="BodyText"/>
        <w:spacing w:before="120" w:after="0" w:line="240" w:lineRule="auto"/>
        <w:ind w:firstLine="720"/>
        <w:jc w:val="both"/>
        <w:rPr>
          <w:color w:val="000000"/>
          <w:sz w:val="28"/>
          <w:szCs w:val="28"/>
        </w:rPr>
      </w:pPr>
      <w:r w:rsidRPr="00963DD8">
        <w:rPr>
          <w:color w:val="000000"/>
          <w:sz w:val="28"/>
          <w:szCs w:val="28"/>
        </w:rPr>
        <w:t xml:space="preserve">Việc ban hành Nghị định số 70/2025/NĐ-CP </w:t>
      </w:r>
      <w:r w:rsidR="00A14A2F" w:rsidRPr="00963DD8">
        <w:rPr>
          <w:color w:val="000000"/>
          <w:sz w:val="28"/>
          <w:szCs w:val="28"/>
        </w:rPr>
        <w:t xml:space="preserve">của Chính Phủ </w:t>
      </w:r>
      <w:r w:rsidRPr="00963DD8">
        <w:rPr>
          <w:color w:val="000000"/>
          <w:sz w:val="28"/>
          <w:szCs w:val="28"/>
        </w:rPr>
        <w:t>là bước ngoặt quan trọng giúp hộ</w:t>
      </w:r>
      <w:r w:rsidR="00A14A2F" w:rsidRPr="00963DD8">
        <w:rPr>
          <w:color w:val="000000"/>
          <w:sz w:val="28"/>
          <w:szCs w:val="28"/>
        </w:rPr>
        <w:t xml:space="preserve"> kinh doanh, cá nhân kinh doanh </w:t>
      </w:r>
      <w:r w:rsidRPr="00963DD8">
        <w:rPr>
          <w:color w:val="000000"/>
          <w:sz w:val="28"/>
          <w:szCs w:val="28"/>
        </w:rPr>
        <w:t xml:space="preserve">thay đổi tư duy, chủ động tiếp cận công nghệ trong quản lý kinh doanh, từ đó tối ưu hóa quy trình vận hành và nâng cao hiệu quả lợi nhuận. Đồng thời, Nghị định này cũng là bước đệm để tiến tới bãi bỏ phương pháp tính thuế khoán, hướng tới việc chuyển đổi sang phương pháp kê khai thuế từ ngày </w:t>
      </w:r>
      <w:r w:rsidR="001D1F87" w:rsidRPr="00963DD8">
        <w:rPr>
          <w:color w:val="000000"/>
          <w:sz w:val="28"/>
          <w:szCs w:val="28"/>
        </w:rPr>
        <w:t>0</w:t>
      </w:r>
      <w:r w:rsidRPr="00963DD8">
        <w:rPr>
          <w:color w:val="000000"/>
          <w:sz w:val="28"/>
          <w:szCs w:val="28"/>
        </w:rPr>
        <w:t>1/</w:t>
      </w:r>
      <w:r w:rsidR="001D1F87" w:rsidRPr="00963DD8">
        <w:rPr>
          <w:color w:val="000000"/>
          <w:sz w:val="28"/>
          <w:szCs w:val="28"/>
        </w:rPr>
        <w:t>0</w:t>
      </w:r>
      <w:r w:rsidRPr="00963DD8">
        <w:rPr>
          <w:color w:val="000000"/>
          <w:sz w:val="28"/>
          <w:szCs w:val="28"/>
        </w:rPr>
        <w:t xml:space="preserve">1/2026, phù hợp với tinh thần của Nghị quyết </w:t>
      </w:r>
      <w:r w:rsidR="00A14A2F" w:rsidRPr="00963DD8">
        <w:rPr>
          <w:color w:val="000000"/>
          <w:sz w:val="28"/>
          <w:szCs w:val="28"/>
        </w:rPr>
        <w:t xml:space="preserve">số </w:t>
      </w:r>
      <w:r w:rsidRPr="00963DD8">
        <w:rPr>
          <w:color w:val="000000"/>
          <w:sz w:val="28"/>
          <w:szCs w:val="28"/>
        </w:rPr>
        <w:t xml:space="preserve">68-NQ/TW của Bộ Chính trị về phát triển kinh tế tư nhân và Nghị quyết </w:t>
      </w:r>
      <w:r w:rsidR="00A14A2F" w:rsidRPr="00963DD8">
        <w:rPr>
          <w:color w:val="000000"/>
          <w:sz w:val="28"/>
          <w:szCs w:val="28"/>
        </w:rPr>
        <w:t xml:space="preserve">số </w:t>
      </w:r>
      <w:r w:rsidRPr="00963DD8">
        <w:rPr>
          <w:color w:val="000000"/>
          <w:sz w:val="28"/>
          <w:szCs w:val="28"/>
        </w:rPr>
        <w:t>198/2025/QH15 của Quố</w:t>
      </w:r>
      <w:r w:rsidR="00A14A2F" w:rsidRPr="00963DD8">
        <w:rPr>
          <w:color w:val="000000"/>
          <w:sz w:val="28"/>
          <w:szCs w:val="28"/>
        </w:rPr>
        <w:t>c H</w:t>
      </w:r>
      <w:r w:rsidRPr="00963DD8">
        <w:rPr>
          <w:color w:val="000000"/>
          <w:sz w:val="28"/>
          <w:szCs w:val="28"/>
        </w:rPr>
        <w:t>ội về cơ chế, chính sách đặc thù thúc đẩy khu vực này.</w:t>
      </w:r>
      <w:r w:rsidR="00056788" w:rsidRPr="00963DD8">
        <w:rPr>
          <w:color w:val="000000"/>
          <w:sz w:val="28"/>
          <w:szCs w:val="28"/>
        </w:rPr>
        <w:t xml:space="preserve"> </w:t>
      </w:r>
    </w:p>
    <w:p w:rsidR="00015471" w:rsidRPr="00963DD8" w:rsidRDefault="00952EB2" w:rsidP="003D2028">
      <w:pPr>
        <w:spacing w:before="120" w:after="0" w:line="240" w:lineRule="auto"/>
        <w:ind w:firstLine="567"/>
        <w:jc w:val="both"/>
        <w:rPr>
          <w:b/>
          <w:bCs/>
          <w:i/>
          <w:szCs w:val="28"/>
        </w:rPr>
      </w:pPr>
      <w:r w:rsidRPr="00963DD8">
        <w:rPr>
          <w:b/>
          <w:bCs/>
          <w:szCs w:val="28"/>
        </w:rPr>
        <w:t xml:space="preserve">b) </w:t>
      </w:r>
      <w:r w:rsidR="00015471" w:rsidRPr="00963DD8">
        <w:rPr>
          <w:b/>
          <w:bCs/>
          <w:szCs w:val="28"/>
        </w:rPr>
        <w:t>Nội dung sáng kiến</w:t>
      </w:r>
      <w:r w:rsidR="00D45004" w:rsidRPr="00963DD8">
        <w:rPr>
          <w:b/>
          <w:bCs/>
          <w:szCs w:val="28"/>
        </w:rPr>
        <w:t>:</w:t>
      </w:r>
    </w:p>
    <w:p w:rsidR="00D80B0B" w:rsidRPr="00963DD8" w:rsidRDefault="00321D5E" w:rsidP="003D2028">
      <w:pPr>
        <w:spacing w:before="120" w:after="0" w:line="240" w:lineRule="auto"/>
        <w:ind w:firstLine="567"/>
        <w:jc w:val="both"/>
        <w:rPr>
          <w:color w:val="000000"/>
          <w:szCs w:val="28"/>
        </w:rPr>
      </w:pPr>
      <w:r w:rsidRPr="00963DD8">
        <w:rPr>
          <w:b/>
          <w:color w:val="000000"/>
          <w:szCs w:val="28"/>
        </w:rPr>
        <w:t xml:space="preserve">b.1. Mô tả sáng kiến: </w:t>
      </w:r>
    </w:p>
    <w:p w:rsidR="001E4EC9" w:rsidRPr="00963DD8" w:rsidRDefault="001E4EC9" w:rsidP="003D2028">
      <w:pPr>
        <w:pStyle w:val="NormalWeb"/>
        <w:shd w:val="clear" w:color="auto" w:fill="FFFFFF"/>
        <w:spacing w:before="120" w:beforeAutospacing="0" w:after="0" w:afterAutospacing="0"/>
        <w:ind w:firstLine="567"/>
        <w:jc w:val="both"/>
        <w:textAlignment w:val="baseline"/>
        <w:rPr>
          <w:rFonts w:eastAsia="MS Mincho"/>
          <w:color w:val="000000"/>
          <w:sz w:val="28"/>
          <w:szCs w:val="28"/>
          <w:lang w:eastAsia="ja-JP"/>
        </w:rPr>
      </w:pPr>
      <w:r w:rsidRPr="00963DD8">
        <w:rPr>
          <w:color w:val="000000"/>
          <w:sz w:val="28"/>
          <w:szCs w:val="28"/>
          <w:bdr w:val="none" w:sz="0" w:space="0" w:color="auto" w:frame="1"/>
          <w:shd w:val="clear" w:color="auto" w:fill="FFFFFF"/>
        </w:rPr>
        <w:t xml:space="preserve">Tiếp tục phát huy những kết quả tích cực đã đạt được từ </w:t>
      </w:r>
      <w:r w:rsidRPr="00963DD8">
        <w:rPr>
          <w:color w:val="000000"/>
          <w:sz w:val="28"/>
          <w:szCs w:val="28"/>
        </w:rPr>
        <w:t>công tác cải cách thủ tục hành chính và ứng dụng công nghệ thông tin vào quản lý thuế luôn được toàn ngành Thuế triển khai sâu rộng, nhằm hỗ trợ NNT thực hiện khai thuế, nộp thuế thuận lợi, chính xác. Trên t</w:t>
      </w:r>
      <w:r w:rsidRPr="00963DD8">
        <w:rPr>
          <w:rFonts w:eastAsia="MS Mincho"/>
          <w:color w:val="000000"/>
          <w:sz w:val="28"/>
          <w:szCs w:val="28"/>
          <w:lang w:eastAsia="ja-JP"/>
        </w:rPr>
        <w:t>inh thầ</w:t>
      </w:r>
      <w:r w:rsidR="00350E1F" w:rsidRPr="00963DD8">
        <w:rPr>
          <w:rFonts w:eastAsia="MS Mincho"/>
          <w:color w:val="000000"/>
          <w:sz w:val="28"/>
          <w:szCs w:val="28"/>
          <w:lang w:eastAsia="ja-JP"/>
        </w:rPr>
        <w:t xml:space="preserve">n </w:t>
      </w:r>
      <w:r w:rsidRPr="00963DD8">
        <w:rPr>
          <w:rFonts w:eastAsia="MS Mincho"/>
          <w:color w:val="000000"/>
          <w:sz w:val="28"/>
          <w:szCs w:val="28"/>
          <w:lang w:eastAsia="ja-JP"/>
        </w:rPr>
        <w:t>chuyển đổi số trên tất cả các lĩnh vực theo Quyết định 749/QĐ-TTg của Thủ tướng Chính phủ</w:t>
      </w:r>
      <w:r w:rsidR="00350E1F" w:rsidRPr="00963DD8">
        <w:rPr>
          <w:rFonts w:eastAsia="MS Mincho"/>
          <w:color w:val="000000"/>
          <w:sz w:val="28"/>
          <w:szCs w:val="28"/>
          <w:lang w:eastAsia="ja-JP"/>
        </w:rPr>
        <w:t>, T</w:t>
      </w:r>
      <w:r w:rsidRPr="00963DD8">
        <w:rPr>
          <w:rFonts w:eastAsia="MS Mincho"/>
          <w:color w:val="000000"/>
          <w:sz w:val="28"/>
          <w:szCs w:val="28"/>
          <w:lang w:eastAsia="ja-JP"/>
        </w:rPr>
        <w:t xml:space="preserve">huế là một ngành hội tụ nhiều yếu tố, đủ điều kiện đi đầu trong tiến trình chuyển đổi số. </w:t>
      </w:r>
      <w:r w:rsidRPr="00963DD8">
        <w:rPr>
          <w:color w:val="000000"/>
          <w:sz w:val="28"/>
          <w:szCs w:val="28"/>
        </w:rPr>
        <w:t xml:space="preserve">Để công tác triển khai cho </w:t>
      </w:r>
      <w:r w:rsidRPr="00963DD8">
        <w:rPr>
          <w:rFonts w:eastAsia="MS Mincho"/>
          <w:color w:val="000000"/>
          <w:sz w:val="28"/>
          <w:szCs w:val="28"/>
          <w:lang w:eastAsia="ja-JP"/>
        </w:rPr>
        <w:t xml:space="preserve">các hộ kinh doanh, cá nhân kinh doanh thuộc đối tượng quy định thực hiện HĐĐT khởi tạo từ máy tính tiền </w:t>
      </w:r>
      <w:r w:rsidRPr="00963DD8">
        <w:rPr>
          <w:color w:val="000000"/>
          <w:sz w:val="28"/>
          <w:szCs w:val="28"/>
        </w:rPr>
        <w:t xml:space="preserve">theo </w:t>
      </w:r>
      <w:r w:rsidRPr="00963DD8">
        <w:rPr>
          <w:rFonts w:eastAsia="Calibri"/>
          <w:color w:val="000000"/>
          <w:sz w:val="28"/>
          <w:szCs w:val="28"/>
        </w:rPr>
        <w:t>Nghị định số 70/2025/NĐ-CP</w:t>
      </w:r>
      <w:r w:rsidRPr="00963DD8">
        <w:rPr>
          <w:color w:val="000000"/>
          <w:sz w:val="28"/>
          <w:szCs w:val="28"/>
        </w:rPr>
        <w:t xml:space="preserve"> trên địa bàn đạt kết quả cao, nhóm Tác giả đã đề ra một số giải pháp triển khai,</w:t>
      </w:r>
      <w:r w:rsidRPr="00963DD8">
        <w:rPr>
          <w:color w:val="000000"/>
          <w:sz w:val="28"/>
          <w:szCs w:val="28"/>
          <w:bdr w:val="none" w:sz="0" w:space="0" w:color="auto" w:frame="1"/>
          <w:shd w:val="clear" w:color="auto" w:fill="FFFFFF"/>
        </w:rPr>
        <w:t xml:space="preserve"> cụ thể:</w:t>
      </w:r>
    </w:p>
    <w:p w:rsidR="00056788" w:rsidRPr="00963DD8" w:rsidRDefault="001E4EC9" w:rsidP="003D2028">
      <w:pPr>
        <w:spacing w:before="120" w:after="0" w:line="240" w:lineRule="auto"/>
        <w:ind w:firstLine="567"/>
        <w:jc w:val="both"/>
        <w:rPr>
          <w:rFonts w:eastAsia="Times New Roman"/>
          <w:color w:val="000000"/>
          <w:szCs w:val="28"/>
        </w:rPr>
      </w:pPr>
      <w:r w:rsidRPr="00963DD8">
        <w:rPr>
          <w:rFonts w:eastAsia="Times New Roman"/>
          <w:b/>
          <w:color w:val="000000"/>
          <w:szCs w:val="28"/>
        </w:rPr>
        <w:t>+ Thứ nhất</w:t>
      </w:r>
      <w:r w:rsidR="00484DF3" w:rsidRPr="00963DD8">
        <w:rPr>
          <w:rFonts w:eastAsia="Times New Roman"/>
          <w:color w:val="000000"/>
          <w:szCs w:val="28"/>
        </w:rPr>
        <w:t>: B</w:t>
      </w:r>
      <w:r w:rsidRPr="00963DD8">
        <w:rPr>
          <w:rFonts w:eastAsia="Times New Roman"/>
          <w:color w:val="000000"/>
          <w:szCs w:val="28"/>
        </w:rPr>
        <w:t xml:space="preserve">ám sát theo tinh thần chỉ đạo của Cục Thuế tại Công văn số 565/CT-NVT ngày 11/4/2025 về việc tăng cường triển khai các giải pháp quản lý thuế đối với HKD; công tác chuẩn hóa rà soát MST cá nhân và đẩy mạnh </w:t>
      </w:r>
      <w:r w:rsidRPr="00963DD8">
        <w:rPr>
          <w:rFonts w:eastAsia="Times New Roman"/>
          <w:color w:val="000000"/>
          <w:szCs w:val="28"/>
        </w:rPr>
        <w:lastRenderedPageBreak/>
        <w:t>triển khai HĐĐT khởi tạo từ máy tính tiền. Thuế cơ sở c</w:t>
      </w:r>
      <w:r w:rsidRPr="00963DD8">
        <w:rPr>
          <w:rFonts w:eastAsia="MS Mincho"/>
          <w:color w:val="000000"/>
          <w:szCs w:val="28"/>
          <w:lang w:eastAsia="ja-JP"/>
        </w:rPr>
        <w:t xml:space="preserve">hỉ đạo Tổ </w:t>
      </w:r>
      <w:r w:rsidRPr="00963DD8">
        <w:rPr>
          <w:rFonts w:eastAsia="Times New Roman"/>
          <w:color w:val="000000"/>
          <w:szCs w:val="28"/>
        </w:rPr>
        <w:t xml:space="preserve">quản lý, hỗ trợ cá nhân, hộ kinh doanh rà soát, xác định tổng số hộ kinh doanh thuộc diện triển khai thực hiện trên địa bàn. Từ đó, lập danh sách tổng hợp, chủ động ban hành Kế hoạch số 06/KH-ĐTHBI ngày 24/4/2025 </w:t>
      </w:r>
      <w:r w:rsidR="00350E1F" w:rsidRPr="00963DD8">
        <w:rPr>
          <w:rFonts w:eastAsia="Times New Roman"/>
          <w:color w:val="000000"/>
          <w:szCs w:val="28"/>
        </w:rPr>
        <w:t xml:space="preserve">về việc </w:t>
      </w:r>
      <w:r w:rsidRPr="00963DD8">
        <w:rPr>
          <w:rFonts w:eastAsia="Times New Roman"/>
          <w:color w:val="000000"/>
          <w:szCs w:val="28"/>
        </w:rPr>
        <w:t>phối hợp tổ chức Hội nghị đối thoại và triển khai áp dụng HĐĐT khởi tạo từ máy tính tiền cho hộ kinh doanh, cá nhân kinh doanh (</w:t>
      </w:r>
      <w:r w:rsidR="00350E1F" w:rsidRPr="00963DD8">
        <w:rPr>
          <w:rFonts w:eastAsia="Times New Roman"/>
          <w:color w:val="000000"/>
          <w:szCs w:val="28"/>
        </w:rPr>
        <w:t xml:space="preserve">Theo </w:t>
      </w:r>
      <w:r w:rsidRPr="00963DD8">
        <w:rPr>
          <w:rFonts w:eastAsia="Times New Roman"/>
          <w:color w:val="000000"/>
          <w:szCs w:val="28"/>
        </w:rPr>
        <w:t>Thư mời số 17/TM-ĐTHBI ngày 21/5/2024) để NNT trên địa bàn kịp thời nắ</w:t>
      </w:r>
      <w:r w:rsidR="00350E1F" w:rsidRPr="00963DD8">
        <w:rPr>
          <w:rFonts w:eastAsia="Times New Roman"/>
          <w:color w:val="000000"/>
          <w:szCs w:val="28"/>
        </w:rPr>
        <w:t>m bắt được những nội dung</w:t>
      </w:r>
      <w:r w:rsidRPr="00963DD8">
        <w:rPr>
          <w:rFonts w:eastAsia="Times New Roman"/>
          <w:color w:val="000000"/>
          <w:szCs w:val="28"/>
        </w:rPr>
        <w:t>, quy định, phương thức, thời gian thực hiện và những lợi ích mang lại khi các hộ kinh doanh, cá nhân kinh doanh thuộc đối tượng quy định</w:t>
      </w:r>
      <w:r w:rsidR="00350E1F" w:rsidRPr="00963DD8">
        <w:rPr>
          <w:rFonts w:eastAsia="Times New Roman"/>
          <w:color w:val="000000"/>
          <w:szCs w:val="28"/>
        </w:rPr>
        <w:t xml:space="preserve"> phải</w:t>
      </w:r>
      <w:r w:rsidRPr="00963DD8">
        <w:rPr>
          <w:rFonts w:eastAsia="Times New Roman"/>
          <w:color w:val="000000"/>
          <w:szCs w:val="28"/>
        </w:rPr>
        <w:t xml:space="preserve"> triển khai thực hiện HĐĐT khởi tạo từ máy tính tiền theo Nghị định số 70/2025/NĐ-CP. Đồng thời, các vướng mắc của NNT thông qua các</w:t>
      </w:r>
      <w:r w:rsidR="00350E1F" w:rsidRPr="00963DD8">
        <w:rPr>
          <w:rFonts w:eastAsia="Times New Roman"/>
          <w:color w:val="000000"/>
          <w:szCs w:val="28"/>
        </w:rPr>
        <w:t xml:space="preserve"> </w:t>
      </w:r>
      <w:r w:rsidRPr="00963DD8">
        <w:rPr>
          <w:rFonts w:eastAsia="Times New Roman"/>
          <w:color w:val="000000"/>
          <w:szCs w:val="28"/>
        </w:rPr>
        <w:t>hội nghị, đã được Lãnh đạo Thuế cơ sở giải đáp, hướng dẫn n</w:t>
      </w:r>
      <w:r w:rsidR="00350E1F" w:rsidRPr="00963DD8">
        <w:rPr>
          <w:rFonts w:eastAsia="Times New Roman"/>
          <w:color w:val="000000"/>
          <w:szCs w:val="28"/>
        </w:rPr>
        <w:t>hằm tạo sự đồng thuận và lan tỏa</w:t>
      </w:r>
      <w:r w:rsidRPr="00963DD8">
        <w:rPr>
          <w:rFonts w:eastAsia="Times New Roman"/>
          <w:color w:val="000000"/>
          <w:szCs w:val="28"/>
        </w:rPr>
        <w:t xml:space="preserve"> mục tiêu của chính sách tới cộng đồng NNT trên địa bàn, qua đó xác định được</w:t>
      </w:r>
      <w:r w:rsidR="00350E1F" w:rsidRPr="00963DD8">
        <w:rPr>
          <w:rFonts w:eastAsia="Times New Roman"/>
          <w:color w:val="000000"/>
          <w:szCs w:val="28"/>
        </w:rPr>
        <w:t xml:space="preserve"> vai trò đồng hành của cơ quan T</w:t>
      </w:r>
      <w:r w:rsidRPr="00963DD8">
        <w:rPr>
          <w:rFonts w:eastAsia="Times New Roman"/>
          <w:color w:val="000000"/>
          <w:szCs w:val="28"/>
        </w:rPr>
        <w:t>huế.</w:t>
      </w:r>
    </w:p>
    <w:p w:rsidR="00056788" w:rsidRPr="00963DD8" w:rsidRDefault="001E4EC9" w:rsidP="003D2028">
      <w:pPr>
        <w:spacing w:before="120" w:after="0" w:line="240" w:lineRule="auto"/>
        <w:ind w:firstLine="567"/>
        <w:jc w:val="both"/>
        <w:rPr>
          <w:rFonts w:eastAsia="MS Mincho"/>
          <w:color w:val="000000"/>
          <w:szCs w:val="28"/>
          <w:lang w:eastAsia="ja-JP"/>
        </w:rPr>
      </w:pPr>
      <w:r w:rsidRPr="00963DD8">
        <w:rPr>
          <w:rFonts w:eastAsia="Times New Roman"/>
          <w:b/>
          <w:color w:val="000000"/>
          <w:szCs w:val="28"/>
        </w:rPr>
        <w:t>+ Thứ hai</w:t>
      </w:r>
      <w:r w:rsidR="00484DF3" w:rsidRPr="00963DD8">
        <w:rPr>
          <w:rFonts w:eastAsia="Times New Roman"/>
          <w:color w:val="000000"/>
          <w:szCs w:val="28"/>
        </w:rPr>
        <w:t>: T</w:t>
      </w:r>
      <w:r w:rsidRPr="00963DD8">
        <w:rPr>
          <w:rFonts w:eastAsia="Times New Roman"/>
          <w:color w:val="000000"/>
          <w:szCs w:val="28"/>
        </w:rPr>
        <w:t>hành lập các tổ (</w:t>
      </w:r>
      <w:r w:rsidR="00350E1F" w:rsidRPr="00963DD8">
        <w:rPr>
          <w:rFonts w:eastAsia="Times New Roman"/>
          <w:color w:val="000000"/>
          <w:szCs w:val="28"/>
        </w:rPr>
        <w:t xml:space="preserve">Theo </w:t>
      </w:r>
      <w:r w:rsidRPr="00963DD8">
        <w:rPr>
          <w:rFonts w:eastAsia="Times New Roman"/>
          <w:color w:val="000000"/>
          <w:szCs w:val="28"/>
        </w:rPr>
        <w:t xml:space="preserve">Quyết định số </w:t>
      </w:r>
      <w:r w:rsidR="00234DBB" w:rsidRPr="00963DD8">
        <w:rPr>
          <w:rFonts w:eastAsia="Times New Roman"/>
          <w:color w:val="000000"/>
          <w:szCs w:val="28"/>
        </w:rPr>
        <w:t>4</w:t>
      </w:r>
      <w:r w:rsidRPr="00963DD8">
        <w:rPr>
          <w:rFonts w:eastAsia="Times New Roman"/>
          <w:color w:val="000000"/>
          <w:szCs w:val="28"/>
        </w:rPr>
        <w:t xml:space="preserve">5/QĐ-ĐTHBI ngày </w:t>
      </w:r>
      <w:r w:rsidR="00234DBB" w:rsidRPr="00963DD8">
        <w:rPr>
          <w:rFonts w:eastAsia="Times New Roman"/>
          <w:color w:val="000000"/>
          <w:szCs w:val="28"/>
        </w:rPr>
        <w:t>12/5</w:t>
      </w:r>
      <w:r w:rsidRPr="00963DD8">
        <w:rPr>
          <w:rFonts w:eastAsia="Times New Roman"/>
          <w:color w:val="000000"/>
          <w:szCs w:val="28"/>
        </w:rPr>
        <w:t xml:space="preserve">/2025 </w:t>
      </w:r>
      <w:r w:rsidR="0027175C" w:rsidRPr="00963DD8">
        <w:rPr>
          <w:rFonts w:eastAsia="Times New Roman"/>
          <w:color w:val="000000"/>
          <w:szCs w:val="28"/>
        </w:rPr>
        <w:t xml:space="preserve">về việc </w:t>
      </w:r>
      <w:r w:rsidRPr="00963DD8">
        <w:rPr>
          <w:rFonts w:eastAsia="Times New Roman"/>
          <w:color w:val="000000"/>
          <w:szCs w:val="28"/>
        </w:rPr>
        <w:t xml:space="preserve">thành lập tổ triển khai rà soát doanh nghiệp, hộ cá nhân kinh doanh thực hiện áp dụng HĐĐT khởi tạo từ máy tính tiền) giao nhiệm vụ, chỉ tiêu cụ thể cho từng bộ phận, từng công chức </w:t>
      </w:r>
      <w:r w:rsidR="00056788" w:rsidRPr="00963DD8">
        <w:rPr>
          <w:szCs w:val="28"/>
        </w:rPr>
        <w:t xml:space="preserve">quản lý </w:t>
      </w:r>
      <w:r w:rsidR="00056788" w:rsidRPr="00963DD8">
        <w:rPr>
          <w:rFonts w:eastAsia="Times New Roman"/>
          <w:color w:val="000000"/>
          <w:szCs w:val="28"/>
        </w:rPr>
        <w:t xml:space="preserve">với phương châm rõ người, rõ việc, rõ thời gian. </w:t>
      </w:r>
      <w:r w:rsidR="00056788" w:rsidRPr="00963DD8">
        <w:rPr>
          <w:szCs w:val="28"/>
        </w:rPr>
        <w:t>Việc hoàn thành chỉ tiêu phấn đấu sẽ tính vào thành tích thi đua năm 2025 của các tập thể, cá nhân.</w:t>
      </w:r>
    </w:p>
    <w:p w:rsidR="001E4EC9" w:rsidRPr="00963DD8" w:rsidRDefault="001E4EC9" w:rsidP="003D2028">
      <w:pPr>
        <w:spacing w:before="120" w:after="0" w:line="240" w:lineRule="auto"/>
        <w:ind w:firstLine="567"/>
        <w:jc w:val="both"/>
        <w:rPr>
          <w:color w:val="000000"/>
          <w:szCs w:val="28"/>
          <w:shd w:val="clear" w:color="auto" w:fill="FFFFFF"/>
        </w:rPr>
      </w:pPr>
      <w:r w:rsidRPr="00963DD8">
        <w:rPr>
          <w:rFonts w:eastAsia="Times New Roman"/>
          <w:color w:val="000000"/>
          <w:szCs w:val="28"/>
        </w:rPr>
        <w:t xml:space="preserve">Đồng thời, phối hợp chặt chẽ với </w:t>
      </w:r>
      <w:r w:rsidR="0027175C" w:rsidRPr="00963DD8">
        <w:rPr>
          <w:rFonts w:eastAsia="Times New Roman"/>
          <w:color w:val="000000"/>
          <w:szCs w:val="28"/>
        </w:rPr>
        <w:t>các nhà mạng</w:t>
      </w:r>
      <w:r w:rsidRPr="00963DD8">
        <w:rPr>
          <w:rFonts w:eastAsia="Times New Roman"/>
          <w:color w:val="000000"/>
          <w:szCs w:val="28"/>
        </w:rPr>
        <w:t xml:space="preserve"> cung cấp giải pháp đến từng hộ kinh doanh</w:t>
      </w:r>
      <w:r w:rsidR="0027175C" w:rsidRPr="00963DD8">
        <w:rPr>
          <w:rFonts w:eastAsia="Times New Roman"/>
          <w:color w:val="000000"/>
          <w:szCs w:val="28"/>
        </w:rPr>
        <w:t>, cá nhân kinh doanh</w:t>
      </w:r>
      <w:r w:rsidRPr="00963DD8">
        <w:rPr>
          <w:rFonts w:eastAsia="Times New Roman"/>
          <w:color w:val="000000"/>
          <w:szCs w:val="28"/>
        </w:rPr>
        <w:t xml:space="preserve"> tuyên truyền, hướng dẫn, hỗ trợ hộ, cá nhân kinh doanh thuộc diện triển khai HĐĐT khởi tạo từ máy tính tiền hiểu rõ về chính sách cũng như hướng dẫn sử dụng giải pháp công nghệ, để hộ kinh doanh</w:t>
      </w:r>
      <w:r w:rsidR="0027175C" w:rsidRPr="00963DD8">
        <w:rPr>
          <w:rFonts w:eastAsia="Times New Roman"/>
          <w:color w:val="000000"/>
          <w:szCs w:val="28"/>
        </w:rPr>
        <w:t>, cá nhân kinh doanh</w:t>
      </w:r>
      <w:r w:rsidRPr="00963DD8">
        <w:rPr>
          <w:rFonts w:eastAsia="Times New Roman"/>
          <w:color w:val="000000"/>
          <w:szCs w:val="28"/>
        </w:rPr>
        <w:t xml:space="preserve"> sử dụng được thuận lợi nhất và đồng thuận thực hiện.</w:t>
      </w:r>
    </w:p>
    <w:p w:rsidR="001E4EC9" w:rsidRPr="00963DD8" w:rsidRDefault="00484DF3" w:rsidP="003D2028">
      <w:pPr>
        <w:spacing w:before="120" w:after="0" w:line="240" w:lineRule="auto"/>
        <w:ind w:firstLine="567"/>
        <w:jc w:val="both"/>
        <w:rPr>
          <w:rFonts w:eastAsia="Times New Roman"/>
          <w:color w:val="000000"/>
          <w:szCs w:val="28"/>
        </w:rPr>
      </w:pPr>
      <w:r w:rsidRPr="00963DD8">
        <w:rPr>
          <w:rFonts w:eastAsia="Times New Roman"/>
          <w:b/>
          <w:color w:val="000000"/>
          <w:szCs w:val="28"/>
        </w:rPr>
        <w:t>+ Thứ ba:</w:t>
      </w:r>
      <w:r w:rsidRPr="00963DD8">
        <w:rPr>
          <w:rFonts w:eastAsia="Times New Roman"/>
          <w:color w:val="000000"/>
          <w:szCs w:val="28"/>
        </w:rPr>
        <w:t xml:space="preserve"> X</w:t>
      </w:r>
      <w:r w:rsidR="001E4EC9" w:rsidRPr="00963DD8">
        <w:rPr>
          <w:rFonts w:eastAsia="Times New Roman"/>
          <w:color w:val="000000"/>
          <w:szCs w:val="28"/>
        </w:rPr>
        <w:t>ác định công tác tuyên truyền</w:t>
      </w:r>
      <w:r w:rsidR="0027175C" w:rsidRPr="00963DD8">
        <w:rPr>
          <w:rFonts w:eastAsia="Times New Roman"/>
          <w:color w:val="000000"/>
          <w:szCs w:val="28"/>
        </w:rPr>
        <w:t>,</w:t>
      </w:r>
      <w:r w:rsidR="001E4EC9" w:rsidRPr="00963DD8">
        <w:rPr>
          <w:rFonts w:eastAsia="Times New Roman"/>
          <w:color w:val="000000"/>
          <w:szCs w:val="28"/>
        </w:rPr>
        <w:t xml:space="preserve"> hỗ trợ NNT là khâu then chốt, là một trong những giải pháp quan trọng trong triển khai nhiệm vụ của ngành Thuế, giúp cho NNT kịp thời nắm bắt những quy định mới về chính sách thuế, từng bước nâng cao ý thức tuân thủ và chấp hành trong quá trình thực hiện khai, nộp thuế. Từ đó, Lãnh đạo Thuế cơ sở chỉ đạo tăng cường tuyên truyền, phổ biến, đa dạng hoá các hình thức tuyên truyền phù hợp từng thời điểm, địa điểm để NNT nắm bắt, hiểu rõ những lợi ích thiết thực trong việc sử dụng HĐĐT trên các phương ti</w:t>
      </w:r>
      <w:r w:rsidR="0027175C" w:rsidRPr="00963DD8">
        <w:rPr>
          <w:rFonts w:eastAsia="Times New Roman"/>
          <w:color w:val="000000"/>
          <w:szCs w:val="28"/>
        </w:rPr>
        <w:t>ện thông tin, truyền thông; Bên cạnh đó, đ</w:t>
      </w:r>
      <w:r w:rsidR="001E4EC9" w:rsidRPr="00963DD8">
        <w:rPr>
          <w:rFonts w:eastAsia="Times New Roman"/>
          <w:color w:val="000000"/>
          <w:szCs w:val="28"/>
        </w:rPr>
        <w:t>ơn vị cũng tổ chức công khai thông tin, số điện thoại tổ hỗ trợ, giải đáp để kịp thời tháo gỡ những khó khăn</w:t>
      </w:r>
      <w:r w:rsidR="0027175C" w:rsidRPr="00963DD8">
        <w:rPr>
          <w:rFonts w:eastAsia="Times New Roman"/>
          <w:color w:val="000000"/>
          <w:szCs w:val="28"/>
        </w:rPr>
        <w:t>,</w:t>
      </w:r>
      <w:r w:rsidR="001E4EC9" w:rsidRPr="00963DD8">
        <w:rPr>
          <w:rFonts w:eastAsia="Times New Roman"/>
          <w:color w:val="000000"/>
          <w:szCs w:val="28"/>
        </w:rPr>
        <w:t xml:space="preserve"> vướng mắc khi NNT thực hiện HĐĐT.</w:t>
      </w:r>
    </w:p>
    <w:p w:rsidR="001E4EC9" w:rsidRPr="00963DD8" w:rsidRDefault="001E4EC9" w:rsidP="003D2028">
      <w:pPr>
        <w:spacing w:before="120" w:after="0" w:line="240" w:lineRule="auto"/>
        <w:ind w:firstLine="567"/>
        <w:jc w:val="both"/>
        <w:rPr>
          <w:color w:val="000000"/>
          <w:szCs w:val="28"/>
        </w:rPr>
      </w:pPr>
      <w:r w:rsidRPr="00963DD8">
        <w:rPr>
          <w:b/>
          <w:color w:val="000000"/>
          <w:szCs w:val="28"/>
        </w:rPr>
        <w:t>+ Thứ tư</w:t>
      </w:r>
      <w:r w:rsidR="00484DF3" w:rsidRPr="00963DD8">
        <w:rPr>
          <w:color w:val="000000"/>
          <w:szCs w:val="28"/>
        </w:rPr>
        <w:t>: P</w:t>
      </w:r>
      <w:r w:rsidRPr="00963DD8">
        <w:rPr>
          <w:color w:val="000000"/>
          <w:szCs w:val="28"/>
        </w:rPr>
        <w:t>hối hợp với cơ quan thông tin, truyền thông trên địa bàn xây dựng các phóng sự, bài viết, bản tin, chuyên đề liên quan đến các doanh nghiệp</w:t>
      </w:r>
      <w:r w:rsidR="0027175C" w:rsidRPr="00963DD8">
        <w:rPr>
          <w:color w:val="000000"/>
          <w:szCs w:val="28"/>
        </w:rPr>
        <w:t>, hộ kinh doanh, cá nhân kinh doanh</w:t>
      </w:r>
      <w:r w:rsidRPr="00963DD8">
        <w:rPr>
          <w:color w:val="000000"/>
          <w:szCs w:val="28"/>
        </w:rPr>
        <w:t xml:space="preserve"> đã áp dụng </w:t>
      </w:r>
      <w:r w:rsidRPr="00963DD8">
        <w:rPr>
          <w:rFonts w:eastAsia="Times New Roman"/>
          <w:color w:val="000000"/>
          <w:szCs w:val="28"/>
        </w:rPr>
        <w:t>HĐĐT</w:t>
      </w:r>
      <w:r w:rsidRPr="00963DD8">
        <w:rPr>
          <w:color w:val="000000"/>
          <w:szCs w:val="28"/>
        </w:rPr>
        <w:t xml:space="preserve"> mang lại hiệu quả thiết thực, tạo sự lan tỏa trong cộng đồng doanh nghiệp và người dân. </w:t>
      </w:r>
    </w:p>
    <w:p w:rsidR="001E4EC9" w:rsidRPr="00963DD8" w:rsidRDefault="001E4EC9" w:rsidP="003D2028">
      <w:pPr>
        <w:spacing w:before="120" w:after="0" w:line="240" w:lineRule="auto"/>
        <w:ind w:firstLine="567"/>
        <w:jc w:val="both"/>
        <w:rPr>
          <w:rFonts w:eastAsia="Times New Roman"/>
          <w:color w:val="000000"/>
          <w:szCs w:val="28"/>
        </w:rPr>
      </w:pPr>
      <w:r w:rsidRPr="00963DD8">
        <w:rPr>
          <w:b/>
          <w:color w:val="000000"/>
          <w:szCs w:val="28"/>
        </w:rPr>
        <w:t>+ Thứ</w:t>
      </w:r>
      <w:r w:rsidR="00484DF3" w:rsidRPr="00963DD8">
        <w:rPr>
          <w:b/>
          <w:color w:val="000000"/>
          <w:szCs w:val="28"/>
        </w:rPr>
        <w:t xml:space="preserve"> năm:</w:t>
      </w:r>
      <w:r w:rsidRPr="00963DD8">
        <w:rPr>
          <w:color w:val="000000"/>
          <w:szCs w:val="28"/>
        </w:rPr>
        <w:t xml:space="preserve"> Lãnh đạo Thuế cơ sở trực tiếp đến các hộ kinh doanh trên địa bàn để tuyên truyền, nắm bắt những thuận lợi, khó </w:t>
      </w:r>
      <w:r w:rsidRPr="00963DD8">
        <w:rPr>
          <w:szCs w:val="28"/>
        </w:rPr>
        <w:t xml:space="preserve">khăn của </w:t>
      </w:r>
      <w:r w:rsidR="008639CF" w:rsidRPr="00963DD8">
        <w:rPr>
          <w:szCs w:val="28"/>
        </w:rPr>
        <w:t>hộ kinh doanh</w:t>
      </w:r>
      <w:r w:rsidR="0027175C" w:rsidRPr="00963DD8">
        <w:rPr>
          <w:szCs w:val="28"/>
        </w:rPr>
        <w:t>, cá nhân kinh doanh</w:t>
      </w:r>
      <w:r w:rsidRPr="00963DD8">
        <w:rPr>
          <w:szCs w:val="28"/>
        </w:rPr>
        <w:t xml:space="preserve"> khi chuyển sang áp dụng HĐĐT để có những giải pháp chỉ đạo, kiến nghị kịp thời trong công tác triển khai. Đây là </w:t>
      </w:r>
      <w:r w:rsidR="0027175C" w:rsidRPr="00963DD8">
        <w:rPr>
          <w:szCs w:val="28"/>
        </w:rPr>
        <w:t xml:space="preserve">bước </w:t>
      </w:r>
      <w:r w:rsidRPr="00963DD8">
        <w:rPr>
          <w:szCs w:val="28"/>
        </w:rPr>
        <w:t>thể</w:t>
      </w:r>
      <w:r w:rsidRPr="00963DD8">
        <w:rPr>
          <w:color w:val="000000"/>
          <w:szCs w:val="28"/>
        </w:rPr>
        <w:t xml:space="preserve"> hiện sự quan </w:t>
      </w:r>
      <w:r w:rsidRPr="00963DD8">
        <w:rPr>
          <w:color w:val="000000"/>
          <w:szCs w:val="28"/>
        </w:rPr>
        <w:lastRenderedPageBreak/>
        <w:t>tâm của Lãnh đạo Thuế cơ sở và là trách nhiệm của cơ quan Thuế luôn đồ</w:t>
      </w:r>
      <w:r w:rsidR="0027175C" w:rsidRPr="00963DD8">
        <w:rPr>
          <w:color w:val="000000"/>
          <w:szCs w:val="28"/>
        </w:rPr>
        <w:t>ng hành cùng doanh nghiệp, hộ kinh doanh, cá nhân kinh doanh</w:t>
      </w:r>
      <w:r w:rsidRPr="00963DD8">
        <w:rPr>
          <w:color w:val="000000"/>
          <w:szCs w:val="28"/>
        </w:rPr>
        <w:t xml:space="preserve"> trong thực hiện chính sách pháp luật về thuế, ngành Thuế luôn </w:t>
      </w:r>
      <w:r w:rsidRPr="00963DD8">
        <w:rPr>
          <w:i/>
          <w:iCs/>
          <w:color w:val="000000"/>
          <w:szCs w:val="28"/>
        </w:rPr>
        <w:t>"lấy NNT làm trung tâm phục vụ"</w:t>
      </w:r>
      <w:r w:rsidRPr="00963DD8">
        <w:rPr>
          <w:color w:val="000000"/>
          <w:szCs w:val="28"/>
        </w:rPr>
        <w:t xml:space="preserve">; </w:t>
      </w:r>
      <w:r w:rsidRPr="00963DD8">
        <w:rPr>
          <w:i/>
          <w:iCs/>
          <w:color w:val="000000"/>
          <w:szCs w:val="28"/>
        </w:rPr>
        <w:t>“lấy sự hài lòng của NNT và nhân dân làm mục tiêu, làm thước đo trong cải cách hệ thống chính sách thuế”</w:t>
      </w:r>
      <w:r w:rsidRPr="00963DD8">
        <w:rPr>
          <w:color w:val="000000"/>
          <w:szCs w:val="28"/>
        </w:rPr>
        <w:t>. Từ đó, đã tạo được sự đồng thuận, sự nhiệt tình ủng hộ của cộng đồng doanh nghiệp</w:t>
      </w:r>
      <w:r w:rsidR="00881E1A" w:rsidRPr="00963DD8">
        <w:rPr>
          <w:color w:val="000000"/>
          <w:szCs w:val="28"/>
        </w:rPr>
        <w:t>, hộ kinh doanh, cá nhân kinh doanh</w:t>
      </w:r>
      <w:r w:rsidRPr="00963DD8">
        <w:rPr>
          <w:color w:val="000000"/>
          <w:szCs w:val="28"/>
        </w:rPr>
        <w:t xml:space="preserve"> trên địa bàn, xây dựng hình ảnh, nâng cao uy tín của ngành Thuế trong cộng đồng xã hội. </w:t>
      </w:r>
    </w:p>
    <w:p w:rsidR="003D2028" w:rsidRPr="00963DD8" w:rsidRDefault="001E4EC9" w:rsidP="003D2028">
      <w:pPr>
        <w:shd w:val="clear" w:color="auto" w:fill="FFFFFF"/>
        <w:spacing w:before="120" w:after="0" w:line="240" w:lineRule="auto"/>
        <w:ind w:firstLine="567"/>
        <w:jc w:val="both"/>
        <w:rPr>
          <w:color w:val="000000"/>
          <w:szCs w:val="28"/>
        </w:rPr>
      </w:pPr>
      <w:r w:rsidRPr="00963DD8">
        <w:rPr>
          <w:b/>
          <w:color w:val="000000"/>
          <w:szCs w:val="28"/>
        </w:rPr>
        <w:t>+ Thứ sáu</w:t>
      </w:r>
      <w:r w:rsidR="00484DF3" w:rsidRPr="00963DD8">
        <w:rPr>
          <w:color w:val="000000"/>
          <w:szCs w:val="28"/>
        </w:rPr>
        <w:t>: C</w:t>
      </w:r>
      <w:r w:rsidRPr="00963DD8">
        <w:rPr>
          <w:color w:val="000000"/>
          <w:szCs w:val="28"/>
        </w:rPr>
        <w:t>hỉ đạo bộ phận chuyên môn thực hiện theo dõi tổng hợp số liệu các hộ kinh doanh</w:t>
      </w:r>
      <w:r w:rsidR="0027175C" w:rsidRPr="00963DD8">
        <w:rPr>
          <w:color w:val="000000"/>
          <w:szCs w:val="28"/>
        </w:rPr>
        <w:t>, cá nhân kinh doanh</w:t>
      </w:r>
      <w:r w:rsidRPr="00963DD8">
        <w:rPr>
          <w:color w:val="000000"/>
          <w:szCs w:val="28"/>
        </w:rPr>
        <w:t xml:space="preserve"> đăng ký </w:t>
      </w:r>
      <w:r w:rsidR="0027175C" w:rsidRPr="00963DD8">
        <w:rPr>
          <w:color w:val="000000"/>
          <w:szCs w:val="28"/>
        </w:rPr>
        <w:t>khởi tạo HĐĐT từ máy tính tiền và đã đăng ký thành công</w:t>
      </w:r>
      <w:r w:rsidRPr="00963DD8">
        <w:rPr>
          <w:color w:val="000000"/>
          <w:szCs w:val="28"/>
        </w:rPr>
        <w:t xml:space="preserve">, báo cáo trực tiếp cho đồng chí Lãnh đạo Thuế cơ sở vào mỗi sáng hàng ngày để lãnh đạo nắm bắt tiến độ thực hiện và có những </w:t>
      </w:r>
      <w:r w:rsidR="0027175C" w:rsidRPr="00963DD8">
        <w:rPr>
          <w:color w:val="000000"/>
          <w:szCs w:val="28"/>
        </w:rPr>
        <w:t xml:space="preserve">bước </w:t>
      </w:r>
      <w:r w:rsidRPr="00963DD8">
        <w:rPr>
          <w:color w:val="000000"/>
          <w:szCs w:val="28"/>
        </w:rPr>
        <w:t>chỉ đạo kịp thời. Hàng tuần, lãnh đạo Thuế cơ sở báo cáo về Thuế tỉnh để biết tiến độ thực hiện trên địa bàn.</w:t>
      </w:r>
    </w:p>
    <w:p w:rsidR="00D80B0B" w:rsidRPr="00963DD8" w:rsidRDefault="00D80B0B" w:rsidP="003D2028">
      <w:pPr>
        <w:spacing w:before="120" w:after="0" w:line="240" w:lineRule="auto"/>
        <w:ind w:firstLine="567"/>
        <w:jc w:val="both"/>
        <w:rPr>
          <w:rFonts w:eastAsia="MS Mincho"/>
          <w:b/>
          <w:color w:val="000000"/>
          <w:szCs w:val="28"/>
          <w:lang w:val="nl-NL" w:eastAsia="ja-JP"/>
        </w:rPr>
      </w:pPr>
      <w:r w:rsidRPr="00963DD8">
        <w:rPr>
          <w:rFonts w:eastAsia="MS Mincho"/>
          <w:b/>
          <w:color w:val="000000"/>
          <w:szCs w:val="28"/>
          <w:lang w:val="nl-NL" w:eastAsia="ja-JP"/>
        </w:rPr>
        <w:t>b.2. Tính mới của sáng kiến:</w:t>
      </w:r>
    </w:p>
    <w:p w:rsidR="00440EBB" w:rsidRPr="00963DD8" w:rsidRDefault="001E4EC9" w:rsidP="003D2028">
      <w:pPr>
        <w:spacing w:before="120" w:after="0" w:line="240" w:lineRule="auto"/>
        <w:ind w:firstLine="567"/>
        <w:jc w:val="both"/>
        <w:rPr>
          <w:rFonts w:eastAsia="MS Mincho"/>
          <w:color w:val="000000"/>
          <w:spacing w:val="-2"/>
          <w:szCs w:val="28"/>
          <w:lang w:val="nl-NL" w:eastAsia="ja-JP"/>
        </w:rPr>
      </w:pPr>
      <w:r w:rsidRPr="00963DD8">
        <w:rPr>
          <w:rFonts w:eastAsia="Times New Roman"/>
          <w:color w:val="000000"/>
          <w:szCs w:val="28"/>
          <w:lang w:eastAsia="ja-JP"/>
        </w:rPr>
        <w:t>Để triển khai thực hiện các nhiệm vụ, mục tiêu đề ra đạt hiệu quả cao</w:t>
      </w:r>
      <w:r w:rsidR="00C15D24" w:rsidRPr="00963DD8">
        <w:rPr>
          <w:rFonts w:eastAsia="Times New Roman"/>
          <w:color w:val="000000"/>
          <w:szCs w:val="28"/>
        </w:rPr>
        <w:t>, đ</w:t>
      </w:r>
      <w:r w:rsidRPr="00963DD8">
        <w:rPr>
          <w:rFonts w:eastAsia="Times New Roman"/>
          <w:color w:val="000000"/>
          <w:szCs w:val="28"/>
        </w:rPr>
        <w:t xml:space="preserve">òi hỏi Lãnh đạo đơn vị phải </w:t>
      </w:r>
      <w:r w:rsidRPr="00963DD8">
        <w:rPr>
          <w:rFonts w:eastAsia="Times New Roman"/>
          <w:color w:val="000000"/>
          <w:szCs w:val="28"/>
          <w:lang w:eastAsia="ja-JP"/>
        </w:rPr>
        <w:t xml:space="preserve">thể hiện sự quyết tâm, trăn trở suy nghĩ, tham mưu kịp thời với cấp có thẩm quyền, đề ra các giải pháp hữu hiệu, thiết thực và phù hợp trong công tác triển khai tuyên truyền, vận động để NNT trên địa bàn thấy rõ những lợi ích khi chuyển sang sử dụng </w:t>
      </w:r>
      <w:r w:rsidRPr="00963DD8">
        <w:rPr>
          <w:color w:val="000000"/>
          <w:szCs w:val="28"/>
        </w:rPr>
        <w:t>HĐĐT, sự quan tâm của Lãnh đạo và là trách nhiệm của cơ quan Thuế luôn đồng hành cùng doanh nghiệp trong thực hiện chính sách pháp luật về thuế</w:t>
      </w:r>
      <w:r w:rsidRPr="00963DD8">
        <w:rPr>
          <w:rFonts w:eastAsia="Times New Roman"/>
          <w:color w:val="000000"/>
          <w:szCs w:val="28"/>
          <w:lang w:eastAsia="ja-JP"/>
        </w:rPr>
        <w:t xml:space="preserve">. Từ đó, tạo được sự đồng thuận, thống nhất cao từ NNT chuyển sang thực hiện áp dụng </w:t>
      </w:r>
      <w:r w:rsidRPr="00963DD8">
        <w:rPr>
          <w:color w:val="000000"/>
          <w:szCs w:val="28"/>
        </w:rPr>
        <w:t>HĐĐT; góp phần xây dựng hình ảnh, nâng cao uy tín của ngành Thuế trong cộng đồng xã hội</w:t>
      </w:r>
      <w:r w:rsidRPr="00963DD8">
        <w:rPr>
          <w:rFonts w:eastAsia="Times New Roman"/>
          <w:color w:val="000000"/>
          <w:szCs w:val="28"/>
          <w:lang w:eastAsia="ja-JP"/>
        </w:rPr>
        <w:t>, thực hiện theo lời dặn Chủ tịch Hồ Chí Minh lúc sinh thời đã để lại bài học quý báu, tạo sự đồng thuận, đoàn kết, phát huy sức dân</w:t>
      </w:r>
      <w:r w:rsidRPr="00963DD8">
        <w:rPr>
          <w:rFonts w:eastAsia="Times New Roman"/>
          <w:i/>
          <w:color w:val="000000"/>
          <w:szCs w:val="28"/>
          <w:lang w:eastAsia="ja-JP"/>
        </w:rPr>
        <w:t xml:space="preserve"> “Dễ trăm lần không dân cũng chịu, khó vạn lần dân liệu cũng xong”</w:t>
      </w:r>
      <w:r w:rsidRPr="00963DD8">
        <w:rPr>
          <w:rFonts w:eastAsia="Times New Roman"/>
          <w:color w:val="000000"/>
          <w:szCs w:val="28"/>
          <w:lang w:eastAsia="ja-JP"/>
        </w:rPr>
        <w:t>. Đồng thời, qua công tác triển khai đã thể hiện tinh thần đoàn kết, sự quyết tâm và trách nhiệm cao của công chức ngành Thuế, trên dưới một lòng, dọc ngang thông suốt, trách nhiệm tham mưu kịp thời của từng công chức theo chức năng nhiệm vụ được giao để công tác triển khai đạt kết quả cao</w:t>
      </w:r>
      <w:r w:rsidRPr="00963DD8">
        <w:rPr>
          <w:rFonts w:eastAsia="MS Mincho"/>
          <w:color w:val="000000"/>
          <w:spacing w:val="-2"/>
          <w:szCs w:val="28"/>
          <w:lang w:val="nl-NL" w:eastAsia="ja-JP"/>
        </w:rPr>
        <w:t>.</w:t>
      </w:r>
    </w:p>
    <w:p w:rsidR="00015471" w:rsidRPr="00963DD8" w:rsidRDefault="00952EB2" w:rsidP="003D2028">
      <w:pPr>
        <w:spacing w:before="120" w:after="0" w:line="240" w:lineRule="auto"/>
        <w:ind w:firstLine="567"/>
        <w:jc w:val="both"/>
        <w:rPr>
          <w:b/>
          <w:bCs/>
          <w:color w:val="000000"/>
          <w:szCs w:val="28"/>
        </w:rPr>
      </w:pPr>
      <w:r w:rsidRPr="00963DD8">
        <w:rPr>
          <w:b/>
          <w:bCs/>
          <w:color w:val="000000"/>
          <w:szCs w:val="28"/>
        </w:rPr>
        <w:t xml:space="preserve">c) </w:t>
      </w:r>
      <w:r w:rsidR="00C12B02">
        <w:rPr>
          <w:b/>
          <w:bCs/>
          <w:color w:val="000000"/>
          <w:szCs w:val="28"/>
        </w:rPr>
        <w:t>H</w:t>
      </w:r>
      <w:r w:rsidR="00015471" w:rsidRPr="00963DD8">
        <w:rPr>
          <w:b/>
          <w:bCs/>
          <w:color w:val="000000"/>
          <w:szCs w:val="28"/>
        </w:rPr>
        <w:t xml:space="preserve">iệu quả </w:t>
      </w:r>
      <w:r w:rsidR="00C12B02">
        <w:rPr>
          <w:b/>
          <w:bCs/>
          <w:color w:val="000000"/>
          <w:szCs w:val="28"/>
        </w:rPr>
        <w:t>và phạm vị áp dụng của sáng kiến, giải pháp:</w:t>
      </w:r>
    </w:p>
    <w:p w:rsidR="00F27B73" w:rsidRDefault="00F27B73" w:rsidP="003D2028">
      <w:pPr>
        <w:spacing w:before="120" w:after="0" w:line="240" w:lineRule="auto"/>
        <w:ind w:firstLine="720"/>
        <w:jc w:val="both"/>
        <w:rPr>
          <w:szCs w:val="28"/>
        </w:rPr>
      </w:pPr>
      <w:r w:rsidRPr="00224BE4">
        <w:rPr>
          <w:b/>
          <w:szCs w:val="28"/>
        </w:rPr>
        <w:t xml:space="preserve">⁕ Đối tượng </w:t>
      </w:r>
      <w:r w:rsidR="00DA400E">
        <w:rPr>
          <w:b/>
          <w:szCs w:val="28"/>
        </w:rPr>
        <w:t>áp dụng của sáng kiến:</w:t>
      </w:r>
      <w:r w:rsidRPr="00224BE4">
        <w:rPr>
          <w:szCs w:val="28"/>
        </w:rPr>
        <w:t xml:space="preserve"> </w:t>
      </w:r>
    </w:p>
    <w:p w:rsidR="00F27B73" w:rsidRDefault="00F27B73" w:rsidP="003D2028">
      <w:pPr>
        <w:spacing w:before="120" w:after="0" w:line="240" w:lineRule="auto"/>
        <w:ind w:firstLine="720"/>
        <w:jc w:val="both"/>
        <w:rPr>
          <w:szCs w:val="28"/>
        </w:rPr>
      </w:pPr>
      <w:r w:rsidRPr="00224BE4">
        <w:rPr>
          <w:szCs w:val="28"/>
        </w:rPr>
        <w:t>Công chứ</w:t>
      </w:r>
      <w:r w:rsidR="003D2028">
        <w:rPr>
          <w:szCs w:val="28"/>
        </w:rPr>
        <w:t>c T</w:t>
      </w:r>
      <w:r w:rsidRPr="00224BE4">
        <w:rPr>
          <w:szCs w:val="28"/>
        </w:rPr>
        <w:t>huế</w:t>
      </w:r>
      <w:r>
        <w:rPr>
          <w:szCs w:val="28"/>
        </w:rPr>
        <w:t xml:space="preserve"> và hộ kinh doanh, cá nhân kinh doanh </w:t>
      </w:r>
      <w:r w:rsidR="00DA400E">
        <w:rPr>
          <w:szCs w:val="28"/>
        </w:rPr>
        <w:t>trên địa bàn quản lý.</w:t>
      </w:r>
    </w:p>
    <w:p w:rsidR="00DA400E" w:rsidRPr="00DA400E" w:rsidRDefault="00DA400E" w:rsidP="003D2028">
      <w:pPr>
        <w:spacing w:before="120" w:after="0" w:line="240" w:lineRule="auto"/>
        <w:ind w:firstLine="720"/>
        <w:jc w:val="both"/>
        <w:rPr>
          <w:b/>
          <w:szCs w:val="28"/>
        </w:rPr>
      </w:pPr>
      <w:r w:rsidRPr="00224BE4">
        <w:rPr>
          <w:b/>
          <w:szCs w:val="28"/>
        </w:rPr>
        <w:t>⁕ Hiệu quả kinh tế:</w:t>
      </w:r>
    </w:p>
    <w:p w:rsidR="001E4EC9" w:rsidRDefault="001E4EC9" w:rsidP="003D2028">
      <w:pPr>
        <w:spacing w:before="120" w:after="0" w:line="240" w:lineRule="auto"/>
        <w:ind w:firstLine="567"/>
        <w:jc w:val="both"/>
        <w:rPr>
          <w:color w:val="000000"/>
          <w:szCs w:val="28"/>
          <w:lang w:val="nl-NL"/>
        </w:rPr>
      </w:pPr>
      <w:r w:rsidRPr="00963DD8">
        <w:rPr>
          <w:rFonts w:eastAsia="MS Mincho"/>
          <w:color w:val="000000"/>
          <w:szCs w:val="28"/>
          <w:lang w:val="nl-NL" w:eastAsia="ja-JP"/>
        </w:rPr>
        <w:t xml:space="preserve">Sáng kiến </w:t>
      </w:r>
      <w:r w:rsidRPr="00963DD8">
        <w:rPr>
          <w:rFonts w:eastAsia="Times New Roman"/>
          <w:bCs/>
          <w:i/>
          <w:color w:val="000000"/>
          <w:szCs w:val="28"/>
          <w:lang w:eastAsia="ja-JP"/>
        </w:rPr>
        <w:t>“</w:t>
      </w:r>
      <w:r w:rsidR="004A7818" w:rsidRPr="00963DD8">
        <w:rPr>
          <w:rFonts w:eastAsia="Times New Roman"/>
          <w:bCs/>
          <w:i/>
          <w:color w:val="000000"/>
          <w:szCs w:val="28"/>
          <w:lang w:eastAsia="ja-JP"/>
        </w:rPr>
        <w:t xml:space="preserve">Các giải pháp triển khai thực hiện </w:t>
      </w:r>
      <w:hyperlink r:id="rId9" w:tgtFrame="_blank" w:history="1">
        <w:r w:rsidR="004A7818" w:rsidRPr="00963DD8">
          <w:rPr>
            <w:rFonts w:eastAsia="Times New Roman"/>
            <w:bCs/>
            <w:i/>
            <w:color w:val="000000"/>
            <w:szCs w:val="28"/>
            <w:lang w:eastAsia="ja-JP"/>
          </w:rPr>
          <w:t>hóa đơn điện tử khởi tạo từ máy tính tiền</w:t>
        </w:r>
      </w:hyperlink>
      <w:r w:rsidR="004A7818" w:rsidRPr="00963DD8">
        <w:rPr>
          <w:rFonts w:eastAsia="Times New Roman"/>
          <w:bCs/>
          <w:i/>
          <w:color w:val="000000"/>
          <w:szCs w:val="28"/>
          <w:lang w:eastAsia="ja-JP"/>
        </w:rPr>
        <w:t> cho hộ kinh doanh và cá nhân theo Nghị định 70/2025/NĐ-CP trên địa bàn đạt kết quả cao</w:t>
      </w:r>
      <w:r w:rsidRPr="00963DD8">
        <w:rPr>
          <w:rFonts w:eastAsia="Times New Roman"/>
          <w:bCs/>
          <w:i/>
          <w:color w:val="000000"/>
          <w:szCs w:val="28"/>
          <w:lang w:eastAsia="ja-JP"/>
        </w:rPr>
        <w:t>”</w:t>
      </w:r>
      <w:r w:rsidRPr="00963DD8">
        <w:rPr>
          <w:rFonts w:eastAsia="MS Mincho"/>
          <w:b/>
          <w:color w:val="000000"/>
          <w:szCs w:val="28"/>
          <w:lang w:val="nl-NL" w:eastAsia="ja-JP"/>
        </w:rPr>
        <w:t xml:space="preserve"> </w:t>
      </w:r>
      <w:r w:rsidRPr="00963DD8">
        <w:rPr>
          <w:rFonts w:eastAsia="MS Mincho"/>
          <w:color w:val="000000"/>
          <w:szCs w:val="28"/>
          <w:lang w:val="nl-NL" w:eastAsia="ja-JP"/>
        </w:rPr>
        <w:t>đã giúp cho công tác triển khai thực hiện HĐĐT trên địa bàn đạt kết quả cao. Kết quả</w:t>
      </w:r>
      <w:r w:rsidRPr="00963DD8">
        <w:rPr>
          <w:color w:val="000000"/>
          <w:szCs w:val="28"/>
          <w:lang w:val="nl-NL"/>
        </w:rPr>
        <w:t xml:space="preserve"> thực hiện đến ngày 31/8/2025 đạt 277/285 hộ, cá nhân kinh doanh áp dụng thực hiện, đạt tỷ lệ 97,19% so kế hoạch. Đơn vị đang tiếp tục triển khai thực hiện mục tiêu đạt 100% vào cuối tháng 9/2025.</w:t>
      </w:r>
    </w:p>
    <w:p w:rsidR="00DA400E" w:rsidRPr="00224BE4" w:rsidRDefault="00DA400E" w:rsidP="003D2028">
      <w:pPr>
        <w:spacing w:before="120" w:after="0" w:line="240" w:lineRule="auto"/>
        <w:ind w:firstLine="720"/>
        <w:jc w:val="both"/>
        <w:rPr>
          <w:b/>
          <w:szCs w:val="28"/>
        </w:rPr>
      </w:pPr>
      <w:r w:rsidRPr="00224BE4">
        <w:rPr>
          <w:b/>
          <w:szCs w:val="28"/>
        </w:rPr>
        <w:lastRenderedPageBreak/>
        <w:t xml:space="preserve">⁕ Hiệu quả xã hội: </w:t>
      </w:r>
    </w:p>
    <w:p w:rsidR="00321D5E" w:rsidRPr="00963DD8" w:rsidRDefault="001E4EC9" w:rsidP="003D2028">
      <w:pPr>
        <w:pStyle w:val="NormalWeb"/>
        <w:spacing w:before="120" w:beforeAutospacing="0" w:after="0" w:afterAutospacing="0"/>
        <w:ind w:firstLine="567"/>
        <w:jc w:val="both"/>
        <w:outlineLvl w:val="3"/>
        <w:rPr>
          <w:color w:val="000000"/>
          <w:sz w:val="28"/>
          <w:szCs w:val="28"/>
        </w:rPr>
      </w:pPr>
      <w:r w:rsidRPr="00963DD8">
        <w:rPr>
          <w:color w:val="000000"/>
          <w:sz w:val="28"/>
          <w:szCs w:val="28"/>
        </w:rPr>
        <w:t xml:space="preserve">Khi tất cả NNT sử dụng hóa đơn chuyển sang thực hiện HĐĐT không chỉ giúp doanh nghiệp, NNT giảm chi phí tuân thủ nghĩa vụ thuế, mà còn giúp cơ quan Thuế và các cơ quan liên quan thực hiện tốt chức năng quản lý nhà nước của mình. Việc sử dụng hóa đơn điện tử khởi tạo từ máy tính tiền không chỉ giúp minh bạch hóa giao dịch, giảm chi phí, mà còn hỗ trợ người nộp thuế quản lý hiệu quả, tra cứu dễ dàng và nâng cao uy tín với khách hàng, sẽ mang lại nhiều lợi ích thiết thực cho hộ kinh doanh và cá nhân kinh doanh. Đồng thời, tạo bước đệm để tiến tới bãi bỏ phương pháp tính thuế khoán, hướng tới việc chuyển đổi sang phương pháp kê khai thuế từ ngày </w:t>
      </w:r>
      <w:r w:rsidR="00AD7693" w:rsidRPr="00963DD8">
        <w:rPr>
          <w:color w:val="000000"/>
          <w:sz w:val="28"/>
          <w:szCs w:val="28"/>
        </w:rPr>
        <w:t>0</w:t>
      </w:r>
      <w:r w:rsidRPr="00963DD8">
        <w:rPr>
          <w:color w:val="000000"/>
          <w:sz w:val="28"/>
          <w:szCs w:val="28"/>
        </w:rPr>
        <w:t>1/</w:t>
      </w:r>
      <w:r w:rsidR="00AD7693" w:rsidRPr="00963DD8">
        <w:rPr>
          <w:color w:val="000000"/>
          <w:sz w:val="28"/>
          <w:szCs w:val="28"/>
        </w:rPr>
        <w:t>0</w:t>
      </w:r>
      <w:r w:rsidRPr="00963DD8">
        <w:rPr>
          <w:color w:val="000000"/>
          <w:sz w:val="28"/>
          <w:szCs w:val="28"/>
        </w:rPr>
        <w:t>1/2026, phù hợp với tinh thần của Nghị quyết 68-NQ/TW của Bộ Chính trị về phát triển kinh tế tư nhân và Nghị quyết 198/2025/QH15 của Quốc hội về cơ chế, chính sách đặc thù thúc đẩy khu vực này.</w:t>
      </w:r>
    </w:p>
    <w:p w:rsidR="00DA400E" w:rsidRDefault="00DA400E" w:rsidP="003D2028">
      <w:pPr>
        <w:spacing w:before="120" w:after="0" w:line="240" w:lineRule="auto"/>
        <w:ind w:firstLine="720"/>
        <w:jc w:val="both"/>
        <w:rPr>
          <w:b/>
          <w:szCs w:val="28"/>
        </w:rPr>
      </w:pPr>
      <w:r w:rsidRPr="00224BE4">
        <w:rPr>
          <w:b/>
          <w:szCs w:val="28"/>
        </w:rPr>
        <w:t>⁕ Khả năng nhân rộng:</w:t>
      </w:r>
    </w:p>
    <w:p w:rsidR="00DA400E" w:rsidRDefault="000C3CC9" w:rsidP="003D2028">
      <w:pPr>
        <w:spacing w:before="120" w:after="0" w:line="240" w:lineRule="auto"/>
        <w:ind w:firstLine="720"/>
        <w:jc w:val="both"/>
        <w:rPr>
          <w:szCs w:val="28"/>
        </w:rPr>
      </w:pPr>
      <w:r w:rsidRPr="00963DD8">
        <w:rPr>
          <w:szCs w:val="28"/>
        </w:rPr>
        <w:t xml:space="preserve">Sáng kiến đã và đang được triển khai áp dụng </w:t>
      </w:r>
      <w:r w:rsidR="00D33881" w:rsidRPr="00963DD8">
        <w:rPr>
          <w:szCs w:val="28"/>
        </w:rPr>
        <w:t>tại Thuế cơ sở</w:t>
      </w:r>
      <w:r w:rsidR="00177CD2" w:rsidRPr="00963DD8">
        <w:rPr>
          <w:szCs w:val="28"/>
        </w:rPr>
        <w:t xml:space="preserve"> đối với các hộ kinh doanh,</w:t>
      </w:r>
      <w:r w:rsidR="00DA400E">
        <w:rPr>
          <w:szCs w:val="28"/>
        </w:rPr>
        <w:t xml:space="preserve"> </w:t>
      </w:r>
      <w:r w:rsidR="00177CD2" w:rsidRPr="00963DD8">
        <w:rPr>
          <w:szCs w:val="28"/>
        </w:rPr>
        <w:t>cá nhân kinh doanh trên địa bàn đơn vị quản lý</w:t>
      </w:r>
      <w:r w:rsidR="00DA400E">
        <w:rPr>
          <w:szCs w:val="28"/>
        </w:rPr>
        <w:t>. N</w:t>
      </w:r>
      <w:r w:rsidR="00DA400E" w:rsidRPr="00224BE4">
        <w:rPr>
          <w:szCs w:val="28"/>
        </w:rPr>
        <w:t xml:space="preserve">goài việc áp dụng hiệu quả tại đơn vị, sáng kiến hoàn toàn </w:t>
      </w:r>
      <w:r w:rsidR="00DA400E" w:rsidRPr="00963DD8">
        <w:rPr>
          <w:szCs w:val="28"/>
        </w:rPr>
        <w:t>có khả năng nhân rộ</w:t>
      </w:r>
      <w:r w:rsidR="00DA400E">
        <w:rPr>
          <w:szCs w:val="28"/>
        </w:rPr>
        <w:t xml:space="preserve">ng ra cho các đơn vị Thuế cơ sở khác thuộc Thuế tỉnh Cà Mau </w:t>
      </w:r>
      <w:r w:rsidR="00DA400E" w:rsidRPr="00963DD8">
        <w:rPr>
          <w:szCs w:val="28"/>
        </w:rPr>
        <w:t>áp dụng.</w:t>
      </w:r>
    </w:p>
    <w:p w:rsidR="00DA400E" w:rsidRPr="00224BE4" w:rsidRDefault="00DA400E" w:rsidP="003D2028">
      <w:pPr>
        <w:spacing w:before="120" w:after="0" w:line="240" w:lineRule="auto"/>
        <w:ind w:firstLine="720"/>
        <w:rPr>
          <w:szCs w:val="28"/>
        </w:rPr>
      </w:pPr>
      <w:r w:rsidRPr="00224BE4">
        <w:rPr>
          <w:b/>
          <w:szCs w:val="28"/>
        </w:rPr>
        <w:t>5. Hội đồng cơ sở đã xét công nhận sáng kiến:</w:t>
      </w:r>
      <w:r w:rsidRPr="00224BE4">
        <w:rPr>
          <w:szCs w:val="28"/>
        </w:rPr>
        <w:t xml:space="preserve"> </w:t>
      </w:r>
      <w:r>
        <w:rPr>
          <w:szCs w:val="28"/>
        </w:rPr>
        <w:t xml:space="preserve">Quyết định số </w:t>
      </w:r>
      <w:r w:rsidRPr="00224BE4">
        <w:rPr>
          <w:szCs w:val="28"/>
        </w:rPr>
        <w:t>1109/QĐ-CMA ngày 23 tháng 10 năm 2025 của Thuế tỉnh Cà Mau.</w:t>
      </w:r>
    </w:p>
    <w:p w:rsidR="00DA400E" w:rsidRDefault="00DA400E" w:rsidP="003D2028">
      <w:pPr>
        <w:spacing w:before="120" w:after="0" w:line="240" w:lineRule="auto"/>
        <w:ind w:firstLine="720"/>
        <w:rPr>
          <w:szCs w:val="28"/>
        </w:rPr>
      </w:pPr>
      <w:r w:rsidRPr="00224BE4">
        <w:rPr>
          <w:b/>
          <w:szCs w:val="28"/>
        </w:rPr>
        <w:t xml:space="preserve">6. Thời gian áp dụng: </w:t>
      </w:r>
      <w:r w:rsidRPr="00224BE4">
        <w:rPr>
          <w:szCs w:val="28"/>
        </w:rPr>
        <w:t>Từ</w:t>
      </w:r>
      <w:r w:rsidR="006024FD">
        <w:rPr>
          <w:szCs w:val="28"/>
        </w:rPr>
        <w:t xml:space="preserve"> ngày 01 tháng 4</w:t>
      </w:r>
      <w:r w:rsidRPr="00224BE4">
        <w:rPr>
          <w:szCs w:val="28"/>
        </w:rPr>
        <w:t xml:space="preserve"> năm 2025 đến nay.</w:t>
      </w:r>
    </w:p>
    <w:p w:rsidR="00392E24" w:rsidRPr="00224BE4" w:rsidRDefault="00392E24" w:rsidP="003D2028">
      <w:pPr>
        <w:spacing w:before="120" w:after="0" w:line="240" w:lineRule="auto"/>
        <w:ind w:firstLine="720"/>
        <w:rPr>
          <w:szCs w:val="28"/>
        </w:rPr>
      </w:pPr>
    </w:p>
    <w:p w:rsidR="000F7EE4" w:rsidRPr="00364771" w:rsidRDefault="000F7EE4" w:rsidP="000F7EE4">
      <w:pPr>
        <w:spacing w:before="60" w:after="0" w:line="240" w:lineRule="auto"/>
        <w:ind w:firstLine="567"/>
        <w:jc w:val="both"/>
        <w:rPr>
          <w:sz w:val="12"/>
          <w:szCs w:val="12"/>
        </w:rPr>
      </w:pPr>
    </w:p>
    <w:p w:rsidR="000F7EE4" w:rsidRPr="0098294B" w:rsidRDefault="000F7EE4" w:rsidP="000F7EE4">
      <w:pPr>
        <w:spacing w:after="0" w:line="360" w:lineRule="exact"/>
        <w:jc w:val="both"/>
        <w:rPr>
          <w:i/>
          <w:szCs w:val="28"/>
        </w:rPr>
      </w:pPr>
      <w:r w:rsidRPr="00B55E04">
        <w:rPr>
          <w:i/>
          <w:szCs w:val="28"/>
        </w:rPr>
        <w:t xml:space="preserve">                                           </w:t>
      </w:r>
      <w:r>
        <w:rPr>
          <w:i/>
          <w:szCs w:val="28"/>
        </w:rPr>
        <w:t xml:space="preserve">                      </w:t>
      </w:r>
      <w:r w:rsidRPr="0098294B">
        <w:rPr>
          <w:i/>
          <w:szCs w:val="28"/>
        </w:rPr>
        <w:t xml:space="preserve">Hòa Bình, ngày </w:t>
      </w:r>
      <w:r w:rsidR="003D2028">
        <w:rPr>
          <w:i/>
          <w:szCs w:val="28"/>
        </w:rPr>
        <w:t>27 tháng 10</w:t>
      </w:r>
      <w:r w:rsidRPr="0098294B">
        <w:rPr>
          <w:i/>
          <w:szCs w:val="28"/>
        </w:rPr>
        <w:t xml:space="preserve"> năm 2025</w:t>
      </w:r>
    </w:p>
    <w:tbl>
      <w:tblPr>
        <w:tblW w:w="0" w:type="auto"/>
        <w:tblLook w:val="04A0" w:firstRow="1" w:lastRow="0" w:firstColumn="1" w:lastColumn="0" w:noHBand="0" w:noVBand="1"/>
      </w:tblPr>
      <w:tblGrid>
        <w:gridCol w:w="4604"/>
        <w:gridCol w:w="4641"/>
      </w:tblGrid>
      <w:tr w:rsidR="000F7EE4" w:rsidRPr="00B55E04" w:rsidTr="0043061C">
        <w:tc>
          <w:tcPr>
            <w:tcW w:w="4604" w:type="dxa"/>
            <w:shd w:val="clear" w:color="auto" w:fill="auto"/>
          </w:tcPr>
          <w:p w:rsidR="000F7EE4" w:rsidRPr="00B76154" w:rsidRDefault="006024FD" w:rsidP="0043061C">
            <w:pPr>
              <w:spacing w:after="0" w:line="360" w:lineRule="exact"/>
              <w:jc w:val="center"/>
              <w:rPr>
                <w:b/>
                <w:szCs w:val="28"/>
              </w:rPr>
            </w:pPr>
            <w:r>
              <w:rPr>
                <w:b/>
                <w:szCs w:val="28"/>
              </w:rPr>
              <w:t>THỦ TRƯỞNG</w:t>
            </w:r>
            <w:r w:rsidR="000F7EE4" w:rsidRPr="00B76154">
              <w:rPr>
                <w:b/>
                <w:szCs w:val="28"/>
              </w:rPr>
              <w:t xml:space="preserve"> </w:t>
            </w:r>
            <w:r>
              <w:rPr>
                <w:b/>
                <w:szCs w:val="28"/>
              </w:rPr>
              <w:t>ĐƠN VỊ</w:t>
            </w:r>
          </w:p>
          <w:p w:rsidR="000F7EE4" w:rsidRPr="00B55E04" w:rsidRDefault="000F7EE4" w:rsidP="0043061C">
            <w:pPr>
              <w:spacing w:after="0" w:line="360" w:lineRule="exact"/>
              <w:jc w:val="center"/>
              <w:rPr>
                <w:szCs w:val="28"/>
              </w:rPr>
            </w:pPr>
          </w:p>
          <w:p w:rsidR="000F7EE4" w:rsidRPr="00B55E04" w:rsidRDefault="000F7EE4" w:rsidP="0043061C">
            <w:pPr>
              <w:spacing w:after="0" w:line="360" w:lineRule="exact"/>
              <w:jc w:val="center"/>
              <w:rPr>
                <w:szCs w:val="28"/>
              </w:rPr>
            </w:pPr>
          </w:p>
          <w:p w:rsidR="000F7EE4" w:rsidRPr="00B55E04" w:rsidRDefault="000F7EE4" w:rsidP="0043061C">
            <w:pPr>
              <w:spacing w:after="0" w:line="360" w:lineRule="exact"/>
              <w:jc w:val="center"/>
              <w:rPr>
                <w:szCs w:val="28"/>
              </w:rPr>
            </w:pPr>
          </w:p>
          <w:p w:rsidR="000F7EE4" w:rsidRDefault="000F7EE4" w:rsidP="0043061C">
            <w:pPr>
              <w:spacing w:after="0" w:line="360" w:lineRule="exact"/>
              <w:jc w:val="center"/>
              <w:rPr>
                <w:b/>
                <w:szCs w:val="28"/>
              </w:rPr>
            </w:pPr>
          </w:p>
          <w:p w:rsidR="000F7EE4" w:rsidRPr="00B55E04" w:rsidRDefault="000F7EE4" w:rsidP="0043061C">
            <w:pPr>
              <w:spacing w:after="0" w:line="360" w:lineRule="exact"/>
              <w:jc w:val="center"/>
              <w:rPr>
                <w:b/>
                <w:szCs w:val="28"/>
              </w:rPr>
            </w:pPr>
            <w:r>
              <w:rPr>
                <w:b/>
                <w:szCs w:val="28"/>
              </w:rPr>
              <w:t>Đào Văn An</w:t>
            </w:r>
          </w:p>
        </w:tc>
        <w:tc>
          <w:tcPr>
            <w:tcW w:w="4641" w:type="dxa"/>
            <w:shd w:val="clear" w:color="auto" w:fill="auto"/>
          </w:tcPr>
          <w:p w:rsidR="000F7EE4" w:rsidRPr="006D2362" w:rsidRDefault="006024FD" w:rsidP="0043061C">
            <w:pPr>
              <w:spacing w:after="0" w:line="360" w:lineRule="exact"/>
              <w:jc w:val="center"/>
              <w:rPr>
                <w:b/>
                <w:szCs w:val="28"/>
              </w:rPr>
            </w:pPr>
            <w:r>
              <w:rPr>
                <w:b/>
                <w:szCs w:val="28"/>
              </w:rPr>
              <w:t>TÁC GIẢ SÁNG KIẾN</w:t>
            </w:r>
          </w:p>
          <w:p w:rsidR="000F7EE4" w:rsidRPr="00B55E04" w:rsidRDefault="000F7EE4" w:rsidP="0043061C">
            <w:pPr>
              <w:spacing w:after="0" w:line="360" w:lineRule="exact"/>
              <w:jc w:val="center"/>
              <w:rPr>
                <w:i/>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0F7EE4">
            <w:pPr>
              <w:spacing w:after="0" w:line="360" w:lineRule="exact"/>
              <w:jc w:val="center"/>
              <w:rPr>
                <w:b/>
                <w:szCs w:val="28"/>
              </w:rPr>
            </w:pPr>
            <w:r>
              <w:rPr>
                <w:b/>
                <w:szCs w:val="28"/>
              </w:rPr>
              <w:t>Trần Thùy Trang</w:t>
            </w: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r>
              <w:rPr>
                <w:b/>
                <w:szCs w:val="28"/>
              </w:rPr>
              <w:t>Đào Văn An</w:t>
            </w: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p>
          <w:p w:rsidR="000F7EE4" w:rsidRDefault="000F7EE4" w:rsidP="0043061C">
            <w:pPr>
              <w:spacing w:after="0" w:line="360" w:lineRule="exact"/>
              <w:jc w:val="center"/>
              <w:rPr>
                <w:b/>
                <w:szCs w:val="28"/>
              </w:rPr>
            </w:pPr>
            <w:r>
              <w:rPr>
                <w:b/>
                <w:szCs w:val="28"/>
              </w:rPr>
              <w:t>Trương Mỹ Thương</w:t>
            </w:r>
          </w:p>
          <w:p w:rsidR="000F7EE4" w:rsidRPr="00B55E04" w:rsidRDefault="000F7EE4" w:rsidP="0043061C">
            <w:pPr>
              <w:spacing w:after="0" w:line="360" w:lineRule="exact"/>
              <w:jc w:val="center"/>
              <w:rPr>
                <w:szCs w:val="28"/>
              </w:rPr>
            </w:pPr>
          </w:p>
        </w:tc>
      </w:tr>
    </w:tbl>
    <w:p w:rsidR="00A3178D" w:rsidRDefault="00A3178D" w:rsidP="00392E24"/>
    <w:sectPr w:rsidR="00A3178D" w:rsidSect="00F64000">
      <w:headerReference w:type="default" r:id="rId10"/>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2C0" w:rsidRDefault="00DC52C0" w:rsidP="00015471">
      <w:pPr>
        <w:spacing w:after="0" w:line="240" w:lineRule="auto"/>
      </w:pPr>
      <w:r>
        <w:separator/>
      </w:r>
    </w:p>
  </w:endnote>
  <w:endnote w:type="continuationSeparator" w:id="0">
    <w:p w:rsidR="00DC52C0" w:rsidRDefault="00DC52C0" w:rsidP="00015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2C0" w:rsidRDefault="00DC52C0" w:rsidP="00015471">
      <w:pPr>
        <w:spacing w:after="0" w:line="240" w:lineRule="auto"/>
      </w:pPr>
      <w:r>
        <w:separator/>
      </w:r>
    </w:p>
  </w:footnote>
  <w:footnote w:type="continuationSeparator" w:id="0">
    <w:p w:rsidR="00DC52C0" w:rsidRDefault="00DC52C0" w:rsidP="00015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EBB" w:rsidRDefault="00440EBB">
    <w:pPr>
      <w:pStyle w:val="Header"/>
      <w:jc w:val="center"/>
    </w:pPr>
    <w:r>
      <w:fldChar w:fldCharType="begin"/>
    </w:r>
    <w:r>
      <w:instrText xml:space="preserve"> PAGE   \* MERGEFORMAT </w:instrText>
    </w:r>
    <w:r>
      <w:fldChar w:fldCharType="separate"/>
    </w:r>
    <w:r w:rsidR="00EF1172">
      <w:rPr>
        <w:noProof/>
      </w:rPr>
      <w:t>6</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05D16"/>
    <w:multiLevelType w:val="hybridMultilevel"/>
    <w:tmpl w:val="2952A2D6"/>
    <w:lvl w:ilvl="0" w:tplc="6E4CB2C8">
      <w:start w:val="3"/>
      <w:numFmt w:val="bullet"/>
      <w:lvlText w:val="-"/>
      <w:lvlJc w:val="left"/>
      <w:pPr>
        <w:ind w:left="927" w:hanging="360"/>
      </w:pPr>
      <w:rPr>
        <w:rFonts w:ascii="Times New Roman" w:eastAsia="Calibri" w:hAnsi="Times New Roman" w:cs="Times New Roman" w:hint="default"/>
        <w:sz w:val="12"/>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556E9B"/>
    <w:multiLevelType w:val="hybridMultilevel"/>
    <w:tmpl w:val="91FCD866"/>
    <w:lvl w:ilvl="0" w:tplc="4DF073F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E17965"/>
    <w:multiLevelType w:val="hybridMultilevel"/>
    <w:tmpl w:val="F5BCE12C"/>
    <w:lvl w:ilvl="0" w:tplc="EA985492">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9"/>
  </w:num>
  <w:num w:numId="3">
    <w:abstractNumId w:val="6"/>
  </w:num>
  <w:num w:numId="4">
    <w:abstractNumId w:val="5"/>
  </w:num>
  <w:num w:numId="5">
    <w:abstractNumId w:val="3"/>
  </w:num>
  <w:num w:numId="6">
    <w:abstractNumId w:val="8"/>
  </w:num>
  <w:num w:numId="7">
    <w:abstractNumId w:val="4"/>
  </w:num>
  <w:num w:numId="8">
    <w:abstractNumId w:val="2"/>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471"/>
    <w:rsid w:val="00003FA2"/>
    <w:rsid w:val="00015471"/>
    <w:rsid w:val="00056788"/>
    <w:rsid w:val="00075B4A"/>
    <w:rsid w:val="0007636A"/>
    <w:rsid w:val="000868FE"/>
    <w:rsid w:val="00090E0B"/>
    <w:rsid w:val="000C3CC9"/>
    <w:rsid w:val="000F4DF5"/>
    <w:rsid w:val="000F7CCF"/>
    <w:rsid w:val="000F7EE4"/>
    <w:rsid w:val="00113BAA"/>
    <w:rsid w:val="00137E05"/>
    <w:rsid w:val="00145DEE"/>
    <w:rsid w:val="001629D7"/>
    <w:rsid w:val="001757DA"/>
    <w:rsid w:val="00177CD2"/>
    <w:rsid w:val="00183721"/>
    <w:rsid w:val="0018658F"/>
    <w:rsid w:val="001A65D9"/>
    <w:rsid w:val="001C542C"/>
    <w:rsid w:val="001D1F87"/>
    <w:rsid w:val="001D32B4"/>
    <w:rsid w:val="001E4EC9"/>
    <w:rsid w:val="001F2C40"/>
    <w:rsid w:val="001F75EE"/>
    <w:rsid w:val="001F7C3B"/>
    <w:rsid w:val="00200EB5"/>
    <w:rsid w:val="00204A6E"/>
    <w:rsid w:val="00232E31"/>
    <w:rsid w:val="00234DBB"/>
    <w:rsid w:val="00264EDD"/>
    <w:rsid w:val="0027175C"/>
    <w:rsid w:val="0027475D"/>
    <w:rsid w:val="002A1976"/>
    <w:rsid w:val="00307AB6"/>
    <w:rsid w:val="00321D5E"/>
    <w:rsid w:val="00341EE5"/>
    <w:rsid w:val="00350E1F"/>
    <w:rsid w:val="00355D8C"/>
    <w:rsid w:val="003619D4"/>
    <w:rsid w:val="00392E24"/>
    <w:rsid w:val="003A1626"/>
    <w:rsid w:val="003B0496"/>
    <w:rsid w:val="003B7391"/>
    <w:rsid w:val="003D2028"/>
    <w:rsid w:val="00413ED3"/>
    <w:rsid w:val="004266FE"/>
    <w:rsid w:val="0043061C"/>
    <w:rsid w:val="00433F00"/>
    <w:rsid w:val="00440EBB"/>
    <w:rsid w:val="00444F73"/>
    <w:rsid w:val="004463C8"/>
    <w:rsid w:val="00447A5E"/>
    <w:rsid w:val="00480342"/>
    <w:rsid w:val="0048148C"/>
    <w:rsid w:val="0048288E"/>
    <w:rsid w:val="00484DF3"/>
    <w:rsid w:val="004924DA"/>
    <w:rsid w:val="00492DC4"/>
    <w:rsid w:val="004A7818"/>
    <w:rsid w:val="004B68B2"/>
    <w:rsid w:val="00507A86"/>
    <w:rsid w:val="00516C8B"/>
    <w:rsid w:val="00520FF6"/>
    <w:rsid w:val="00560122"/>
    <w:rsid w:val="00573439"/>
    <w:rsid w:val="005C14CE"/>
    <w:rsid w:val="005C1E8B"/>
    <w:rsid w:val="005E1B67"/>
    <w:rsid w:val="005F6BD6"/>
    <w:rsid w:val="006024FD"/>
    <w:rsid w:val="00602FC4"/>
    <w:rsid w:val="00607428"/>
    <w:rsid w:val="00616296"/>
    <w:rsid w:val="00652751"/>
    <w:rsid w:val="006530A0"/>
    <w:rsid w:val="006676B9"/>
    <w:rsid w:val="006708D5"/>
    <w:rsid w:val="00684773"/>
    <w:rsid w:val="006A011A"/>
    <w:rsid w:val="006A2DCD"/>
    <w:rsid w:val="006D4DB7"/>
    <w:rsid w:val="006E05D7"/>
    <w:rsid w:val="007026EA"/>
    <w:rsid w:val="0070556A"/>
    <w:rsid w:val="00747213"/>
    <w:rsid w:val="00752DFC"/>
    <w:rsid w:val="0077075F"/>
    <w:rsid w:val="007A06E1"/>
    <w:rsid w:val="007D1960"/>
    <w:rsid w:val="007E705F"/>
    <w:rsid w:val="00812267"/>
    <w:rsid w:val="0082100E"/>
    <w:rsid w:val="00832BA6"/>
    <w:rsid w:val="00841B0F"/>
    <w:rsid w:val="00856DEC"/>
    <w:rsid w:val="008639CF"/>
    <w:rsid w:val="00881E1A"/>
    <w:rsid w:val="008907E4"/>
    <w:rsid w:val="00893CFD"/>
    <w:rsid w:val="008948FD"/>
    <w:rsid w:val="008B208B"/>
    <w:rsid w:val="008D04E8"/>
    <w:rsid w:val="008E0AE2"/>
    <w:rsid w:val="00952EB2"/>
    <w:rsid w:val="00963DD8"/>
    <w:rsid w:val="00980998"/>
    <w:rsid w:val="00981392"/>
    <w:rsid w:val="00985C1A"/>
    <w:rsid w:val="009B52DF"/>
    <w:rsid w:val="009B724F"/>
    <w:rsid w:val="009D46D9"/>
    <w:rsid w:val="009D6138"/>
    <w:rsid w:val="009E1780"/>
    <w:rsid w:val="009E1852"/>
    <w:rsid w:val="00A06DF2"/>
    <w:rsid w:val="00A14A2F"/>
    <w:rsid w:val="00A15818"/>
    <w:rsid w:val="00A3178D"/>
    <w:rsid w:val="00A344FC"/>
    <w:rsid w:val="00A37D77"/>
    <w:rsid w:val="00A477F0"/>
    <w:rsid w:val="00A51CB3"/>
    <w:rsid w:val="00A67532"/>
    <w:rsid w:val="00A9489E"/>
    <w:rsid w:val="00AA65DC"/>
    <w:rsid w:val="00AD0D82"/>
    <w:rsid w:val="00AD7693"/>
    <w:rsid w:val="00AE10D0"/>
    <w:rsid w:val="00B00486"/>
    <w:rsid w:val="00B00D74"/>
    <w:rsid w:val="00B01F69"/>
    <w:rsid w:val="00B26DD2"/>
    <w:rsid w:val="00B5264A"/>
    <w:rsid w:val="00B70D82"/>
    <w:rsid w:val="00B9326C"/>
    <w:rsid w:val="00BA7138"/>
    <w:rsid w:val="00BB7CC8"/>
    <w:rsid w:val="00BD4206"/>
    <w:rsid w:val="00BD60A6"/>
    <w:rsid w:val="00C12B02"/>
    <w:rsid w:val="00C15D24"/>
    <w:rsid w:val="00C2763B"/>
    <w:rsid w:val="00C4758A"/>
    <w:rsid w:val="00C85ECE"/>
    <w:rsid w:val="00CB282B"/>
    <w:rsid w:val="00CB33C9"/>
    <w:rsid w:val="00CE2403"/>
    <w:rsid w:val="00D01133"/>
    <w:rsid w:val="00D07100"/>
    <w:rsid w:val="00D33881"/>
    <w:rsid w:val="00D45004"/>
    <w:rsid w:val="00D53C77"/>
    <w:rsid w:val="00D80B0B"/>
    <w:rsid w:val="00D81896"/>
    <w:rsid w:val="00D85CA6"/>
    <w:rsid w:val="00DA400E"/>
    <w:rsid w:val="00DC52C0"/>
    <w:rsid w:val="00DD1650"/>
    <w:rsid w:val="00DE39ED"/>
    <w:rsid w:val="00DE4478"/>
    <w:rsid w:val="00DE5F43"/>
    <w:rsid w:val="00DF3F7B"/>
    <w:rsid w:val="00E012AB"/>
    <w:rsid w:val="00E13A92"/>
    <w:rsid w:val="00E56B58"/>
    <w:rsid w:val="00E94A58"/>
    <w:rsid w:val="00E95742"/>
    <w:rsid w:val="00EA3656"/>
    <w:rsid w:val="00EF1172"/>
    <w:rsid w:val="00F24FC6"/>
    <w:rsid w:val="00F275EA"/>
    <w:rsid w:val="00F27B73"/>
    <w:rsid w:val="00F6174F"/>
    <w:rsid w:val="00F64000"/>
    <w:rsid w:val="00F86B8E"/>
    <w:rsid w:val="00FA6342"/>
    <w:rsid w:val="00FC28FC"/>
    <w:rsid w:val="00FD4EF1"/>
    <w:rsid w:val="00FE0414"/>
    <w:rsid w:val="00FE7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A4CC806-6025-40E4-8D47-3A1EDA3D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7EE4"/>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015471"/>
    <w:pPr>
      <w:spacing w:after="0" w:line="240" w:lineRule="auto"/>
    </w:pPr>
    <w:rPr>
      <w:rFonts w:eastAsia="Times New Roman"/>
      <w:sz w:val="20"/>
      <w:szCs w:val="20"/>
      <w:lang w:val="x-none" w:eastAsia="x-none"/>
    </w:rPr>
  </w:style>
  <w:style w:type="character" w:customStyle="1" w:styleId="FootnoteTextChar">
    <w:name w:val="Footnote Text Char"/>
    <w:link w:val="FootnoteText"/>
    <w:uiPriority w:val="99"/>
    <w:rsid w:val="00015471"/>
    <w:rPr>
      <w:rFonts w:eastAsia="Times New Roman"/>
      <w:lang w:val="x-none" w:eastAsia="x-none"/>
    </w:rPr>
  </w:style>
  <w:style w:type="character" w:styleId="FootnoteReference">
    <w:name w:val="footnote reference"/>
    <w:uiPriority w:val="99"/>
    <w:rsid w:val="00015471"/>
    <w:rPr>
      <w:rFonts w:cs="Times New Roman"/>
      <w:vertAlign w:val="superscript"/>
    </w:rPr>
  </w:style>
  <w:style w:type="paragraph" w:styleId="Header">
    <w:name w:val="header"/>
    <w:basedOn w:val="Normal"/>
    <w:link w:val="HeaderChar"/>
    <w:uiPriority w:val="99"/>
    <w:unhideWhenUsed/>
    <w:rsid w:val="00BD60A6"/>
    <w:pPr>
      <w:tabs>
        <w:tab w:val="center" w:pos="4680"/>
        <w:tab w:val="right" w:pos="9360"/>
      </w:tabs>
    </w:pPr>
  </w:style>
  <w:style w:type="character" w:customStyle="1" w:styleId="HeaderChar">
    <w:name w:val="Header Char"/>
    <w:link w:val="Header"/>
    <w:uiPriority w:val="99"/>
    <w:rsid w:val="00BD60A6"/>
    <w:rPr>
      <w:sz w:val="28"/>
      <w:szCs w:val="22"/>
    </w:rPr>
  </w:style>
  <w:style w:type="table" w:styleId="TableGrid">
    <w:name w:val="Table Grid"/>
    <w:basedOn w:val="TableNormal"/>
    <w:rsid w:val="00BD60A6"/>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40EBB"/>
    <w:pPr>
      <w:spacing w:before="100" w:beforeAutospacing="1" w:after="100" w:afterAutospacing="1" w:line="240" w:lineRule="auto"/>
    </w:pPr>
    <w:rPr>
      <w:rFonts w:eastAsia="Times New Roman"/>
      <w:sz w:val="24"/>
      <w:szCs w:val="24"/>
    </w:rPr>
  </w:style>
  <w:style w:type="paragraph" w:styleId="Footer">
    <w:name w:val="footer"/>
    <w:basedOn w:val="Normal"/>
    <w:link w:val="FooterChar"/>
    <w:uiPriority w:val="99"/>
    <w:unhideWhenUsed/>
    <w:rsid w:val="00440EBB"/>
    <w:pPr>
      <w:tabs>
        <w:tab w:val="center" w:pos="4680"/>
        <w:tab w:val="right" w:pos="9360"/>
      </w:tabs>
    </w:pPr>
  </w:style>
  <w:style w:type="character" w:customStyle="1" w:styleId="FooterChar">
    <w:name w:val="Footer Char"/>
    <w:link w:val="Footer"/>
    <w:uiPriority w:val="99"/>
    <w:rsid w:val="00440EBB"/>
    <w:rPr>
      <w:sz w:val="28"/>
      <w:szCs w:val="22"/>
    </w:rPr>
  </w:style>
  <w:style w:type="character" w:styleId="Emphasis">
    <w:name w:val="Emphasis"/>
    <w:uiPriority w:val="20"/>
    <w:qFormat/>
    <w:rsid w:val="00321D5E"/>
    <w:rPr>
      <w:i/>
      <w:iCs/>
    </w:rPr>
  </w:style>
  <w:style w:type="paragraph" w:styleId="ListParagraph">
    <w:name w:val="List Paragraph"/>
    <w:basedOn w:val="Normal"/>
    <w:uiPriority w:val="34"/>
    <w:qFormat/>
    <w:rsid w:val="00D80B0B"/>
    <w:pPr>
      <w:ind w:left="720"/>
      <w:contextualSpacing/>
    </w:pPr>
    <w:rPr>
      <w:rFonts w:ascii="Calibri" w:hAnsi="Calibri"/>
      <w:sz w:val="22"/>
    </w:rPr>
  </w:style>
  <w:style w:type="character" w:customStyle="1" w:styleId="BodyTextChar">
    <w:name w:val="Body Text Char"/>
    <w:link w:val="BodyText"/>
    <w:rsid w:val="00056788"/>
    <w:rPr>
      <w:rFonts w:eastAsia="Times New Roman"/>
      <w:sz w:val="26"/>
      <w:szCs w:val="26"/>
    </w:rPr>
  </w:style>
  <w:style w:type="paragraph" w:styleId="BodyText">
    <w:name w:val="Body Text"/>
    <w:basedOn w:val="Normal"/>
    <w:link w:val="BodyTextChar"/>
    <w:qFormat/>
    <w:rsid w:val="00056788"/>
    <w:pPr>
      <w:widowControl w:val="0"/>
      <w:spacing w:after="100" w:line="298" w:lineRule="auto"/>
      <w:ind w:firstLine="400"/>
    </w:pPr>
    <w:rPr>
      <w:rFonts w:eastAsia="Times New Roman"/>
      <w:sz w:val="26"/>
      <w:szCs w:val="26"/>
    </w:rPr>
  </w:style>
  <w:style w:type="character" w:customStyle="1" w:styleId="BodyTextChar1">
    <w:name w:val="Body Text Char1"/>
    <w:uiPriority w:val="99"/>
    <w:semiHidden/>
    <w:rsid w:val="00056788"/>
    <w:rPr>
      <w:sz w:val="28"/>
      <w:szCs w:val="22"/>
    </w:rPr>
  </w:style>
  <w:style w:type="character" w:customStyle="1" w:styleId="Heading1">
    <w:name w:val="Heading #1_"/>
    <w:link w:val="Heading10"/>
    <w:rsid w:val="00056788"/>
    <w:rPr>
      <w:rFonts w:eastAsia="Times New Roman"/>
      <w:b/>
      <w:bCs/>
      <w:sz w:val="26"/>
      <w:szCs w:val="26"/>
    </w:rPr>
  </w:style>
  <w:style w:type="paragraph" w:customStyle="1" w:styleId="Heading10">
    <w:name w:val="Heading #1"/>
    <w:basedOn w:val="Normal"/>
    <w:link w:val="Heading1"/>
    <w:rsid w:val="00056788"/>
    <w:pPr>
      <w:widowControl w:val="0"/>
      <w:spacing w:after="100" w:line="298" w:lineRule="auto"/>
      <w:ind w:left="1240"/>
      <w:outlineLvl w:val="0"/>
    </w:pPr>
    <w:rPr>
      <w:rFonts w:eastAsia="Times New Roman"/>
      <w:b/>
      <w:bCs/>
      <w:sz w:val="26"/>
      <w:szCs w:val="26"/>
    </w:rPr>
  </w:style>
  <w:style w:type="paragraph" w:styleId="BalloonText">
    <w:name w:val="Balloon Text"/>
    <w:basedOn w:val="Normal"/>
    <w:link w:val="BalloonTextChar"/>
    <w:uiPriority w:val="99"/>
    <w:semiHidden/>
    <w:unhideWhenUsed/>
    <w:rsid w:val="00963DD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63D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CHBF_enVN1044VN1044&amp;cs=0&amp;sca_esv=ff65319911ef3232&amp;q=h%C3%B3a+%C4%91%C6%A1n+%C4%91i%E1%BB%87n+t%E1%BB%AD+kh%E1%BB%9Fi+t%E1%BA%A1o+t%E1%BB%AB+m%C3%A1y+t%C3%ADnh+ti%E1%BB%81n&amp;sa=X&amp;ved=2ahUKEwiM8cCLmt-PAxWdCnkGHbYzGSUQxccNegQIDhAB&amp;mstk=AUtExfBi9AzNlMyvokbTdKgN5l7S2ihCCnbos1zmQ1rWnYSa0MwFvAZn6rlMJJKWIYTBomiYmsfPHFkUGyJUQBOV3Kt7uIm7PIJCKtTv0z6RTHj-5JIM8wGG5bZgcyazUhhW48A&amp;csui=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search?rlz=1C1CHBF_enVN1044VN1044&amp;cs=0&amp;sca_esv=ff65319911ef3232&amp;q=h%C3%B3a+%C4%91%C6%A1n+%C4%91i%E1%BB%87n+t%E1%BB%AD+kh%E1%BB%9Fi+t%E1%BA%A1o+t%E1%BB%AB+m%C3%A1y+t%C3%ADnh+ti%E1%BB%81n&amp;sa=X&amp;ved=2ahUKEwiM8cCLmt-PAxWdCnkGHbYzGSUQxccNegQIDhAB&amp;mstk=AUtExfBi9AzNlMyvokbTdKgN5l7S2ihCCnbos1zmQ1rWnYSa0MwFvAZn6rlMJJKWIYTBomiYmsfPHFkUGyJUQBOV3Kt7uIm7PIJCKtTv0z6RTHj-5JIM8wGG5bZgcyazUhhW48A&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23852-6784-453A-A617-5CA862F7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1931</Words>
  <Characters>11008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12914</CharactersWithSpaces>
  <SharedDoc>false</SharedDoc>
  <HLinks>
    <vt:vector size="12" baseType="variant">
      <vt:variant>
        <vt:i4>2359349</vt:i4>
      </vt:variant>
      <vt:variant>
        <vt:i4>3</vt:i4>
      </vt:variant>
      <vt:variant>
        <vt:i4>0</vt:i4>
      </vt:variant>
      <vt:variant>
        <vt:i4>5</vt:i4>
      </vt:variant>
      <vt:variant>
        <vt:lpwstr>https://www.google.com/search?rlz=1C1CHBF_enVN1044VN1044&amp;cs=0&amp;sca_esv=ff65319911ef3232&amp;q=h%C3%B3a+%C4%91%C6%A1n+%C4%91i%E1%BB%87n+t%E1%BB%AD+kh%E1%BB%9Fi+t%E1%BA%A1o+t%E1%BB%AB+m%C3%A1y+t%C3%ADnh+ti%E1%BB%81n&amp;sa=X&amp;ved=2ahUKEwiM8cCLmt-PAxWdCnkGHbYzGSUQxccNegQIDhAB&amp;mstk=AUtExfBi9AzNlMyvokbTdKgN5l7S2ihCCnbos1zmQ1rWnYSa0MwFvAZn6rlMJJKWIYTBomiYmsfPHFkUGyJUQBOV3Kt7uIm7PIJCKtTv0z6RTHj-5JIM8wGG5bZgcyazUhhW48A&amp;csui=3</vt:lpwstr>
      </vt:variant>
      <vt:variant>
        <vt:lpwstr/>
      </vt:variant>
      <vt:variant>
        <vt:i4>2359349</vt:i4>
      </vt:variant>
      <vt:variant>
        <vt:i4>0</vt:i4>
      </vt:variant>
      <vt:variant>
        <vt:i4>0</vt:i4>
      </vt:variant>
      <vt:variant>
        <vt:i4>5</vt:i4>
      </vt:variant>
      <vt:variant>
        <vt:lpwstr>https://www.google.com/search?rlz=1C1CHBF_enVN1044VN1044&amp;cs=0&amp;sca_esv=ff65319911ef3232&amp;q=h%C3%B3a+%C4%91%C6%A1n+%C4%91i%E1%BB%87n+t%E1%BB%AD+kh%E1%BB%9Fi+t%E1%BA%A1o+t%E1%BB%AB+m%C3%A1y+t%C3%ADnh+ti%E1%BB%81n&amp;sa=X&amp;ved=2ahUKEwiM8cCLmt-PAxWdCnkGHbYzGSUQxccNegQIDhAB&amp;mstk=AUtExfBi9AzNlMyvokbTdKgN5l7S2ihCCnbos1zmQ1rWnYSa0MwFvAZn6rlMJJKWIYTBomiYmsfPHFkUGyJUQBOV3Kt7uIm7PIJCKtTv0z6RTHj-5JIM8wGG5bZgcyazUhhW48A&amp;csui=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Tran Thuy Trang (TTKT2-BLI)</dc:creator>
  <cp:keywords/>
  <dc:description/>
  <cp:lastModifiedBy>Tri, Trinh Minh Tri (NVDTPC-TCS6-BLI-CMA)</cp:lastModifiedBy>
  <cp:revision>2</cp:revision>
  <cp:lastPrinted>2025-10-30T03:01:00Z</cp:lastPrinted>
  <dcterms:created xsi:type="dcterms:W3CDTF">2026-09-23T01:10:00Z</dcterms:created>
  <dcterms:modified xsi:type="dcterms:W3CDTF">2026-09-23T01:10:00Z</dcterms:modified>
</cp:coreProperties>
</file>