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4C16B4">
      <w:pPr>
        <w:pStyle w:val="19"/>
        <w:bidi w:val="0"/>
        <w:rPr>
          <w:rFonts w:hint="default"/>
          <w:lang w:val="en-US" w:eastAsia="zh-CN"/>
        </w:rPr>
      </w:pPr>
      <w:bookmarkStart w:id="0" w:name="_Toc13781"/>
      <w:bookmarkStart w:id="1" w:name="_Toc30439"/>
      <w:bookmarkStart w:id="2" w:name="_Toc1874"/>
      <w:r>
        <w:rPr>
          <w:sz w:val="5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-236855</wp:posOffset>
                </wp:positionH>
                <wp:positionV relativeFrom="paragraph">
                  <wp:posOffset>170180</wp:posOffset>
                </wp:positionV>
                <wp:extent cx="5791200" cy="3587750"/>
                <wp:effectExtent l="0" t="0" r="0" b="12700"/>
                <wp:wrapNone/>
                <wp:docPr id="135" name="组合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3587750"/>
                          <a:chOff x="5261" y="4758"/>
                          <a:chExt cx="9120" cy="5650"/>
                        </a:xfrm>
                      </wpg:grpSpPr>
                      <wps:wsp>
                        <wps:cNvPr id="131" name="矩形 131"/>
                        <wps:cNvSpPr/>
                        <wps:spPr>
                          <a:xfrm>
                            <a:off x="5261" y="5038"/>
                            <a:ext cx="2780" cy="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矩形 132"/>
                        <wps:cNvSpPr/>
                        <wps:spPr>
                          <a:xfrm>
                            <a:off x="11251" y="4758"/>
                            <a:ext cx="3130" cy="5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4" name="矩形 134"/>
                        <wps:cNvSpPr/>
                        <wps:spPr>
                          <a:xfrm>
                            <a:off x="7562" y="9888"/>
                            <a:ext cx="4579" cy="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65pt;margin-top:13.4pt;height:282.5pt;width:456pt;z-index:251686912;mso-width-relative:page;mso-height-relative:page;" coordorigin="5261,4758" coordsize="9120,5650" o:gfxdata="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">
                <o:lock v:ext="edit" aspectratio="f"/>
                <v:rect id="_x0000_s1026" o:spid="_x0000_s1026" o:spt="1" style="position:absolute;left:5261;top:5038;height:5300;width:2780;v-text-anchor:middle;" fillcolor="#FFFFFF" filled="t" stroked="f" coordsize="21600,21600" o:gfxdata="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0CZd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11251;top:4758;height:5590;width:3130;v-text-anchor:middle;" fillcolor="#FFFFFF" filled="t" stroked="f" coordsize="21600,21600" o:gfxdata="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0CuCq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7562;top:9888;height:520;width:4579;v-text-anchor:middle;" fillcolor="#FFFFFF" filled="t" stroked="f" coordsize="21600,21600" o:gfxdata="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p4XFvQAA&#10;ANw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Cs w:val="52"/>
          <w:lang w:eastAsia="zh-CN"/>
        </w:rPr>
        <w:drawing>
          <wp:inline distT="0" distB="0" distL="114300" distR="114300">
            <wp:extent cx="5271770" cy="3651885"/>
            <wp:effectExtent l="0" t="0" r="5080" b="5715"/>
            <wp:docPr id="98" name="图片 98" descr="Flyatcsim 扇区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Flyatcsim 扇区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Flyatcsim </w:t>
      </w:r>
      <w:r>
        <w:rPr>
          <w:rFonts w:hint="default"/>
          <w:lang w:val="en-US" w:eastAsia="zh-CN"/>
        </w:rPr>
        <w:t>EuroScope</w:t>
      </w:r>
    </w:p>
    <w:p w14:paraId="3AEAACC4">
      <w:pPr>
        <w:pStyle w:val="19"/>
        <w:bidi w:val="0"/>
        <w:rPr>
          <w:rFonts w:hint="eastAsia"/>
        </w:rPr>
      </w:pP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76283713">
      <w:pPr>
        <w:pStyle w:val="19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sz w:val="52"/>
          <w:szCs w:val="52"/>
          <w:lang w:eastAsia="zh-CN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vAlign w:val="center"/>
          <w:docGrid w:type="lines" w:linePitch="312" w:charSpace="0"/>
        </w:sectPr>
      </w:pPr>
    </w:p>
    <w:p w14:paraId="13496D7E">
      <w:pPr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  <w:t>【目录】</w:t>
      </w:r>
    </w:p>
    <w:p w14:paraId="665D62AC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b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b/>
        </w:rPr>
        <w:instrText xml:space="preserve">TOC \o "1-2" \h \u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b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_Toc6297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01 前言</w:t>
      </w:r>
      <w:r>
        <w:tab/>
      </w:r>
      <w:r>
        <w:fldChar w:fldCharType="begin"/>
      </w:r>
      <w:r>
        <w:instrText xml:space="preserve"> PAGEREF _Toc6297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1FE0CD61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_Toc15731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02 选择版本</w:t>
      </w:r>
      <w:r>
        <w:tab/>
      </w:r>
      <w:r>
        <w:fldChar w:fldCharType="begin"/>
      </w:r>
      <w:r>
        <w:instrText xml:space="preserve"> PAGEREF _Toc15731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12DB6C92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_Toc15922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03 下载</w:t>
      </w:r>
      <w:r>
        <w:tab/>
      </w:r>
      <w:r>
        <w:fldChar w:fldCharType="begin"/>
      </w:r>
      <w:r>
        <w:instrText xml:space="preserve"> PAGEREF _Toc15922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7B379BDB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_Toc9025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04 下载运行库</w:t>
      </w:r>
      <w:r>
        <w:tab/>
      </w:r>
      <w:r>
        <w:fldChar w:fldCharType="begin"/>
      </w:r>
      <w:r>
        <w:instrText xml:space="preserve"> PAGEREF _Toc9025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38A3DF58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_Toc24219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05 安装</w:t>
      </w:r>
      <w:r>
        <w:tab/>
      </w:r>
      <w:r>
        <w:fldChar w:fldCharType="begin"/>
      </w:r>
      <w:r>
        <w:instrText xml:space="preserve"> PAGEREF _Toc24219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17BAB049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_Toc19366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06 下载扇区</w:t>
      </w:r>
      <w:r>
        <w:tab/>
      </w:r>
      <w:r>
        <w:fldChar w:fldCharType="begin"/>
      </w:r>
      <w:r>
        <w:instrText xml:space="preserve"> PAGEREF _Toc19366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3E2C7164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_Toc19247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07 认识扇区</w:t>
      </w:r>
      <w:r>
        <w:tab/>
      </w:r>
      <w:r>
        <w:fldChar w:fldCharType="begin"/>
      </w:r>
      <w:r>
        <w:instrText xml:space="preserve"> PAGEREF _Toc19247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41898252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_Toc19661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08 启动扇区</w:t>
      </w:r>
      <w:r>
        <w:tab/>
      </w:r>
      <w:r>
        <w:fldChar w:fldCharType="begin"/>
      </w:r>
      <w:r>
        <w:instrText xml:space="preserve"> PAGEREF _Toc19661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67A40C7C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_Toc2739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09 认识界面</w:t>
      </w:r>
      <w:r>
        <w:tab/>
      </w:r>
      <w:r>
        <w:fldChar w:fldCharType="begin"/>
      </w:r>
      <w:r>
        <w:instrText xml:space="preserve"> PAGEREF _Toc2739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5505BB6D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_Toc32364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10 工具栏</w:t>
      </w:r>
      <w:r>
        <w:tab/>
      </w:r>
      <w:r>
        <w:fldChar w:fldCharType="begin"/>
      </w:r>
      <w:r>
        <w:instrText xml:space="preserve"> PAGEREF _Toc32364 \h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66ECC461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_Toc31217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11 列表</w:t>
      </w:r>
      <w:r>
        <w:tab/>
      </w:r>
      <w:r>
        <w:fldChar w:fldCharType="begin"/>
      </w:r>
      <w:r>
        <w:instrText xml:space="preserve"> PAGEREF _Toc31217 \h </w:instrText>
      </w:r>
      <w:r>
        <w:fldChar w:fldCharType="separate"/>
      </w:r>
      <w:r>
        <w:t>29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2E4854F7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_Toc9862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12 距离/间隔工具</w:t>
      </w:r>
      <w:r>
        <w:tab/>
      </w:r>
      <w:r>
        <w:fldChar w:fldCharType="begin"/>
      </w:r>
      <w:r>
        <w:instrText xml:space="preserve"> PAGEREF _Toc9862 \h </w:instrText>
      </w:r>
      <w:r>
        <w:fldChar w:fldCharType="separate"/>
      </w:r>
      <w:r>
        <w:t>38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712C0BBB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_Toc6604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13 消息窗</w:t>
      </w:r>
      <w:r>
        <w:tab/>
      </w:r>
      <w:r>
        <w:fldChar w:fldCharType="begin"/>
      </w:r>
      <w:r>
        <w:instrText xml:space="preserve"> PAGEREF _Toc6604 \h </w:instrText>
      </w:r>
      <w:r>
        <w:fldChar w:fldCharType="separate"/>
      </w:r>
      <w:r>
        <w:t>39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44F29585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_Toc4501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14 进程单</w:t>
      </w:r>
      <w:r>
        <w:tab/>
      </w:r>
      <w:r>
        <w:fldChar w:fldCharType="begin"/>
      </w:r>
      <w:r>
        <w:instrText xml:space="preserve"> PAGEREF _Toc4501 \h </w:instrText>
      </w:r>
      <w:r>
        <w:fldChar w:fldCharType="separate"/>
      </w:r>
      <w:r>
        <w:t>41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67C6A741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_Toc16222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15 命令行</w:t>
      </w:r>
      <w:r>
        <w:tab/>
      </w:r>
      <w:r>
        <w:fldChar w:fldCharType="begin"/>
      </w:r>
      <w:r>
        <w:instrText xml:space="preserve"> PAGEREF _Toc16222 \h </w:instrText>
      </w:r>
      <w:r>
        <w:fldChar w:fldCharType="separate"/>
      </w:r>
      <w:r>
        <w:t>43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00B6F83F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_Toc6345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16 标牌</w:t>
      </w:r>
      <w:r>
        <w:tab/>
      </w:r>
      <w:r>
        <w:fldChar w:fldCharType="begin"/>
      </w:r>
      <w:r>
        <w:instrText xml:space="preserve"> PAGEREF _Toc6345 \h </w:instrText>
      </w:r>
      <w:r>
        <w:fldChar w:fldCharType="separate"/>
      </w:r>
      <w:r>
        <w:t>52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737F6398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_Toc15777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17 管制员之间的协调</w:t>
      </w:r>
      <w:r>
        <w:tab/>
      </w:r>
      <w:r>
        <w:fldChar w:fldCharType="begin"/>
      </w:r>
      <w:r>
        <w:instrText xml:space="preserve"> PAGEREF _Toc15777 \h </w:instrText>
      </w:r>
      <w:r>
        <w:fldChar w:fldCharType="separate"/>
      </w:r>
      <w:r>
        <w:t>58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3852F8EA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_Toc28543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18 通用设置</w:t>
      </w:r>
      <w:r>
        <w:tab/>
      </w:r>
      <w:r>
        <w:fldChar w:fldCharType="begin"/>
      </w:r>
      <w:r>
        <w:instrText xml:space="preserve"> PAGEREF _Toc28543 \h </w:instrText>
      </w:r>
      <w:r>
        <w:fldChar w:fldCharType="separate"/>
      </w:r>
      <w:r>
        <w:t>60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7515F177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_Toc7591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19 显示设置</w:t>
      </w:r>
      <w:r>
        <w:tab/>
      </w:r>
      <w:r>
        <w:fldChar w:fldCharType="begin"/>
      </w:r>
      <w:r>
        <w:instrText xml:space="preserve"> PAGEREF _Toc7591 \h </w:instrText>
      </w:r>
      <w:r>
        <w:fldChar w:fldCharType="separate"/>
      </w:r>
      <w:r>
        <w:t>69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79528072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_Toc6423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20 样式设置</w:t>
      </w:r>
      <w:r>
        <w:tab/>
      </w:r>
      <w:r>
        <w:fldChar w:fldCharType="begin"/>
      </w:r>
      <w:r>
        <w:instrText xml:space="preserve"> PAGEREF _Toc6423 \h </w:instrText>
      </w:r>
      <w:r>
        <w:fldChar w:fldCharType="separate"/>
      </w:r>
      <w:r>
        <w:t>71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6B286BB1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_Toc24959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21 插件</w:t>
      </w:r>
      <w:r>
        <w:tab/>
      </w:r>
      <w:r>
        <w:fldChar w:fldCharType="begin"/>
      </w:r>
      <w:r>
        <w:instrText xml:space="preserve"> PAGEREF _Toc24959 \h </w:instrText>
      </w:r>
      <w:r>
        <w:fldChar w:fldCharType="separate"/>
      </w:r>
      <w:r>
        <w:t>74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77DFCD65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_Toc13009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22 声音设置</w:t>
      </w:r>
      <w:r>
        <w:tab/>
      </w:r>
      <w:r>
        <w:fldChar w:fldCharType="begin"/>
      </w:r>
      <w:r>
        <w:instrText xml:space="preserve"> PAGEREF _Toc13009 \h </w:instrText>
      </w:r>
      <w:r>
        <w:fldChar w:fldCharType="separate"/>
      </w:r>
      <w:r>
        <w:t>75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6C4AEFB9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_Toc28457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23 激活机场/跑道</w:t>
      </w:r>
      <w:r>
        <w:tab/>
      </w:r>
      <w:r>
        <w:fldChar w:fldCharType="begin"/>
      </w:r>
      <w:r>
        <w:instrText xml:space="preserve"> PAGEREF _Toc28457 \h </w:instrText>
      </w:r>
      <w:r>
        <w:fldChar w:fldCharType="separate"/>
      </w:r>
      <w:r>
        <w:t>77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4794C539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_Toc22887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24 飞行计划设置</w:t>
      </w:r>
      <w:r>
        <w:tab/>
      </w:r>
      <w:r>
        <w:fldChar w:fldCharType="begin"/>
      </w:r>
      <w:r>
        <w:instrText xml:space="preserve"> PAGEREF _Toc22887 \h </w:instrText>
      </w:r>
      <w:r>
        <w:fldChar w:fldCharType="separate"/>
      </w:r>
      <w:r>
        <w:t>78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0E96CBAB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_Toc27724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25 冲突告警配置</w:t>
      </w:r>
      <w:r>
        <w:tab/>
      </w:r>
      <w:r>
        <w:fldChar w:fldCharType="begin"/>
      </w:r>
      <w:r>
        <w:instrText xml:space="preserve"> PAGEREF _Toc27724 \h </w:instrText>
      </w:r>
      <w:r>
        <w:fldChar w:fldCharType="separate"/>
      </w:r>
      <w:r>
        <w:t>79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25FE5399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_Toc28780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28 非标准扩展</w:t>
      </w:r>
      <w:r>
        <w:tab/>
      </w:r>
      <w:r>
        <w:fldChar w:fldCharType="begin"/>
      </w:r>
      <w:r>
        <w:instrText xml:space="preserve"> PAGEREF _Toc28780 \h </w:instrText>
      </w:r>
      <w:r>
        <w:fldChar w:fldCharType="separate"/>
      </w:r>
      <w:r>
        <w:t>80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355B3739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_Toc22673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26 跑道中心延长线配置</w:t>
      </w:r>
      <w:r>
        <w:tab/>
      </w:r>
      <w:r>
        <w:fldChar w:fldCharType="begin"/>
      </w:r>
      <w:r>
        <w:instrText xml:space="preserve"> PAGEREF _Toc22673 \h </w:instrText>
      </w:r>
      <w:r>
        <w:fldChar w:fldCharType="separate"/>
      </w:r>
      <w:r>
        <w:t>82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5500B8B0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_Toc449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27 扇区归属配置</w:t>
      </w:r>
      <w:r>
        <w:tab/>
      </w:r>
      <w:r>
        <w:fldChar w:fldCharType="begin"/>
      </w:r>
      <w:r>
        <w:instrText xml:space="preserve"> PAGEREF _Toc449 \h </w:instrText>
      </w:r>
      <w:r>
        <w:fldChar w:fldCharType="separate"/>
      </w:r>
      <w:r>
        <w:t>83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0483CFFB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_Toc25544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29 编辑命令行内容和快捷键</w:t>
      </w:r>
      <w:r>
        <w:tab/>
      </w:r>
      <w:r>
        <w:fldChar w:fldCharType="begin"/>
      </w:r>
      <w:r>
        <w:instrText xml:space="preserve"> PAGEREF _Toc25544 \h </w:instrText>
      </w:r>
      <w:r>
        <w:fldChar w:fldCharType="separate"/>
      </w:r>
      <w:r>
        <w:t>84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771B315E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_Toc23967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30 内置函数</w:t>
      </w:r>
      <w:r>
        <w:tab/>
      </w:r>
      <w:r>
        <w:fldChar w:fldCharType="begin"/>
      </w:r>
      <w:r>
        <w:instrText xml:space="preserve"> PAGEREF _Toc23967 \h </w:instrText>
      </w:r>
      <w:r>
        <w:fldChar w:fldCharType="separate"/>
      </w:r>
      <w:r>
        <w:t>94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5D02281A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_Toc9796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31 专业雷达模式</w:t>
      </w:r>
      <w:r>
        <w:tab/>
      </w:r>
      <w:r>
        <w:fldChar w:fldCharType="begin"/>
      </w:r>
      <w:r>
        <w:instrText xml:space="preserve"> PAGEREF _Toc9796 \h </w:instrText>
      </w:r>
      <w:r>
        <w:fldChar w:fldCharType="separate"/>
      </w:r>
      <w:r>
        <w:t>96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2C3DC00B">
      <w:pPr>
        <w:pStyle w:val="16"/>
        <w:tabs>
          <w:tab w:val="right" w:leader="dot" w:pos="8312"/>
        </w:tabs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instrText xml:space="preserve"> HYPERLINK \l _Toc10248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separate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 xml:space="preserve"> 结语</w:t>
      </w:r>
      <w:r>
        <w:tab/>
      </w:r>
      <w:r>
        <w:fldChar w:fldCharType="begin"/>
      </w:r>
      <w:r>
        <w:instrText xml:space="preserve"> PAGEREF _Toc10248 \h </w:instrText>
      </w:r>
      <w:r>
        <w:fldChar w:fldCharType="separate"/>
      </w:r>
      <w:r>
        <w:t>100</w:t>
      </w:r>
      <w: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5D3E9E67">
      <w:pPr>
        <w:rPr>
          <w:rFonts w:hint="eastAsia" w:ascii="阿里巴巴普惠体 3.0 55 Regular" w:hAnsi="阿里巴巴普惠体 3.0 55 Regular" w:eastAsia="阿里巴巴普惠体 3.0 55 Regular" w:cs="阿里巴巴普惠体 3.0 55 Regular"/>
          <w:b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fldChar w:fldCharType="end"/>
      </w:r>
    </w:p>
    <w:p w14:paraId="464FABCF">
      <w:pPr>
        <w:widowControl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br w:type="page"/>
      </w:r>
    </w:p>
    <w:p w14:paraId="797F0E98">
      <w:pPr>
        <w:pStyle w:val="3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3" w:name="_Toc6297"/>
      <w:bookmarkStart w:id="4" w:name="_01 前言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本教程使用ES v3.2.9进行制作，不同版本之间可能存在差异，请注意辨别。</w:t>
      </w:r>
    </w:p>
    <w:p w14:paraId="0DF6B9C8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本教程仅仅为ES的基本使用，不涉及Tower View、Plug-in使用以及Simulator的教程。</w:t>
      </w:r>
    </w:p>
    <w:p w14:paraId="0241C1C9">
      <w:pPr>
        <w:bidi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  <w:lang w:val="en-US" w:eastAsia="zh-CN"/>
        </w:rPr>
        <w:t>修订记录</w:t>
      </w:r>
    </w:p>
    <w:tbl>
      <w:tblPr>
        <w:tblStyle w:val="21"/>
        <w:tblW w:w="0" w:type="auto"/>
        <w:tblInd w:w="0" w:type="dxa"/>
        <w:tblBorders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2"/>
        <w:gridCol w:w="2843"/>
        <w:gridCol w:w="2843"/>
      </w:tblGrid>
      <w:tr w14:paraId="16E0E093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E4EC37D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修订时间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7C1F57E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修订内容</w:t>
            </w:r>
          </w:p>
        </w:tc>
        <w:tc>
          <w:tcPr>
            <w:tcW w:w="2843" w:type="dxa"/>
            <w:tcBorders>
              <w:bottom w:val="single" w:color="auto" w:sz="4" w:space="0"/>
            </w:tcBorders>
            <w:shd w:val="clear" w:color="auto" w:fill="auto"/>
            <w:vAlign w:val="center"/>
          </w:tcPr>
          <w:p w14:paraId="1C95C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  <w:lang w:val="en-US" w:eastAsia="zh-CN"/>
              </w:rPr>
              <w:t>主要作者</w:t>
            </w:r>
          </w:p>
        </w:tc>
      </w:tr>
      <w:tr w14:paraId="0883BF3F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5B19637E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2025.02.08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4980DA5C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V1.0初稿</w:t>
            </w:r>
          </w:p>
        </w:tc>
        <w:tc>
          <w:tcPr>
            <w:tcW w:w="2843" w:type="dxa"/>
            <w:tcBorders>
              <w:top w:val="single" w:color="auto" w:sz="4" w:space="0"/>
              <w:tl2br w:val="nil"/>
              <w:tr2bl w:val="nil"/>
            </w:tcBorders>
            <w:shd w:val="clear" w:color="auto" w:fill="auto"/>
            <w:vAlign w:val="center"/>
          </w:tcPr>
          <w:p w14:paraId="4AAFDC66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3162273852、1436001938</w:t>
            </w:r>
          </w:p>
        </w:tc>
      </w:tr>
      <w:tr w14:paraId="76754DEF">
        <w:tblPrEx>
          <w:tblBorders>
            <w:top w:val="single" w:color="auto" w:sz="12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2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E4F85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2025.02.13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BC8B7C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V1.1修正错别字</w:t>
            </w:r>
          </w:p>
        </w:tc>
        <w:tc>
          <w:tcPr>
            <w:tcW w:w="2843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2390BA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8"/>
                <w:szCs w:val="18"/>
                <w:vertAlign w:val="baseline"/>
                <w:lang w:val="en-US" w:eastAsia="zh-CN"/>
              </w:rPr>
              <w:t>3162273852、1436001938</w:t>
            </w:r>
          </w:p>
        </w:tc>
      </w:tr>
    </w:tbl>
    <w:p w14:paraId="37427618">
      <w:pPr>
        <w:bidi w:val="0"/>
        <w:ind w:firstLine="420" w:firstLineChars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sz w:val="32"/>
          <w:szCs w:val="32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9A7E9A5">
      <w:pPr>
        <w:pStyle w:val="3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" w:name="_Toc15731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>02 选择版本</w:t>
      </w:r>
      <w:bookmarkEnd w:id="5"/>
    </w:p>
    <w:p w14:paraId="53BF5EB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其中，v3.2.</w:t>
      </w:r>
      <w:r>
        <w:rPr>
          <w:rFonts w:hint="eastAsia" w:cs="阿里巴巴普惠体 3.0 55 Regular"/>
          <w:lang w:val="en-US" w:eastAsia="zh-CN"/>
        </w:rPr>
        <w:t>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71E014DC">
      <w:pPr>
        <w:ind w:firstLine="420" w:firstLineChars="0"/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cs="阿里巴巴普惠体 3.0 55 Regular"/>
          <w:lang w:val="en-US" w:eastAsia="zh-CN"/>
        </w:rPr>
        <w:t>综上所述，我们推荐安装的ES版本为v3.2.9。</w:t>
      </w:r>
    </w:p>
    <w:p w14:paraId="6BAEBFF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6" w:name="_Toc15922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3668395</wp:posOffset>
            </wp:positionH>
            <wp:positionV relativeFrom="paragraph">
              <wp:posOffset>1063625</wp:posOffset>
            </wp:positionV>
            <wp:extent cx="2064385" cy="2676525"/>
            <wp:effectExtent l="0" t="0" r="12065" b="0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10926" t="15392" r="11287" b="27890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截止2025年2月1日，最新版本ES为v3.2.9，最新版ES可至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"https://www.euroscope.hu/wp/category/public-release/"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ES官网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，Category: Public release板块进行下载或可至“Flyatcsim空管模拟机交流群（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"https://qm.qq.com/q/RAPxHvLpqS"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949076443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）”群文件进行下载。</w:t>
      </w:r>
    </w:p>
    <w:p w14:paraId="28DB25D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B80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7" w:name="_Toc902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04 下载运行库</w:t>
      </w:r>
      <w:bookmarkEnd w:id="7"/>
    </w:p>
    <w:p w14:paraId="36BCD1CB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运行库如下：</w:t>
      </w:r>
    </w:p>
    <w:p w14:paraId="56115DD6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①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"https://aka.ms/vs/17/release/vc_redist.x86.exe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VC_redist.x86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</w:p>
    <w:p w14:paraId="34DDB075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②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"https://www.microsoft.com/en-us/download/details.aspx?id=35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DirectX Runtime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8" w:name="_Toc2421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打开EuroScopeSetup.3.2.9.msi，跟随下图步骤安装。（从左到右，从上到下）</w:t>
      </w:r>
    </w:p>
    <w:tbl>
      <w:tblPr>
        <w:tblStyle w:val="21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76"/>
        <w:gridCol w:w="4052"/>
      </w:tblGrid>
      <w:tr w14:paraId="440033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54DF243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3F0C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图1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7E1E008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430149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C3439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图2</w:t>
            </w:r>
          </w:p>
        </w:tc>
      </w:tr>
      <w:tr w14:paraId="509CB1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02B60C9F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DBC2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图3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594544A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7BF70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图4</w:t>
            </w:r>
          </w:p>
        </w:tc>
      </w:tr>
      <w:tr w14:paraId="2D2D38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76" w:type="dxa"/>
            <w:tcBorders>
              <w:tl2br w:val="nil"/>
              <w:tr2bl w:val="nil"/>
            </w:tcBorders>
            <w:vAlign w:val="center"/>
          </w:tcPr>
          <w:p w14:paraId="10C88DCE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</w:rPr>
              <w:drawing>
                <wp:inline distT="0" distB="0" distL="114300" distR="114300">
                  <wp:extent cx="2196465" cy="1800225"/>
                  <wp:effectExtent l="0" t="0" r="13335" b="9525"/>
                  <wp:docPr id="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237990" y="6911975"/>
                            <a:ext cx="219646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40E81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lang w:val="en-US" w:eastAsia="zh-CN"/>
              </w:rPr>
              <w:t>图5</w:t>
            </w:r>
          </w:p>
        </w:tc>
        <w:tc>
          <w:tcPr>
            <w:tcW w:w="4052" w:type="dxa"/>
            <w:tcBorders>
              <w:tl2br w:val="nil"/>
              <w:tr2bl w:val="nil"/>
            </w:tcBorders>
            <w:vAlign w:val="center"/>
          </w:tcPr>
          <w:p w14:paraId="3961F536">
            <w:pPr>
              <w:bidi w:val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16"/>
                <w:szCs w:val="16"/>
                <w:vertAlign w:val="baseline"/>
              </w:rPr>
            </w:pPr>
          </w:p>
        </w:tc>
      </w:tr>
    </w:tbl>
    <w:p w14:paraId="0B6E9958">
      <w:pPr>
        <w:bidi w:val="0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选择合适的安装位置，或默认位置。</w:t>
      </w:r>
    </w:p>
    <w:p w14:paraId="7B8918DA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692B731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9" w:name="_Toc1936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ES的大部分国际扇区可由：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"https://gng.aero-nav.com/"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GNG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进行下载。</w:t>
      </w:r>
    </w:p>
    <w:p w14:paraId="73EE83E0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ES港、澳、台地区中，香港以及澳门可由VATHK vACC Github仓库进行下载，使用时请注意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“This package contains the official sector files exclusively for use by controllers and observers at VATSIM HK.”条款。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ES的中国大陆扇区目前有以下几款扇区。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 xml:space="preserve"> 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"https://mbd.pub/o/bread/Zpqcmp9w"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mbd.pub/o/bread/Zpqcmp9w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begin"/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instrText xml:space="preserve"> HYPERLINK "https://github.com/AirAmaz/AirAmaz-Sector" </w:instrTex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separate"/>
            </w:r>
            <w:r>
              <w:rPr>
                <w:rStyle w:val="25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sz w:val="16"/>
                <w:szCs w:val="16"/>
              </w:rPr>
              <w:t>github.com/AirAmaz/AirAmaz-Sector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fldChar w:fldCharType="end"/>
            </w:r>
          </w:p>
        </w:tc>
      </w:tr>
    </w:tbl>
    <w:p w14:paraId="578C02D7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本教程以Flyatcsim Sector Package付费版为例，扇区之间可能略有差异，以实际版本为准。</w:t>
      </w:r>
    </w:p>
    <w:p w14:paraId="147959A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0" w:name="_Toc1924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4174490</wp:posOffset>
            </wp:positionH>
            <wp:positionV relativeFrom="paragraph">
              <wp:posOffset>292735</wp:posOffset>
            </wp:positionV>
            <wp:extent cx="1958975" cy="2512060"/>
            <wp:effectExtent l="19050" t="19050" r="22225" b="21590"/>
            <wp:wrapSquare wrapText="bothSides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2512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“*.rwy”：使用过ES后，自动保存的开跑道文件。</w:t>
      </w:r>
    </w:p>
    <w:p w14:paraId="136F784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1" w:name="_Toc19661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3253740</wp:posOffset>
            </wp:positionH>
            <wp:positionV relativeFrom="paragraph">
              <wp:posOffset>544195</wp:posOffset>
            </wp:positionV>
            <wp:extent cx="2933065" cy="1261110"/>
            <wp:effectExtent l="9525" t="9525" r="10160" b="24765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5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7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7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7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7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打开扇区时可能会出现下方的窗口，这是由于ES没有找到sct文件导致的，通常是由于目录导致的问题。只需要点击“是(Y)”即可。</w:t>
      </w:r>
    </w:p>
    <w:p w14:paraId="1714227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71BE062">
      <w:pPr>
        <w:spacing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如果prf文件被正确打开，将可以看到如下图类似的窗口：</w:t>
      </w:r>
    </w:p>
    <w:p w14:paraId="5D46D90F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36EC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2" w:name="_Toc273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09 认识界面</w:t>
      </w:r>
      <w:bookmarkEnd w:id="12"/>
    </w:p>
    <w:p w14:paraId="76F3990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这里以刚才的界面为例，解释这个界面包含的内容。</w:t>
      </w:r>
    </w:p>
    <w:p w14:paraId="127858A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雷达屏幕：雷达的主体部分。</w:t>
      </w:r>
    </w:p>
    <w:p w14:paraId="7D353A5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3" w:name="_Toc3236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6432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1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调整工具栏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3738245</wp:posOffset>
            </wp:positionH>
            <wp:positionV relativeFrom="paragraph">
              <wp:posOffset>74930</wp:posOffset>
            </wp:positionV>
            <wp:extent cx="1435100" cy="1169035"/>
            <wp:effectExtent l="0" t="0" r="12700" b="12065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262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，将会出现右方的窗口。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</w:t>
      </w:r>
    </w:p>
    <w:p w14:paraId="7DFD7FB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点击左上角的“Connect”按钮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，将会出现下方的窗口。</w:t>
      </w:r>
    </w:p>
    <w:p w14:paraId="003BF37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Select connection mode</w:t>
      </w:r>
    </w:p>
    <w:p w14:paraId="7A3610C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选择相应的模式。</w:t>
      </w:r>
    </w:p>
    <w:p w14:paraId="29BD791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Server connection</w:t>
      </w:r>
    </w:p>
    <w:p w14:paraId="7C87D96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填写连接到服务器的相关信息。</w:t>
      </w:r>
    </w:p>
    <w:p w14:paraId="4D90EFF2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Proxy Connection</w:t>
      </w:r>
    </w:p>
    <w:p w14:paraId="1394B37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09C999A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 Simulator server</w:t>
      </w:r>
    </w:p>
    <w:p w14:paraId="3E90542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⑤ Logging and playback</w:t>
      </w:r>
    </w:p>
    <w:p w14:paraId="14A0241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23A7454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可以存放和读取回放文件。</w:t>
      </w:r>
    </w:p>
    <w:p w14:paraId="10F34B3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⑦ 图标</w:t>
      </w:r>
    </w:p>
    <w:p w14:paraId="7E9886B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在不同的连接状态下，有不同的连接图标，以下为所会呈现的图标</w:t>
      </w:r>
      <w:r>
        <w:rPr>
          <w:rFonts w:hint="eastAsia" w:cs="阿里巴巴普惠体 3.0 55 Regular"/>
          <w:lang w:val="en-US" w:eastAsia="zh-CN"/>
        </w:rPr>
        <w:t>：</w:t>
      </w:r>
    </w:p>
    <w:p w14:paraId="6C25CD75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24375" cy="323215"/>
            <wp:effectExtent l="0" t="0" r="9525" b="635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3A202">
      <w:pPr>
        <w:keepNext w:val="0"/>
        <w:keepLines w:val="0"/>
        <w:widowControl/>
        <w:suppressLineNumbers w:val="0"/>
        <w:jc w:val="center"/>
        <w:rPr>
          <w:rFonts w:hint="default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图6</w:t>
      </w:r>
    </w:p>
    <w:p w14:paraId="7552D37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</w:t>
      </w:r>
    </w:p>
    <w:p w14:paraId="4E0690F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条件：a. 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b. 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管制员登录名</w:t>
      </w:r>
    </w:p>
    <w:p w14:paraId="5132DCA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在成功连接后，会出现如右图的信息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4" w:name="_语音通信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语音通信</w:t>
      </w:r>
    </w:p>
    <w:bookmarkEnd w:id="14"/>
    <w:p w14:paraId="0580997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，打开了下面界面。</w:t>
      </w:r>
    </w:p>
    <w:p w14:paraId="42656B03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当前频率</w:t>
      </w:r>
    </w:p>
    <w:p w14:paraId="7D23920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在配置好语音通信后，你将可以看到你的主频率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50524EE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当你使用“.break”命令后，代表你进入繁忙模式，这将在下文提及，频率将会变成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ATIS配置</w:t>
      </w:r>
    </w:p>
    <w:p w14:paraId="270CBF9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点击工具栏中的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9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9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扇区文件</w:t>
      </w:r>
    </w:p>
    <w:p w14:paraId="2188F4F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4570095</wp:posOffset>
            </wp:positionH>
            <wp:positionV relativeFrom="paragraph">
              <wp:posOffset>129540</wp:posOffset>
            </wp:positionV>
            <wp:extent cx="1826895" cy="2174875"/>
            <wp:effectExtent l="0" t="0" r="1905" b="15875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689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将可以看见如右图的界面，接下来将会介绍该界面中的内容。</w:t>
      </w: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Download Sector Files：下载扇区文件，不推荐从该处下载，不做介绍。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Sector File：加载扇区文件（*.sct）。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Aliases：加载Alias文件。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Airlines data：加载航司数据。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Airports data：加载机场数据。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ICAO Aircraft data：加载机型数据。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Load airport coordinates (ICAO.txt)：加载ICAO.txt文件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FSNavigator data：加载FSNavigator数据。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VATSIM Server IP addresses：加载额外的IP地址。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additional Server IP addresses：加载完全的IP地址。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About EuroScope：当前ES的版本。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当前加载的ASR</w:t>
      </w:r>
    </w:p>
    <w:p w14:paraId="0A8757D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被选择的机组</w:t>
      </w:r>
    </w:p>
    <w:p w14:paraId="2A9389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当没有选择机组时，此栏为留空项。当选中机组时（这里以BJN1945为例），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时钟</w:t>
      </w:r>
    </w:p>
    <w:p w14:paraId="4DCA41F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其他设置</w:t>
      </w:r>
    </w:p>
    <w:p w14:paraId="72DF363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profile as：另存为配置文件。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load last profile on startup：在启动时，自动加载上一个配置文件。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save profile on exit：在关闭时，自动保存配置文件。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all settings：保存更改的设置。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 all settings：加载所有设置（不保存原先设置）。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Settings file setup：设置文件保存位置。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General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"_18 通用设置"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通用设置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Symbology settings：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"_20 配色设置"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样式设置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Plug-ins：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"_21 插件"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插件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editor：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"_标牌编辑窗口"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Sounds：声音设置。</w:t>
      </w:r>
    </w:p>
    <w:p w14:paraId="39E5E8E6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Voice：打开语音通信设置，与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"_语音通信" </w:instrTex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此处</w:t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Active airports/runways：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System messages：发送系统消息。</w:t>
      </w:r>
    </w:p>
    <w:p w14:paraId="7FBDAC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Extended centerline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"_26 跑道中心延长线配置"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跑道中心延长线配置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1BF8034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"_25 消息窗"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冲突告警配置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E44C541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ownership setup：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"_27 扇区归属配置"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扇区归属配置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BD8DD8D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Range rings around planes：机组圆环配置。</w:t>
      </w:r>
    </w:p>
    <w:p w14:paraId="48209F9F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Scenario editor：模拟机文本编辑器。</w:t>
      </w:r>
    </w:p>
    <w:p w14:paraId="138E5B22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a file：将当前选择的聊天记录保存为文件（不支持中文编码）。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 chat to the clipboard：将当前选择的聊天记录保存到剪贴板。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4763135</wp:posOffset>
            </wp:positionH>
            <wp:positionV relativeFrom="paragraph">
              <wp:posOffset>177165</wp:posOffset>
            </wp:positionV>
            <wp:extent cx="1593215" cy="2350770"/>
            <wp:effectExtent l="0" t="0" r="6985" b="1143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... List：显示...列表，在下文会提及。</w:t>
      </w:r>
    </w:p>
    <w:p w14:paraId="62136BFD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激活机场/跑道</w:t>
      </w:r>
    </w:p>
    <w:p w14:paraId="256E01C3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92405" cy="1924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" cy="19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，这打开的界面即可修改激活的机场和跑道，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"_23 激活机场/跑道"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在下文有详细的配置教程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机组矢量线</w:t>
      </w:r>
    </w:p>
    <w:p w14:paraId="5E4B6A2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center"/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885CC5">
      <w:pPr>
        <w:keepNext w:val="0"/>
        <w:keepLines w:val="0"/>
        <w:widowControl/>
        <w:suppressLineNumbers w:val="0"/>
        <w:jc w:val="center"/>
        <w:rPr>
          <w:rFonts w:hint="default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图10</w:t>
      </w:r>
    </w:p>
    <w:p w14:paraId="1D999C1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4744085</wp:posOffset>
            </wp:positionH>
            <wp:positionV relativeFrom="paragraph">
              <wp:posOffset>74295</wp:posOffset>
            </wp:positionV>
            <wp:extent cx="1511300" cy="1790065"/>
            <wp:effectExtent l="0" t="0" r="12700" b="635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5" w:name="_矢量线类型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矢量线分别有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历史轨迹</w:t>
      </w:r>
    </w:p>
    <w:p w14:paraId="3CBC99C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是否显示历史航迹：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是否显示应答机STBY模式的机组：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图13</w:t>
      </w:r>
    </w:p>
    <w:p w14:paraId="2A2CDB3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过渡高度</w:t>
      </w:r>
    </w:p>
    <w:p w14:paraId="3EBAA18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显示设置的高度过滤的内容。默认为GND-UNL代表地面到无限，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"_19 显示设置"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下文有更改的教程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4D1FA7B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perscript"/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图15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显示测距工具的使用情况，快捷键：F1 + D，详细介绍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vertAlign w:val="superscript"/>
          <w:lang w:val="en-US" w:eastAsia="zh-CN" w:bidi="ar"/>
          <w14:textFill>
            <w14:solidFill>
              <w14:schemeClr w14:val="tx1"/>
            </w14:solidFill>
          </w14:textFill>
        </w:rPr>
        <w:t>图16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显示间隔工具的使用情况，快捷键：F1 + S，详细介绍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"_12 测距/间隔工具"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</w:t>
      </w:r>
    </w:p>
    <w:p w14:paraId="4933B89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图17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显示机场简单的METAR报文。</w:t>
      </w:r>
    </w:p>
    <w:p w14:paraId="7856C1FD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在下一个屏幕显示ES</w:t>
      </w:r>
    </w:p>
    <w:p w14:paraId="4F68D80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图18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最小化</w:t>
      </w:r>
    </w:p>
    <w:p w14:paraId="6071645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图19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最大化、自定义Windows窗口</w:t>
      </w:r>
    </w:p>
    <w:p w14:paraId="2798E76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5181600</wp:posOffset>
            </wp:positionH>
            <wp:positionV relativeFrom="paragraph">
              <wp:posOffset>81915</wp:posOffset>
            </wp:positionV>
            <wp:extent cx="1162050" cy="1447800"/>
            <wp:effectExtent l="0" t="0" r="0" b="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图20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half：占屏幕左边一半。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half：占屏幕右边一半。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Top half：占屏幕顶边一半。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half：占屏幕底边一半。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third：占屏幕左边1/3。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Middle third：占屏幕中间1/3。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third：占屏幕右边1/3。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two third：占屏幕左边2/3。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two third：占屏幕右边2/3。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退出</w:t>
      </w:r>
    </w:p>
    <w:p w14:paraId="710E941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6" w:name="_Toc3121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4846320</wp:posOffset>
            </wp:positionH>
            <wp:positionV relativeFrom="paragraph">
              <wp:posOffset>846455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前言</w:t>
      </w:r>
    </w:p>
    <w:p w14:paraId="4461750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通常地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82270" cy="123825"/>
            <wp:effectExtent l="0" t="0" r="1778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管制员列表</w:t>
      </w:r>
    </w:p>
    <w:p w14:paraId="4D27367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U：显示未能匹配席位识别码的席位。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内容显示为：席位识别码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机组列表</w:t>
      </w:r>
    </w:p>
    <w:p w14:paraId="35113C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METAR列表</w:t>
      </w:r>
    </w:p>
    <w:p w14:paraId="0E5D3A5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9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长METAR：完整报文。</w:t>
      </w:r>
    </w:p>
    <w:p w14:paraId="64808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入扇列表</w:t>
      </w:r>
    </w:p>
    <w:p w14:paraId="7CB7FE2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出扇列表</w:t>
      </w:r>
    </w:p>
    <w:p w14:paraId="5D70A40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接牌人的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离场列表</w:t>
      </w:r>
    </w:p>
    <w:p w14:paraId="6D0094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飞行计划列表</w:t>
      </w:r>
    </w:p>
    <w:p w14:paraId="55F38AF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3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到达列表</w:t>
      </w:r>
    </w:p>
    <w:p w14:paraId="6F9FC6FB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飞行员列表</w:t>
      </w:r>
    </w:p>
    <w:p w14:paraId="3ABD7DFA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冲突列表</w:t>
      </w:r>
    </w:p>
    <w:p w14:paraId="7070B23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eastAsia" w:ascii="阿里巴巴普惠体 3.0 55 Regular" w:hAnsi="阿里巴巴普惠体 3.0 55 Regular" w:eastAsia="阿里巴巴普惠体 3.0 55 Regular" w:cs="阿里巴巴普惠体 3.0 55 Regular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spacing w:before="0" w:beforeAutospacing="0" w:after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修改列表窗口</w:t>
      </w:r>
    </w:p>
    <w:p w14:paraId="00ECA99D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在部分可自定义编辑的列表中点击“S”，可以打开下图的窗口</w:t>
      </w:r>
      <w:r>
        <w:rPr>
          <w:rFonts w:hint="eastAsia" w:cs="阿里巴巴普惠体 3.0 55 Regular"/>
          <w:lang w:val="en-US" w:eastAsia="zh-CN"/>
        </w:rPr>
        <w:t>：</w:t>
      </w:r>
    </w:p>
    <w:p w14:paraId="768C1C3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820160" cy="2550795"/>
            <wp:effectExtent l="0" t="0" r="8890" b="190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Header name：顶部栏的名字。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Width：宽度（字符）。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Align to center：居中对齐。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button function：左键的功能。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Right button function：右键的功能。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OK：确认并退出。</w:t>
      </w:r>
    </w:p>
    <w:p w14:paraId="4E122DAC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7" w:name="_Toc9862"/>
      <w:bookmarkStart w:id="18" w:name="_12 测距/间隔工具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距离工具</w:t>
      </w:r>
    </w:p>
    <w:p w14:paraId="0C72EB5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间隔工具</w:t>
      </w:r>
    </w:p>
    <w:p w14:paraId="18B5F59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图23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使用方法：</w:t>
      </w:r>
    </w:p>
    <w:p w14:paraId="0EBE07B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左键单击：两个机组沿着当前航向上的冲突点。</w:t>
      </w:r>
    </w:p>
    <w:p w14:paraId="7AC8F47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19" w:name="_Toc660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13 消息窗</w:t>
      </w:r>
      <w:bookmarkEnd w:id="19"/>
    </w:p>
    <w:p w14:paraId="3C1891C5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Message：ES的信息。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如果消息未读，消息将会显示为黄色，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2155190" cy="135255"/>
            <wp:effectExtent l="0" t="0" r="0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rcRect b="16471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可以点击最左侧的O进行确认，确认后即变为正常的白色。也可以右键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64515" cy="135255"/>
            <wp:effectExtent l="0" t="0" r="0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2"/>
                    <a:srcRect t="6667" r="8821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在默认状态下，按下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小键盘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definition DAOO_TWR_SECTOR is missing in line xxxx：使用DISPLAY_SECTORLINE 指令中引用扇区时，未找到该扇区。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Sectorline name not found in line xxxx：未找到xxxx线段。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line name in sector BORDER ：如果在定义扇区的BORDER，写入了一条未定义的线的名称。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COORD in line xxxx：错误的COORD格式，通常为“.distance”命令复制后，没有进行替换。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Invalid keyword in line xxxx：xxx行出现了ES无法识别的关键词。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load xxxxx.7z：无法在ES内下载相关扇区资源。</w:t>
      </w:r>
    </w:p>
    <w:p w14:paraId="1BC93C5E">
      <w:pPr>
        <w:numPr>
          <w:ilvl w:val="0"/>
          <w:numId w:val="2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Failed to extract sector files from the xxxxx.7z archive：在ES内下载扇区后，ES无法找到扇区文件，可能是不完整导致的。</w:t>
      </w:r>
    </w:p>
    <w:p w14:paraId="6589899B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0" w:name="_Toc4501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14 进程单</w:t>
      </w:r>
      <w:bookmarkEnd w:id="20"/>
    </w:p>
    <w:p w14:paraId="6868286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选择一架机组，按下[F6]，你可以看到该机组的进程单。</w:t>
      </w:r>
    </w:p>
    <w:p w14:paraId="1E25DA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3600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3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3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3953B8D7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2593E33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76055768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4C4DA9DD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124E4BB6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1F26602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1" w:name="_Toc16222"/>
      <w:bookmarkStart w:id="22" w:name="_15 命令行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15 命令行</w:t>
      </w:r>
      <w:bookmarkEnd w:id="21"/>
    </w:p>
    <w:bookmarkEnd w:id="22"/>
    <w:p w14:paraId="3C3691E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在ES底部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&lt;点击标牌或列表的机组&gt;</w:t>
      </w:r>
    </w:p>
    <w:p w14:paraId="09013FB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&lt;被选中的机组&gt;</w:t>
      </w:r>
    </w:p>
    <w:p w14:paraId="1B93F9E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.am &lt;机组的呼号&gt;</w:t>
      </w:r>
    </w:p>
    <w:p w14:paraId="6547B28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.antennaoff &lt;Radar的名字&gt;</w:t>
      </w:r>
    </w:p>
    <w:p w14:paraId="5DC1541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.antennaon &lt;Radar的名字&gt;</w:t>
      </w:r>
    </w:p>
    <w:p w14:paraId="0E0675C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.atis [&lt;ATIS的呼号&gt;]</w:t>
      </w:r>
    </w:p>
    <w:p w14:paraId="51FCAB0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.break - 设置为离开状态。</w:t>
      </w:r>
    </w:p>
    <w:p w14:paraId="2C07CCE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.busy - 设置为繁忙状态</w:t>
      </w:r>
      <w:r>
        <w:rPr>
          <w:rFonts w:hint="eastAsia" w:cs="阿里巴巴普惠体 3.0 55 Regular"/>
          <w:lang w:val="en-US"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 </w:t>
      </w:r>
    </w:p>
    <w:p w14:paraId="51E7925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(1) 没有ATC消息提示音 (2) 没有频率消息提示音 (3) 自动发送来自所有的私人消息："Sorry but I am busy, I may not read your message answer"。</w:t>
      </w:r>
    </w:p>
    <w:p w14:paraId="0754D9D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.nobreak -- 取消为离开状态。</w:t>
      </w:r>
    </w:p>
    <w:p w14:paraId="32B8E6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.nobusy -- 取消为繁忙状态。</w:t>
      </w:r>
    </w:p>
    <w:p w14:paraId="3CEC095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(6) 更新ICAO_Airline数据</w:t>
      </w:r>
    </w:p>
    <w:p w14:paraId="0933341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&lt;点击标牌或列表的机组&gt;</w:t>
      </w:r>
    </w:p>
    <w:p w14:paraId="7EF310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.callsign &lt;航司名字&gt; &lt;被选中的机组&gt;</w:t>
      </w:r>
    </w:p>
    <w:p w14:paraId="13AC7CED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&lt;任何项目&gt;</w:t>
      </w:r>
    </w:p>
    <w:p w14:paraId="5C3A20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.center - 返回上一个中心点。</w:t>
      </w:r>
    </w:p>
    <w:p w14:paraId="20E14F6F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&lt;管制员或机组的呼号&gt; [&lt;呼号2&gt;] [&lt;呼号3&gt;] ...</w:t>
      </w:r>
    </w:p>
    <w:p w14:paraId="1D57B26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&lt;点击标牌或列表的机组&gt;</w:t>
      </w:r>
    </w:p>
    <w:p w14:paraId="5C84F1C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.chat &lt;被选中的机组&gt;</w:t>
      </w:r>
    </w:p>
    <w:p w14:paraId="7B9A8C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(9) 联系我 / [HOME]</w:t>
      </w:r>
    </w:p>
    <w:p w14:paraId="41AD309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这将会在私人消息自动发送 “Please contact me on XXX.XXX”。</w:t>
      </w:r>
    </w:p>
    <w:p w14:paraId="6475D30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&lt;点击标牌或列表的机组&gt;</w:t>
      </w:r>
    </w:p>
    <w:p w14:paraId="6031FAB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.contactme &lt;被选中的机组&gt;</w:t>
      </w:r>
    </w:p>
    <w:p w14:paraId="3032A51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&lt;飞行计划呼号&gt;</w:t>
      </w:r>
    </w:p>
    <w:p w14:paraId="262ADD5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&lt;雷达目标ID&gt;</w:t>
      </w:r>
    </w:p>
    <w:p w14:paraId="48FD48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&lt;雷达目标ID&gt; &lt;点击计划&gt;</w:t>
      </w:r>
    </w:p>
    <w:p w14:paraId="7C39EA1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.correlate &lt;飞行计划呼号&gt; &lt;点击雷达目标&gt;</w:t>
      </w:r>
    </w:p>
    <w:p w14:paraId="794BE6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.dcenter &lt;项目&gt;</w:t>
      </w:r>
    </w:p>
    <w:p w14:paraId="15D4FA0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&lt;项目2&gt;</w:t>
      </w:r>
    </w:p>
    <w:p w14:paraId="2F939D5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 &lt;项目1&gt; &lt;点&gt;</w:t>
      </w:r>
    </w:p>
    <w:p w14:paraId="2A7C88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(13) 测距2</w:t>
      </w:r>
    </w:p>
    <w:p w14:paraId="30A2F9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&lt;项目2&gt;</w:t>
      </w:r>
    </w:p>
    <w:p w14:paraId="1F6E661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.distance2 &lt;项目1&gt; &lt;点&gt;</w:t>
      </w:r>
    </w:p>
    <w:p w14:paraId="00F1BE9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.est &lt;点的名字&gt; &lt;时间（4字节的UTC时）&gt; &lt;点击飞行计划&gt;/&lt;点击机组&gt;</w:t>
      </w:r>
    </w:p>
    <w:p w14:paraId="2EA3045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(15) 寻找机组</w:t>
      </w:r>
    </w:p>
    <w:p w14:paraId="7B6B0F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&lt;机组的呼号&gt;</w:t>
      </w:r>
    </w:p>
    <w:p w14:paraId="5E429E3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&lt;点击标牌或列表的机组&gt;</w:t>
      </w:r>
    </w:p>
    <w:p w14:paraId="471F206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 &lt;被选中的机组&gt;</w:t>
      </w:r>
    </w:p>
    <w:p w14:paraId="3AD20A8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(16) 输出有关客户端的信息（SUP指令）</w:t>
      </w:r>
    </w:p>
    <w:p w14:paraId="38F67D0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.findac &lt;机组的呼号&gt;</w:t>
      </w:r>
    </w:p>
    <w:p w14:paraId="07A58BE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(17) 显示点</w:t>
      </w:r>
    </w:p>
    <w:p w14:paraId="3668C4F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.ff (航路点)</w:t>
      </w:r>
    </w:p>
    <w:p w14:paraId="5976DE9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.fa (机场)</w:t>
      </w:r>
    </w:p>
    <w:p w14:paraId="77CA20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.fc (低空航路)</w:t>
      </w:r>
    </w:p>
    <w:p w14:paraId="79F0AF0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.fw (高空航路)</w:t>
      </w:r>
    </w:p>
    <w:p w14:paraId="762ECFB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(18) 找出修改计划的人（SUP指令）</w:t>
      </w:r>
    </w:p>
    <w:p w14:paraId="724F58D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&lt;机组的呼号&gt;</w:t>
      </w:r>
    </w:p>
    <w:p w14:paraId="14125C3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&lt;点击标牌或列表的机组&gt;</w:t>
      </w:r>
    </w:p>
    <w:p w14:paraId="4627F06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.fpquery &lt;被选中的机组&gt;</w:t>
      </w:r>
    </w:p>
    <w:p w14:paraId="4B95896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.sep &lt;机组1&gt; &lt;机组2&gt;</w:t>
      </w:r>
    </w:p>
    <w:p w14:paraId="17CBF84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&lt;机组的呼号&gt;</w:t>
      </w:r>
    </w:p>
    <w:p w14:paraId="7A3EE76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&lt;点击标牌或列表的机组&gt;</w:t>
      </w:r>
    </w:p>
    <w:p w14:paraId="634530D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.getfp &lt;被选中的机组&gt;</w:t>
      </w:r>
    </w:p>
    <w:p w14:paraId="0CA33B3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show - 显示等待列表。</w:t>
      </w:r>
    </w:p>
    <w:p w14:paraId="76A5F84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hide - 隐藏等待列表。</w:t>
      </w:r>
    </w:p>
    <w:p w14:paraId="226C25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add - 增加航空器进入列表。</w:t>
      </w:r>
    </w:p>
    <w:p w14:paraId="2C603CB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del - 移除航空器进入列表。</w:t>
      </w:r>
    </w:p>
    <w:p w14:paraId="73CD489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.hl wait：添加一个从0开始的计时器。</w:t>
      </w:r>
    </w:p>
    <w:p w14:paraId="53F1D76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&lt;管制员 or 机组的呼号&gt;</w:t>
      </w:r>
    </w:p>
    <w:p w14:paraId="13C67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&lt;点击标牌或列表的机组&gt;</w:t>
      </w:r>
    </w:p>
    <w:p w14:paraId="0244710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.inf &lt;被选中的机组&gt;</w:t>
      </w:r>
    </w:p>
    <w:p w14:paraId="65AB24E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(23) kill（SUP指令）</w:t>
      </w:r>
    </w:p>
    <w:p w14:paraId="3B92A8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.kill &lt;管制员 or 机组的呼号&gt; [&lt;kill的理由&gt;]</w:t>
      </w:r>
    </w:p>
    <w:p w14:paraId="42ACD9C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.metar</w:t>
      </w:r>
    </w:p>
    <w:p w14:paraId="10CA733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.msg &lt;管制员or 机组的呼号&gt; &lt;文本&gt;</w:t>
      </w:r>
    </w:p>
    <w:p w14:paraId="5293D11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(26) 恢复默认视程点</w:t>
      </w:r>
    </w:p>
    <w:p w14:paraId="5210878D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非实时功能，根据服务器可能会有1-2min的延迟。</w:t>
      </w:r>
    </w:p>
    <w:p w14:paraId="73C979C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.novis</w:t>
      </w:r>
    </w:p>
    <w:p w14:paraId="29B44DF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(27) 向管制指出机组</w:t>
      </w:r>
    </w:p>
    <w:p w14:paraId="72F5F0E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在管制协调中出现，带有提示音。</w:t>
      </w:r>
    </w:p>
    <w:p w14:paraId="08AEAE8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&lt;点击标牌或列表的机组&gt;</w:t>
      </w:r>
    </w:p>
    <w:p w14:paraId="35E794AB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.point &lt;管制员席位识别码&gt; &lt;被选中的机组&gt;</w:t>
      </w:r>
    </w:p>
    <w:p w14:paraId="70A06D96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(28) 设置应答机 / [F9]</w:t>
      </w:r>
    </w:p>
    <w:p w14:paraId="6B1D20E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V、R、T 代表为设置通讯类型。</w:t>
      </w:r>
    </w:p>
    <w:p w14:paraId="678ACF4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&lt;点击标牌或列表的机组&gt;</w:t>
      </w:r>
    </w:p>
    <w:p w14:paraId="3219A1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&lt;V or R or T&gt; &lt;被选中的机组&gt;</w:t>
      </w:r>
    </w:p>
    <w:p w14:paraId="08B8190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&lt;点击标牌或列表的机组&gt;</w:t>
      </w:r>
    </w:p>
    <w:p w14:paraId="5F49946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.qb [&lt;有效的应答机编码&gt;] &lt;被选中的机组&gt;</w:t>
      </w:r>
    </w:p>
    <w:p w14:paraId="5008E09C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(29) 显示机场的METAR / [F2]</w:t>
      </w:r>
    </w:p>
    <w:p w14:paraId="3D32FCA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.qd &lt;机场1&gt; [&lt;机场2&gt;] [&lt;机场3&gt;] ...</w:t>
      </w:r>
    </w:p>
    <w:p w14:paraId="07AFA96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v/2 -&gt; 目视进近。</w:t>
      </w:r>
    </w:p>
    <w:p w14:paraId="68DA8A8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i/1 -&gt; ILS进近。</w:t>
      </w:r>
    </w:p>
    <w:p w14:paraId="0CF514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&lt;点击标牌或列表的机组&gt;</w:t>
      </w:r>
    </w:p>
    <w:p w14:paraId="0894BCC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&lt;v or i or 1 or 2&gt; &lt;被选中的机组&gt;</w:t>
      </w:r>
    </w:p>
    <w:p w14:paraId="23A3C3B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(31) 设置直飞 / [INS]</w:t>
      </w:r>
    </w:p>
    <w:p w14:paraId="2603C96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未设置点为移除直飞点。</w:t>
      </w:r>
    </w:p>
    <w:p w14:paraId="69F97E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&lt;点击标牌或列表的机组&gt;</w:t>
      </w:r>
    </w:p>
    <w:p w14:paraId="1188FAF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.qs [&lt;航路点名称&gt;] &lt;被选中的机组&gt;</w:t>
      </w:r>
    </w:p>
    <w:p w14:paraId="1AB9523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(32) 接牌子 / [F3]</w:t>
      </w:r>
    </w:p>
    <w:p w14:paraId="421D8DB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&lt;点击标牌或列表的机组&gt;</w:t>
      </w:r>
    </w:p>
    <w:p w14:paraId="617BB27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.qt &lt;被选中的机组&gt;</w:t>
      </w:r>
    </w:p>
    <w:p w14:paraId="6050D25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(33) 删除显示的航线 / [Shift+F6]</w:t>
      </w:r>
    </w:p>
    <w:p w14:paraId="73EC55F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</w:t>
      </w:r>
    </w:p>
    <w:p w14:paraId="2B70C4D2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(34) 改变CFL / [F8]</w:t>
      </w:r>
    </w:p>
    <w:p w14:paraId="1AA467D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不输入高度为清除原有设定的高度。</w:t>
      </w:r>
    </w:p>
    <w:p w14:paraId="6D3074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&lt;点击标牌或列表的机组&gt;</w:t>
      </w:r>
    </w:p>
    <w:p w14:paraId="3C170D7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.qq [&lt;高度&gt;] &lt;被选中的机组&gt;</w:t>
      </w:r>
    </w:p>
    <w:p w14:paraId="65E0E4C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.quit</w:t>
      </w:r>
    </w:p>
    <w:p w14:paraId="2B0E121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(36) 移交 / [F4]</w:t>
      </w:r>
    </w:p>
    <w:p w14:paraId="3C9AE04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&lt;点击标牌或列表的机组&gt;</w:t>
      </w:r>
    </w:p>
    <w:p w14:paraId="2401B66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.qx [/ok] [&lt;管制员席位识别码&gt;] &lt;被选中的机组&gt;</w:t>
      </w:r>
    </w:p>
    <w:p w14:paraId="1B061403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(37) 释放飞机 / [Shift+F4]</w:t>
      </w:r>
    </w:p>
    <w:p w14:paraId="771CF28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&lt;点击标牌或列表的机组&gt;</w:t>
      </w:r>
    </w:p>
    <w:p w14:paraId="0CC4F50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.qy &lt;被选中的机组&gt;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修改RFL / [F5]</w:t>
      </w:r>
    </w:p>
    <w:p w14:paraId="4489238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&lt;点击标牌或列表的机组&gt;</w:t>
      </w:r>
    </w:p>
    <w:p w14:paraId="271271A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.qz &lt;高度&gt; &lt;被选中的机组&gt;</w:t>
      </w:r>
    </w:p>
    <w:p w14:paraId="459D5427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.rcenter</w:t>
      </w:r>
    </w:p>
    <w:p w14:paraId="7BF445F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 &lt;中心点&gt; &lt;间隔（nm）&gt; [&lt;数量&gt;]</w:t>
      </w:r>
    </w:p>
    <w:p w14:paraId="591F903E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.rings</w:t>
      </w:r>
    </w:p>
    <w:p w14:paraId="21DEF519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(41) 切换所有标牌为打开显示（非打开状态）（SUP指令）</w:t>
      </w:r>
    </w:p>
    <w:p w14:paraId="49132F23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.seall</w:t>
      </w:r>
    </w:p>
    <w:p w14:paraId="509F2628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(42) SELCAL呼叫</w:t>
      </w:r>
    </w:p>
    <w:p w14:paraId="0B10FFF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需在飞行计划中正确填写SEL/XXXX。</w:t>
      </w:r>
    </w:p>
    <w:p w14:paraId="417DC6D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&lt;点击标牌或列表的机组&gt;</w:t>
      </w:r>
    </w:p>
    <w:p w14:paraId="4A6D695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.selcal [&lt;代码&gt;] &lt;被选中的机组&gt;</w:t>
      </w:r>
    </w:p>
    <w:p w14:paraId="52A8D4F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(43) 设置模拟机时间</w:t>
      </w:r>
    </w:p>
    <w:p w14:paraId="06BC8FB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仅用于模拟机状态，时间格式为YYYYMMDDHHMM（HH为24时制）。</w:t>
      </w:r>
    </w:p>
    <w:p w14:paraId="365BF645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(44) 收集扇区格式的点</w:t>
      </w:r>
    </w:p>
    <w:p w14:paraId="6C996F2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右键结束。</w:t>
      </w:r>
    </w:p>
    <w:p w14:paraId="50F89DD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  - ese格式。</w:t>
      </w:r>
    </w:p>
    <w:p w14:paraId="385ED7C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.sline2 - sct格式。</w:t>
      </w:r>
    </w:p>
    <w:p w14:paraId="72D5CC80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.showantenna</w:t>
      </w:r>
    </w:p>
    <w:p w14:paraId="34C7B261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 &lt;中心点&gt; [&lt;中心点&gt; [&lt;中心点&gt; [&lt;中心点&gt;]]]</w:t>
      </w:r>
    </w:p>
    <w:p w14:paraId="7064817F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.vis1 &lt;中心点&gt;</w:t>
      </w:r>
    </w:p>
    <w:p w14:paraId="667DAB47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.vis2 &lt;中心点&gt;</w:t>
      </w:r>
    </w:p>
    <w:p w14:paraId="3455D6B4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.vis3 &lt;中心点&gt;</w:t>
      </w:r>
    </w:p>
    <w:p w14:paraId="6A7A0321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.vis4 &lt;中心点&gt;</w:t>
      </w:r>
    </w:p>
    <w:p w14:paraId="62700AF4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(48) 显示消息</w:t>
      </w:r>
    </w:p>
    <w:p w14:paraId="30F83D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在屏幕左上角（与TopSky重叠）。</w:t>
      </w:r>
    </w:p>
    <w:p w14:paraId="5FB039A9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.wait &lt;短消息&gt; [&lt;长消息&gt;] &lt;点击一个机组&gt;</w:t>
      </w:r>
    </w:p>
    <w:p w14:paraId="48A16ABA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(49) 发送广播消息（SUP指令）</w:t>
      </w:r>
    </w:p>
    <w:p w14:paraId="4C8DBA3A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 &lt;消息&gt;</w:t>
      </w:r>
    </w:p>
    <w:p w14:paraId="5F91AD9B">
      <w:pPr>
        <w:pStyle w:val="4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(50) 举报</w:t>
      </w:r>
    </w:p>
    <w:p w14:paraId="293A6AF0">
      <w:pPr>
        <w:shd w:val="clear" w:fill="D7D7D7" w:themeFill="background1" w:themeFillShade="D8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.wallop &lt;消息&gt;</w:t>
      </w:r>
    </w:p>
    <w:p w14:paraId="0A15C10B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3" w:name="_Toc6345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16 标牌</w:t>
      </w:r>
      <w:bookmarkEnd w:id="23"/>
    </w:p>
    <w:p w14:paraId="59FD70B4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only：应答机关闭（一次雷达）。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A+C mode：收到一次雷达和A+C模式应答机的应答，没有计划关联。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Uncorrelated S mode：收到一次雷达和S模式应答机的应答，没有计划关联。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mode：收到一次雷达和A+C模式应答机的应答，有计划关联。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S mode：收到一次雷达和S模式应答机的应答，有计划关联。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S mode：收到一次雷达和S模式应答机的应答的地面雷达。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no radar：没有地面雷达。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每一个类型下会有3种模式。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这里会讲述正常情况下的两种类型的标牌：Primary only、Correlated A+C mode。</w:t>
      </w:r>
    </w:p>
    <w:p w14:paraId="2D2315B0">
      <w:pPr>
        <w:numPr>
          <w:ilvl w:val="0"/>
          <w:numId w:val="0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only（Untagged）</w:t>
      </w:r>
    </w:p>
    <w:p w14:paraId="5419BBE9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944880" cy="443230"/>
            <wp:effectExtent l="19050" t="19050" r="26670" b="33020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880" cy="4432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57960" cy="852805"/>
            <wp:effectExtent l="19050" t="19050" r="27940" b="2349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8528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Correlated A+C mode（Tagged）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第二行：呼号 RECAT尾流等级 席位识别码。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52"/>
                <w:szCs w:val="52"/>
              </w:rPr>
              <w:t>♦</w:t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席位识别码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&gt;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^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sz w:val="24"/>
                <w:szCs w:val="24"/>
                <w:vertAlign w:val="baseline"/>
                <w:lang w:val="en-US" w:eastAsia="zh-CN"/>
              </w:rPr>
              <w:t>/</w:t>
            </w:r>
            <w:r>
              <w:rPr>
                <w:rFonts w:hint="eastAsia" w:ascii="EuroScope" w:hAnsi="EuroScope" w:eastAsia="EuroScope" w:cs="EuroScope"/>
                <w:sz w:val="24"/>
                <w:szCs w:val="24"/>
              </w:rPr>
              <w:t>V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spacing w:before="1095" w:beforeLines="351" w:beforeAutospacing="0" w:after="0" w:after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4" w:name="_标牌编辑窗口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标牌编辑窗口</w:t>
      </w:r>
    </w:p>
    <w:bookmarkEnd w:id="24"/>
    <w:p w14:paraId="66E20B81">
      <w:pPr>
        <w:spacing w:beforeAutospacing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Type：标牌的类型。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Tagging level：标牌的模式。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Item type：显示的项目类型。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Value editor：在项为“Static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Minimum position：开始的位置，最大为50。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 Visibility：是否默认可见。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item：从机组雷达目标到标牌显示中的线指向的项目，一个标牌类型中必须有一个，并且只能有一个。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Need separator before：该项前需要有“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/ Right button– 左右键的功能</w:t>
      </w:r>
    </w:p>
    <w:p w14:paraId="631D2C66">
      <w:pPr>
        <w:widowControl w:val="0"/>
        <w:numPr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Coloring：指定的颜色。有默认的主颜色、默认的其他项的颜色、基于巡航高度、fix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OK：不用说了吧。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Cancel button：不保存更改关闭窗口。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new family button：增加一个标牌集。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Copy family button：复制一个标牌集。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family button：删除一个标牌集。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Add Item button：增加一个标牌的项。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Delete Item button：删除一个标牌的项。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Up button：将标牌的项向上移动。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Item Down button：将标牌的项向下移动。</w:t>
      </w:r>
    </w:p>
    <w:p w14:paraId="593B9DB1">
      <w:pPr>
        <w:numPr>
          <w:ilvl w:val="0"/>
          <w:numId w:val="3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5" w:name="_Toc15777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17 管制员之间的协调</w:t>
      </w:r>
      <w:bookmarkEnd w:id="25"/>
    </w:p>
    <w:p w14:paraId="0EA17E78">
      <w:pPr>
        <w:numPr>
          <w:ilvl w:val="0"/>
          <w:numId w:val="38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基础协调</w:t>
      </w:r>
    </w:p>
    <w:p w14:paraId="465E6A8C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修改目标高度。② 修改巡航高度。③ 修改备忘。</w:t>
      </w:r>
    </w:p>
    <w:p w14:paraId="701945AB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④ 修改应答机。</w:t>
      </w:r>
      <w:r>
        <w:rPr>
          <w:rFonts w:hint="eastAsia" w:cs="阿里巴巴普惠体 3.0 55 Regular"/>
          <w:lang w:val="en-US" w:eastAsia="zh-CN"/>
        </w:rPr>
        <w:t>⑤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 修改飞行计划。</w:t>
      </w:r>
    </w:p>
    <w:p w14:paraId="25351CEB">
      <w:pPr>
        <w:numPr>
          <w:ilvl w:val="0"/>
          <w:numId w:val="38"/>
        </w:num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4947920</wp:posOffset>
            </wp:positionH>
            <wp:positionV relativeFrom="paragraph">
              <wp:posOffset>347345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进阶协调</w:t>
      </w:r>
    </w:p>
    <w:p w14:paraId="5A881CE8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COPX/COPN</w:t>
      </w:r>
    </w:p>
    <w:p w14:paraId="5F386F35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4768215</wp:posOffset>
            </wp:positionH>
            <wp:positionV relativeFrom="paragraph">
              <wp:posOffset>760730</wp:posOffset>
            </wp:positionV>
            <wp:extent cx="1572895" cy="1278255"/>
            <wp:effectExtent l="0" t="0" r="8255" b="17145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812800" cy="231775"/>
            <wp:effectExtent l="0" t="0" r="0" b="0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2"/>
                    <a:srcRect t="9877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eastAsia="zh-CN"/>
        </w:rPr>
        <w:t>，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COPN即为机组进入扇区进行的协调，方法和COPX类似。</w:t>
      </w:r>
    </w:p>
    <w:p w14:paraId="72723241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6" w:name="_Toc28543"/>
      <w:bookmarkStart w:id="27" w:name="_18 通用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18 通用设置</w:t>
      </w:r>
      <w:bookmarkEnd w:id="26"/>
    </w:p>
    <w:p w14:paraId="1C65817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在其他设置中的General settings ...，可以打开下方的窗口。</w:t>
      </w:r>
    </w:p>
    <w:bookmarkEnd w:id="27"/>
    <w:p w14:paraId="38A99A2C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Aircraft select key：选择机组的按键。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frequency send key：选择主频率的按键。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Squawk interval：应答机分配的范围（最大0001-7777）。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VFR squawks：VFR飞行的应答机。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Assign random squawks：在应答机范围内随机分配应答机。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airspace lines：显示高亮的扇区边界线（默认用于移交）。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FIX name at route points：在航路绘制上显示点的名称。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Display ETA at route points：在航路绘制上显示预计到达点的时间。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Zoom center under the cursor：缩放以鼠标为中心。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tooltips：显示工具栏的提示。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route when accepting：当接牌时，绘制机组的航路。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Lock show route when accepting：当接牌时，保持绘制的航路的显示。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texts along the route：航路的文本跟随航路旋转（90°）。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radar target symbol：根据机组的航向，旋转雷达目标。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conflict tool on temporary altitude setting：当修改高度时，使用冲突工具，显示可能的冲突点。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CLAM warnings：显示CLAM警告，如果机组的高度和目标高度有超过200ft的高度差，即会显示，但有以下例外除外：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RAM warnings：显示RAM警告。如果机组偏离计划航路5nm，RAM将会被显示，但有以下例子除外：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Never close FREQ chat：主频率的消息类永远不会被关闭。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flight plan track symbol：飞行计划目标跟随航向选择。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 the ground filter：这些设置将判断机组是否满足低于设置的高度，低于设置的速度在地面上的条件。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correlated aircraft tag untagged：允许关联后的雷达目标的标牌折叠。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concerned aircraft tag untagged：允许有关的雷达目标的标牌折叠。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assumed aircraft tag untagged：允许接牌的雷达目标的标牌折叠。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detailed over untagged：在折叠状态下，直接看到标牌详细状态下的信息。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FP track：用长方形包围飞行计划目标的标牌。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rectangle over ASEL：用长方形包围雷达目标的标牌。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Assume aircraft on the ground as STBY：把在地面的机组应答机均模拟为STBY模式，即使机组应答机已经为C模式。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Keep scratch pad content after direct：直飞指令后保留内容。与VRC和ASRC软件适配，ES在给一个直飞指令后，会删除备注里的内容，存储在其中。如果启用该选项，这两款软件的用户将看不到直飞点。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hovering TAG for key commands：输入的指令发送给移动到的详细模式下标牌的机组。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messages for TEXT aircraft：自动生成给文字机组发送的消息。当编辑了Tag/List中的一些内容后，ES会自动生成指令，指令会出现的命令行，不会自动发送。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active APT by owned sectors：根据ESE文件中配置激活机场，当以OBS上线时，将被忽略。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Automatically display METAR of active airports：自动显示激活机场的METAR报文。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calculated heading：使用航迹航向，否则为真航向。这在大风状态下，差异巨大。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Proxy connections：在同一电脑上，代理服务器被启用后，附属的ES实例会自动连接到该代理。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Capitalize FP fields and scratch pad：飞行计划和备忘的文本将均被大写。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Inhibit auto flight strip push on handoff：如果被启用，进场单的注释条，将不会自动发送到下一管制员，需要使用“.SS”进行发送或在进程单中右键发送进程单中的注释条。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Use ISECT.TXT for scratch pad：根据ISECT.TXT文件检查输入的直飞点。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‘A’ for altitudes：在高度前加上“A”。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500 ft items for non VFR：如果被启用，IFR机组的高度选择菜单也会出现含500ft的项。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Highlight ASEL AC in lists：在列表中一直高亮所选择的机组。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UNICOM：UNICOM（新版COC中应为Advisory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accepted coordination color 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use refused coordination color：拒绝了的协调不使用高亮颜色。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Put incoming coordinations to first place：收到协调请求的机组会显示到列表的顶部。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Allow direct beyond COPX point：除COPX点，其他点不进行协调。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专业模式</w:t>
      </w:r>
    </w:p>
    <w:p w14:paraId="538B859C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详细配置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"_启用专业模式"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见下文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correlate the following squawks：不要自动关联指定的应答机代码的机组。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auto correlate duplicated：不要自动关联出现重复应答机代码的机组。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Accept pilot squawk：如果被启用，没有分配应答机代码，机组的应答机代码将被视为分配的应答机代码。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VFR flight plan track：显示VFR飞行的飞行计划目标。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IFR flight plan track：显示IFR飞行的飞行计划目标。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Auto start FP tracks：如果被未启用，则不会自动计算飞行计划目标的轨迹。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inline distT="0" distB="0" distL="114300" distR="114300">
            <wp:extent cx="5276850" cy="6155055"/>
            <wp:effectExtent l="0" t="0" r="0" b="17145"/>
            <wp:docPr id="82" name="图片 8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图片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Info type message：提示消息。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type message：警告消息。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Error type message：错误消息。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 message：服务器消息。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 request：SUP请求。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ATIS message：ATIS消息。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Frequency message：频率消息。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 out request：指出协调。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request：协调请求。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accept：接受协调。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Coordination refuse：拒绝协调。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show it：不显示。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chat handler：显示到内容区。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unread chat handler：显示消息类未读。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Flash chat handler：显示消息类未读并闪烁。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Confirm messages：与“Flash chat handler“相同并且消息需要确认。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ASR display (fast keys)：选择ASR文件的目录，使用对应的快捷键可以快速切换ASR文件。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Servers and URLs：获取不同服务器的消息和统计数据，通常不修改。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VATSIM status URL：查询可用服务器。”Default”可以设置默认URL。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Who is online URL：模拟VATSIM流量的URL，默认为无效即尝试下一个，你可以指定一个URL，可以使用的有：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Override it：覆盖URL。</w:t>
      </w:r>
    </w:p>
    <w:p w14:paraId="47C8541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 URL：无功能。</w:t>
      </w:r>
    </w:p>
    <w:p w14:paraId="08DCA3DF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28" w:name="_Toc7591"/>
      <w:bookmarkStart w:id="29" w:name="_19 显示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19 显示设置</w:t>
      </w:r>
      <w:bookmarkEnd w:id="28"/>
    </w:p>
    <w:bookmarkEnd w:id="29"/>
    <w:p w14:paraId="16DA729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A+C aircrafts：显示应答机C模式的机组。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squawk STBY aircrafts：显示应答机S模式的机组。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Number of history dots：历史航迹点的个数。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below [ ] ft：过滤这个高度以下的机组，如果为0即为不启用过滤。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 not display aircrafts above [ ] ft：过滤这个高度以上的机组，如果为0即为不启用过滤。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Leader line [ ] [MINUTES/MILES/KILOMETERS]：设置矢量线的长度和单位。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lines：显示航空器前进方向的矢量线。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leader along the route：显示航空器跟随航路的矢量线。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 family：标牌集选择。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Simulation mode：模拟的模式。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Radar mode：雷达模式。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 S-mode radar：有S模式的地面雷达。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 without radar：无地面雷达。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panning：禁止移动雷达屏幕。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Disable zooming：禁止缩放雷达屏幕。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Magnetic north：转向磁北。</w:t>
      </w:r>
    </w:p>
    <w:p w14:paraId="4456F52E">
      <w:pPr>
        <w:numPr>
          <w:ilvl w:val="0"/>
          <w:numId w:val="52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0" w:name="_Toc6423"/>
      <w:bookmarkStart w:id="31" w:name="_20 配色设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20 样式设置</w:t>
      </w:r>
      <w:bookmarkEnd w:id="30"/>
    </w:p>
    <w:p w14:paraId="0028D83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Airports：设置标识和名字。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Low airways：设置线和名字。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High airways：设置线和名字。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Fixes：设置标识和名字。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Sids：设置每个SID的线段。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Stars：设置每个STAR的线段。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high boundary：设置高空扇区的边界。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boundary：设置扇区的边界。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ARTCC low boundary：设置低空扇区的边界。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Geo：设置GEO的线段，颜色已经在SCT文件中定义。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VORs：设置标识和名字和频率。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NDBs：设置标识和名字和频率。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Runways：设置中线和中心延长线和名字。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Datablock：设置标牌的一些颜色，如：接牌、无关、有关...。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Controller：设置管制员正常、离开、掉线的颜色。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Metar：设置METAR报文的正常、更新了、掉线的颜色。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Other：设置其他内容的配置。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Transitions：设置Transition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Chat：设置消息文本的颜色、消息栏的背景、正常的消息类、未读的消息类。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Sector：设置扇区边界、MSAW边界显示、激活、未激活扇区的颜色。</w:t>
      </w:r>
    </w:p>
    <w:p w14:paraId="68FFFE74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background：使列表的背景透明。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AC list selected item background：使被高亮的机组在列表中不被高亮。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background：使detailed下的标牌的背景透明。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Transparent detailed TAG selected item background：使detailed下在标牌上选择的内容的高亮的背景透明。</w:t>
      </w:r>
    </w:p>
    <w:p w14:paraId="73C8B9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MOVETO &lt;x&gt; &lt;y&gt;：移动到(X,Y)坐标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LINETO &lt;x&gt; &lt;y&gt;：从当前坐标绘制一条线到(X,Y)坐标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POLYGON &lt;x1&gt; &lt;y1&gt; &lt;x2&gt; &lt;y2&gt; ... &lt;xn&gt; &lt;yn&gt;– 绘制一个多边形，顶点为(X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1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)，(X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),(X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,Y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vertAlign w:val="subscript"/>
          <w:lang w:val="en-US" w:eastAsia="zh-CN"/>
        </w:rPr>
        <w:t>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ARC &lt;x&gt; &lt;y&gt; &lt;radius&gt; &lt;start angle&gt; &lt;end angle&gt;：绘制一个圆心在(X,Y)，半径为定长，从开始角度到结束角度的空心圆。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FILLARC &lt;x&gt; &lt;y&gt; &lt;radius&gt; &lt;start angle&gt; &lt;end angle&gt;：绘制一个圆心在(X,Y)，半径为定长，从开始角度到结束角度的实心圆。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SETPIXEL &lt;x&gt; &lt;y&gt;– 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(X,Y)显示一个点。</w:t>
      </w:r>
    </w:p>
    <w:p w14:paraId="52BD380E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0B6BF40B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Clipping area around radar targets：雷达目标周围向外延伸指定像素，在这个范围内不可以显示其他内容。</w:t>
      </w:r>
    </w:p>
    <w:p w14:paraId="57E56249"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2" w:name="_Toc24959"/>
      <w:bookmarkStart w:id="33" w:name="_21 插件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21 插件</w:t>
      </w:r>
      <w:bookmarkEnd w:id="32"/>
    </w:p>
    <w:bookmarkEnd w:id="33"/>
    <w:p w14:paraId="35C563B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Close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Unload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Up and Down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DLL file name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display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Allowed to draw on types / Forbidden to draw on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types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TAG item functions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Registered AC lists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</w:p>
    <w:p w14:paraId="1E543A40">
      <w:pPr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</w:p>
    <w:p w14:paraId="1A362C4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4" w:name="_Toc13009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22 声音设置</w:t>
      </w:r>
      <w:bookmarkEnd w:id="34"/>
    </w:p>
    <w:p w14:paraId="0DC96DDA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在其他设置中的Sounds .. .，可以打开下方的窗口。</w:t>
      </w:r>
    </w:p>
    <w:p w14:paraId="187FB1DE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request：收到移交请求时的播放的音频。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accept：接受移交时的播放的音频。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Conflict alert：冲突告警时的播放的音频。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Radio message：在主频率上收到消息播放的音频。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Private message：私人聊天收到消息播放的音频。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ATC message：ATC频道收到消息播放的音频。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Broadcast message：广播频道收到消息播放的音频。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Landline request：电话来电时播放的音频。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Supervisor call：SUP频道播放的音频。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Connected：连接到服务器时播放的音频。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Disconnected：断开服务器时播放的音频。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request：收到协调请求时播放的音频。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accepted：协调被接受时播放的音频。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Ongoing coordination refused：协调被拒绝时播放的音频。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Manual ongoing coordination：人工协调时播放的音频。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New ATIS message：收到新ATIS时播放的音频。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Handoff refused：拒绝移交时的播放的音频。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Pointout：指出协调时播放的音频。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Startup：打开ES时播放的音频。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Play：播放。</w:t>
      </w:r>
    </w:p>
    <w:p w14:paraId="20426A62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5" w:name="_Toc28457"/>
      <w:bookmarkStart w:id="36" w:name="_23 激活机场/跑道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23 激活机场/跑道</w:t>
      </w:r>
      <w:bookmarkEnd w:id="35"/>
    </w:p>
    <w:bookmarkEnd w:id="36"/>
    <w:p w14:paraId="4E7DC13C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在其他设置的Active airports/runways ...，或者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vertAlign w:val="superscript"/>
          <w:lang w:val="en-US" w:eastAsia="zh-CN"/>
        </w:rPr>
        <w:t>图24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设置机场前两个DEP和ARR，代表激活该机场用于离场和进场。后两个DEP和ARR为根据机场运行模式，选择对应的跑道用于离场/进场/进离场混合。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当前两个被激活，代表该机场被激活，如你管理时的高空席位，这通常来说是自动的，METAR报文也会自动请求对应的机场。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当后两个被激活后，会自动在ESE文件中找到符合对于机组航路的SID/STAR程序。</w:t>
      </w:r>
    </w:p>
    <w:p w14:paraId="1E8E4246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7" w:name="_Toc22887"/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24 飞行计划设置</w:t>
      </w:r>
      <w:bookmarkEnd w:id="37"/>
    </w:p>
    <w:p w14:paraId="04A90AC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squawk：根据General的设置，分配应答机</w:t>
      </w:r>
      <w:r>
        <w:rPr>
          <w:rFonts w:hint="eastAsia" w:cs="阿里巴巴普惠体 3.0 55 Regular"/>
          <w:lang w:val="en-US" w:eastAsia="zh-CN"/>
        </w:rPr>
        <w:t>（不推荐在此进行分配）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temp alt：设置临时高度。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Set RFL：设置申请的高度，请注意修改的巡航高度都将会被显示在此，Altitude为机组提交飞行计划中所提交的飞行高度（层）。</w:t>
      </w:r>
    </w:p>
    <w:p w14:paraId="305BC74B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在专业模式下，你可以加入ETA时间在ETA一栏。</w:t>
      </w:r>
    </w:p>
    <w:p w14:paraId="042838AB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38" w:name="_Toc27724"/>
      <w:bookmarkStart w:id="39" w:name="_25 消息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25 冲突告警配置</w:t>
      </w:r>
      <w:bookmarkEnd w:id="38"/>
    </w:p>
    <w:p w14:paraId="7EE3FD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4046855</wp:posOffset>
            </wp:positionH>
            <wp:positionV relativeFrom="paragraph">
              <wp:posOffset>110490</wp:posOffset>
            </wp:positionV>
            <wp:extent cx="1941195" cy="2945130"/>
            <wp:effectExtent l="0" t="0" r="1905" b="7620"/>
            <wp:wrapSquare wrapText="bothSides"/>
            <wp:docPr id="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在其他设置中的Conflict alert setup ...，可以打开下方的窗口。</w:t>
      </w:r>
    </w:p>
    <w:p w14:paraId="6DA226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冲突的告警会分成三个部分：</w:t>
      </w:r>
    </w:p>
    <w:p w14:paraId="072FFFFE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从地面到低空的空域内是没有告警的。</w:t>
      </w:r>
    </w:p>
    <w:p w14:paraId="31803E95">
      <w:pPr>
        <w:numPr>
          <w:ilvl w:val="0"/>
          <w:numId w:val="54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在低空空域到高空空域内是有低空STCA告警的。</w:t>
      </w:r>
    </w:p>
    <w:p w14:paraId="5FB6425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高空空域及以上使用高空STCA告警。</w:t>
      </w:r>
    </w:p>
    <w:p w14:paraId="620CCD9F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 Lower altitude/Higher level：</w:t>
      </w:r>
    </w:p>
    <w:p w14:paraId="358361A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Bottom of the … area：这块区域的底高。</w:t>
      </w:r>
    </w:p>
    <w:p w14:paraId="4092CC1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… STCA：显示...STCA告警。</w:t>
      </w:r>
    </w:p>
    <w:p w14:paraId="57F5807B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vertical separation is less than：垂直间隔小于...ft，显示告警。</w:t>
      </w:r>
    </w:p>
    <w:p w14:paraId="40CD111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If horizontal separation is less than：水平间隔小于...ft，显示告警。</w:t>
      </w:r>
    </w:p>
    <w:p w14:paraId="6BCB9FD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Pre warning time：STCA告警前探时间。</w:t>
      </w:r>
    </w:p>
    <w:p w14:paraId="1CA8752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Warning time：STCA警告显示时间。</w:t>
      </w:r>
    </w:p>
    <w:p w14:paraId="6C0BB7A3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STCA配置：</w:t>
      </w:r>
    </w:p>
    <w:p w14:paraId="53B06E88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warning even if CFL avoids conflict：即使CFL避免冲突也显示告警。</w:t>
      </w:r>
    </w:p>
    <w:p w14:paraId="3D0E65BA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even if CFL avoids conflict：即使CFL避免冲突也播放告警声音。</w:t>
      </w:r>
    </w:p>
    <w:p w14:paraId="55793499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Play sound only on tracked AC conflict：接牌的机组发生冲突才播放告警声音。</w:t>
      </w:r>
    </w:p>
    <w:p w14:paraId="3EE2B830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MTCA告警：</w:t>
      </w:r>
    </w:p>
    <w:p w14:paraId="1095F2F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Show MTCA：显示STCA告警。</w:t>
      </w:r>
    </w:p>
    <w:p w14:paraId="1B21DD2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MTCA floor：MTCA告警的底高。机组必须高于。</w:t>
      </w:r>
    </w:p>
    <w:p w14:paraId="109358BF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vertical separation is less：垂直间隔小于...ft，显示告警。</w:t>
      </w:r>
    </w:p>
    <w:p w14:paraId="7E116105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Warn if horizontal separation is less：水平间隔小于...ft，显示告警。</w:t>
      </w:r>
    </w:p>
    <w:p w14:paraId="2FCB61B1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3E86016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0" w:name="_Toc28780"/>
      <w:bookmarkStart w:id="41" w:name="_26 跑道中心延长线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28 非标准扩展</w:t>
      </w:r>
      <w:bookmarkEnd w:id="40"/>
    </w:p>
    <w:p w14:paraId="789350E0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备忘</w:t>
      </w:r>
    </w:p>
    <w:p w14:paraId="5AF8D1AC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VOR、NDB、FIX的名称：直飞指定的点。</w:t>
      </w:r>
    </w:p>
    <w:p w14:paraId="5083FF0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HXXX：指定对应的航向。</w:t>
      </w:r>
    </w:p>
    <w:p w14:paraId="07516908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RXXXX：上升下降率。</w:t>
      </w:r>
    </w:p>
    <w:p w14:paraId="4C822B77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SXXX：指定的空速。</w:t>
      </w:r>
    </w:p>
    <w:p w14:paraId="0426CE5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MXXX：指定的马赫数。填写的马赫数为马赫数*100，如M75为0.75马赫。</w:t>
      </w:r>
    </w:p>
    <w:p w14:paraId="7AB145EF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CLEA：放行信息已接收。</w:t>
      </w:r>
    </w:p>
    <w:p w14:paraId="6DC4272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NOTC：放行信息未接收。</w:t>
      </w:r>
    </w:p>
    <w:p w14:paraId="419A9F0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ST-UP：设置状态为可以开车。</w:t>
      </w:r>
    </w:p>
    <w:p w14:paraId="70E818BD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PUSH：设置状态为可以推出。</w:t>
      </w:r>
    </w:p>
    <w:p w14:paraId="45F84F1B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TAXI：设置状态为可以滑行。</w:t>
      </w:r>
    </w:p>
    <w:p w14:paraId="4C6FF78A">
      <w:pPr>
        <w:numPr>
          <w:ilvl w:val="0"/>
          <w:numId w:val="5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DEPA：设置状态为可以起飞。</w:t>
      </w:r>
    </w:p>
    <w:p w14:paraId="1E481804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临时高度</w:t>
      </w:r>
    </w:p>
    <w:p w14:paraId="20B8CAFF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1：可以ILS进近。</w:t>
      </w:r>
    </w:p>
    <w:p w14:paraId="0D657F60">
      <w:pPr>
        <w:numPr>
          <w:ilvl w:val="0"/>
          <w:numId w:val="5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2：可以目视进近。</w:t>
      </w:r>
    </w:p>
    <w:p w14:paraId="13A2AB52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飞行计划航路部分</w:t>
      </w:r>
    </w:p>
    <w:p w14:paraId="57CA9363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SID、STAR的名称：如果在ESE文件中可以找到该程序，该程序将被加入到解析的航路中。</w:t>
      </w:r>
    </w:p>
    <w:p w14:paraId="49DDC031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SID程序/跑道号 或 跑道号/STAR：这将解析为使用指定的程序，降落到指定的跑道。在不同跑道使用相同的程序名称时，将显得非常重要。</w:t>
      </w:r>
    </w:p>
    <w:p w14:paraId="0E805A4D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机场/跑道号：如果航路以该格式开头，即选择了起飞跑道为指定的跑道号。如果航路以该格式结尾，即选择落地跑道为指定的跑道号。请注意，SID、STAR只会显示对于跑道的程序。</w:t>
      </w:r>
    </w:p>
    <w:p w14:paraId="75278FA7">
      <w:pPr>
        <w:numPr>
          <w:ilvl w:val="0"/>
          <w:numId w:val="58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点的名称/M070F320（M070F220/点的名称）：马赫数.78，高度为FL320为该点申请的内容，在无管制员重写时，高度将被视为申请的高度，速度为申请的速度等。</w:t>
      </w:r>
    </w:p>
    <w:p w14:paraId="7AB1A7FF">
      <w:pPr>
        <w:pStyle w:val="4"/>
        <w:numPr>
          <w:ilvl w:val="0"/>
          <w:numId w:val="55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飞行计划备注部分</w:t>
      </w:r>
    </w:p>
    <w:p w14:paraId="40CC6D78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EOBT=HHMM：预计撤轮挡的时间为HHMM（UTC）。</w:t>
      </w:r>
    </w:p>
    <w:p w14:paraId="01ADCDFB">
      <w:pPr>
        <w:numPr>
          <w:ilvl w:val="0"/>
          <w:numId w:val="59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START=HHMM：预计开车的时间为HHMM（UTC）。</w:t>
      </w:r>
    </w:p>
    <w:p w14:paraId="7DE057C5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p w14:paraId="40CD5418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2" w:name="_Toc22673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26 跑道中心延长线配置</w:t>
      </w:r>
      <w:bookmarkEnd w:id="42"/>
    </w:p>
    <w:p w14:paraId="2EBBE0F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在其他设置的Extended centerline setup ...，可以打开下方的窗口。</w:t>
      </w:r>
    </w:p>
    <w:p w14:paraId="2711B0B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单位均为海里。</w:t>
      </w:r>
    </w:p>
    <w:p w14:paraId="3003579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3777615</wp:posOffset>
            </wp:positionH>
            <wp:positionV relativeFrom="paragraph">
              <wp:posOffset>212090</wp:posOffset>
            </wp:positionV>
            <wp:extent cx="2381250" cy="1879600"/>
            <wp:effectExtent l="0" t="0" r="0" b="6350"/>
            <wp:wrapSquare wrapText="bothSides"/>
            <wp:docPr id="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中心主线</w:t>
      </w:r>
    </w:p>
    <w:p w14:paraId="3268999F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中心延长线在距离跑道口指定海里的位置开始。</w:t>
      </w:r>
    </w:p>
    <w:p w14:paraId="5516F59A">
      <w:pPr>
        <w:keepNext w:val="0"/>
        <w:keepLines w:val="0"/>
        <w:widowControl/>
        <w:numPr>
          <w:ilvl w:val="0"/>
          <w:numId w:val="6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从指定的Start DME开始，延长线的长度。</w:t>
      </w:r>
    </w:p>
    <w:p w14:paraId="7898E647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Range ticks</w:t>
      </w:r>
    </w:p>
    <w:p w14:paraId="7C6B34CC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标记线距离跑道口指定海里的位置开始。</w:t>
      </w:r>
    </w:p>
    <w:p w14:paraId="136C0FE6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Start DME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开始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每条刻度的间隔。</w:t>
      </w:r>
    </w:p>
    <w:p w14:paraId="6FDD294A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Tick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刻度的长度。</w:t>
      </w:r>
    </w:p>
    <w:p w14:paraId="3CE0CFF1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Marker length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标记线的长度。</w:t>
      </w:r>
    </w:p>
    <w:p w14:paraId="33F7BBC2">
      <w:pPr>
        <w:keepNext w:val="0"/>
        <w:keepLines w:val="0"/>
        <w:widowControl/>
        <w:numPr>
          <w:ilvl w:val="0"/>
          <w:numId w:val="6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Interval (after Marker length)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标记线的间隔。</w:t>
      </w:r>
    </w:p>
    <w:p w14:paraId="53CDC16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</w:t>
      </w:r>
    </w:p>
    <w:p w14:paraId="2AB28C8E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Centerline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引导线和中心线汇集的距离。</w:t>
      </w:r>
    </w:p>
    <w:p w14:paraId="4A5F864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引导线的长度。</w:t>
      </w:r>
    </w:p>
    <w:p w14:paraId="1AC3AD0F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Vectoring angle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引导线的角度。</w:t>
      </w:r>
    </w:p>
    <w:p w14:paraId="0E2C49C6">
      <w:pPr>
        <w:keepNext w:val="0"/>
        <w:keepLines w:val="0"/>
        <w:widowControl/>
        <w:numPr>
          <w:ilvl w:val="0"/>
          <w:numId w:val="6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clear" w:pos="420"/>
        </w:tabs>
        <w:spacing w:before="0" w:beforeAutospacing="0" w:after="0" w:afterAutospacing="0"/>
        <w:ind w:left="84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Base leg distance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基准线的长度。</w:t>
      </w:r>
    </w:p>
    <w:p w14:paraId="0BF9DEDB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</w:rPr>
        <w:t>Show extended centerline for active arrival runways only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eastAsia="zh-CN"/>
        </w:rPr>
        <w:t>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z w:val="21"/>
          <w:szCs w:val="21"/>
          <w:lang w:val="en-US" w:eastAsia="zh-CN"/>
        </w:rPr>
        <w:t>仅显示激活用于进场的跑道的中心延长线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5B5263F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textAlignment w:val="baseline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在默认配置下，当该页的内容被正确配置，跑道延长线将自动显示，如无，请检查显示设置中的跑道的延长线是否设置为开启显示。</w:t>
      </w:r>
    </w:p>
    <w:bookmarkEnd w:id="41"/>
    <w:p w14:paraId="1D7468F8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3" w:name="_Toc449"/>
      <w:bookmarkStart w:id="44" w:name="_27 扇区归属配置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27 扇区归属配置</w:t>
      </w:r>
      <w:bookmarkEnd w:id="43"/>
    </w:p>
    <w:p w14:paraId="1EE4667F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2926715</wp:posOffset>
            </wp:positionH>
            <wp:positionV relativeFrom="paragraph">
              <wp:posOffset>400685</wp:posOffset>
            </wp:positionV>
            <wp:extent cx="3223260" cy="2185035"/>
            <wp:effectExtent l="0" t="0" r="15240" b="5715"/>
            <wp:wrapSquare wrapText="bothSides"/>
            <wp:docPr id="1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在其他设置中的Sector ownership setup ...，可以打开下方的窗口</w:t>
      </w:r>
      <w:r>
        <w:rPr>
          <w:rFonts w:hint="eastAsia" w:cs="阿里巴巴普惠体 3.0 55 Regular"/>
          <w:lang w:val="en-US" w:eastAsia="zh-CN"/>
        </w:rPr>
        <w:t>。默认情况下，此窗口是不需要手动配置的。</w:t>
      </w:r>
      <w:bookmarkStart w:id="52" w:name="_GoBack"/>
      <w:bookmarkEnd w:id="52"/>
    </w:p>
    <w:p w14:paraId="4B4CDFC7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第一列为扇区的名称，第二列为分配的方式，第三列为当前的拥有者。</w:t>
      </w:r>
    </w:p>
    <w:p w14:paraId="62459DB9">
      <w:pPr>
        <w:widowControl w:val="0"/>
        <w:numPr>
          <w:ilvl w:val="0"/>
          <w:numId w:val="0"/>
        </w:numPr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每一个扇区有三种分配方式：</w:t>
      </w:r>
    </w:p>
    <w:p w14:paraId="3DE45B54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Default：默认。</w:t>
      </w:r>
    </w:p>
    <w:p w14:paraId="70731145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An alternate ownership name：备用。</w:t>
      </w:r>
    </w:p>
    <w:p w14:paraId="2FF48C0E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 position：指定一个席位。</w:t>
      </w:r>
    </w:p>
    <w:p w14:paraId="2C58A932">
      <w:pPr>
        <w:widowControl w:val="0"/>
        <w:numPr>
          <w:ilvl w:val="0"/>
          <w:numId w:val="0"/>
        </w:numPr>
        <w:ind w:left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管制员可以这样使用：</w:t>
      </w:r>
    </w:p>
    <w:p w14:paraId="3B57E052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Sector list：扇区列表，可以选择一个或多个进行修改分配方式。</w:t>
      </w:r>
    </w:p>
    <w:p w14:paraId="7CA9D1C8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Change ownership combo：更改扇区分配方式。</w:t>
      </w:r>
    </w:p>
    <w:p w14:paraId="36D97A6B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all：选择全部。</w:t>
      </w:r>
    </w:p>
    <w:p w14:paraId="3C342B9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Select none：全不选。</w:t>
      </w:r>
    </w:p>
    <w:p w14:paraId="6EEF7F7C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Save：保存扇区分配配置到一个文件内，可以加载。</w:t>
      </w:r>
    </w:p>
    <w:p w14:paraId="3FDD6511">
      <w:pPr>
        <w:widowControl w:val="0"/>
        <w:numPr>
          <w:ilvl w:val="0"/>
          <w:numId w:val="63"/>
        </w:numPr>
        <w:ind w:left="420" w:leftChars="0" w:hanging="420" w:firstLineChars="0"/>
        <w:jc w:val="both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Load：加载扇区分配配置文件。</w:t>
      </w:r>
    </w:p>
    <w:bookmarkEnd w:id="44"/>
    <w:p w14:paraId="669C2DF4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5" w:name="_Toc25544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29 编辑命令行内容和快捷键</w:t>
      </w:r>
      <w:bookmarkEnd w:id="45"/>
    </w:p>
    <w:p w14:paraId="5E80C5FC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功能键和其他的快捷键</w:t>
      </w:r>
    </w:p>
    <w:p w14:paraId="7614892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 key：点击F1，命令行将出现F1，这些快捷键为重要但不常用的功能，有下面的快捷键（命令行功能在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"_15 命令行"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上方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查看）：</w:t>
      </w:r>
    </w:p>
    <w:p w14:paraId="15AF17B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F1+1 to F1+9：切换ASR文件。</w:t>
      </w:r>
    </w:p>
    <w:p w14:paraId="3530BC5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F1+0：关闭当前的ASR文件。</w:t>
      </w:r>
    </w:p>
    <w:p w14:paraId="48D2538F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F1+a：命令行设置为“.am”。</w:t>
      </w:r>
    </w:p>
    <w:p w14:paraId="10C046F3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F1+c：命令行设置为“.chat”。</w:t>
      </w:r>
    </w:p>
    <w:p w14:paraId="4D9897B4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F1+d：命令行设置为“.distance”。</w:t>
      </w:r>
    </w:p>
    <w:p w14:paraId="38595775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F1+f：命令行设置为“.find”。</w:t>
      </w:r>
    </w:p>
    <w:p w14:paraId="510933BD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F1+i：命令行设置为“.inf”。</w:t>
      </w:r>
    </w:p>
    <w:p w14:paraId="7EDBA776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F1+k：命令行设置为“.kill”。</w:t>
      </w:r>
    </w:p>
    <w:p w14:paraId="3268F83B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F1+s：命令行设置为“.sep”。</w:t>
      </w:r>
    </w:p>
    <w:p w14:paraId="2366886E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F1+u：命令行设置为“.SS”。</w:t>
      </w:r>
    </w:p>
    <w:p w14:paraId="3BDD47EA">
      <w:pPr>
        <w:numPr>
          <w:ilvl w:val="0"/>
          <w:numId w:val="6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F1+w：命令行设置为“.wait”。</w:t>
      </w:r>
    </w:p>
    <w:p w14:paraId="38D0E5C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F2 key：命令行设置为“.QD”，请求机场的METAR报文。</w:t>
      </w:r>
    </w:p>
    <w:p w14:paraId="353F94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F3 key：命令行设置为“.QT”，接起机组牌子或接受移交。</w:t>
      </w:r>
    </w:p>
    <w:p w14:paraId="0C1ADEB7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F4 key：命令行设置为“.QX”，放下机组牌子或移交给下一管制员（如有）。</w:t>
      </w:r>
    </w:p>
    <w:p w14:paraId="3E9E733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Shift+F4 key：命令行设置为“.QY”，放下机组牌子。</w:t>
      </w:r>
    </w:p>
    <w:p w14:paraId="68E88B6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F5 key：命令行设置为“.QZ”，设置巡航高度。</w:t>
      </w:r>
    </w:p>
    <w:p w14:paraId="1D1DE4A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F6 key：在消息窗显示机组的进程单。</w:t>
      </w:r>
    </w:p>
    <w:p w14:paraId="4D30D63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Shift+F6 key：命令行设置为“.QU”，绘制机组的航路，很少使用。</w:t>
      </w:r>
    </w:p>
    <w:p w14:paraId="2481E1AA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F7 key：在切换了两个或以上的ASR文件，将会在最近开启的两个ASR之间进行切换。</w:t>
      </w:r>
    </w:p>
    <w:p w14:paraId="437E8D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F8 key：命令行设置为“.QQ”，设置或清楚临时高度。</w:t>
      </w:r>
    </w:p>
    <w:p w14:paraId="299F22B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F9 key：命令行设置为“.QB”，设置应答机代码或通信类型（t/r/v），如无参数传入，即为随机分配应答机代码。</w:t>
      </w:r>
    </w:p>
    <w:p w14:paraId="647028B5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F11 key：放大。</w:t>
      </w:r>
    </w:p>
    <w:p w14:paraId="2896707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F12 key：缩小。</w:t>
      </w:r>
    </w:p>
    <w:p w14:paraId="3ADAB96F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Ctrl+HOME：设置为当前ASR默认的缩放倍率和屏幕中心。</w:t>
      </w:r>
    </w:p>
    <w:p w14:paraId="489E8F53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FREQ key (默认为小键盘的*)：选择主频率，如果本来命令行不为空，按下该按键会把内容发送给对应的飞行员到主频率。</w:t>
      </w:r>
    </w:p>
    <w:p w14:paraId="4EBE2936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ASEL key (默认为小键盘的+)：在使用这个快捷键，需要在命令行中先输入需要被选择机组的部分呼号，按下按键，会选择匹配符合部分呼号的机组，如不是想要的机组，可以再次按下该按钮，匹配下一个符合机组。</w:t>
      </w:r>
    </w:p>
    <w:p w14:paraId="397013D1">
      <w:pPr>
        <w:numPr>
          <w:ilvl w:val="0"/>
          <w:numId w:val="0"/>
        </w:numPr>
        <w:ind w:left="420"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在ES v3.2版本以后，将跟随这样的顺序进行匹配:</w:t>
      </w:r>
    </w:p>
    <w:p w14:paraId="248FA360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接牌的机组。</w:t>
      </w:r>
    </w:p>
    <w:p w14:paraId="6BA8F98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移交给我的机组。</w:t>
      </w:r>
    </w:p>
    <w:p w14:paraId="08166277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从我移交出去的机组。</w:t>
      </w:r>
    </w:p>
    <w:p w14:paraId="19D70B7B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移交后的30秒内的机组。</w:t>
      </w:r>
    </w:p>
    <w:p w14:paraId="02EC4101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移交后的机组。</w:t>
      </w:r>
    </w:p>
    <w:p w14:paraId="232393C8">
      <w:pPr>
        <w:numPr>
          <w:ilvl w:val="0"/>
          <w:numId w:val="67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协调的机组。</w:t>
      </w:r>
    </w:p>
    <w:p w14:paraId="5275FF8A">
      <w:pPr>
        <w:numPr>
          <w:ilvl w:val="0"/>
          <w:numId w:val="68"/>
        </w:numPr>
        <w:tabs>
          <w:tab w:val="clear" w:pos="42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未识别的机组。</w:t>
      </w:r>
    </w:p>
    <w:p w14:paraId="3AA5E505">
      <w:pPr>
        <w:numPr>
          <w:ilvl w:val="0"/>
          <w:numId w:val="69"/>
        </w:numPr>
        <w:tabs>
          <w:tab w:val="clear" w:pos="0"/>
        </w:tabs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无关的机组。</w:t>
      </w:r>
    </w:p>
    <w:p w14:paraId="01CD3499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HOME：如果命令行不为空，光标被移动到命令行的最前方。如果命令行为空，则把命令行设置为“.contactme”，如果选择了一个标牌为详细状态，命令将会直接发送给机组。</w:t>
      </w:r>
    </w:p>
    <w:p w14:paraId="7D41A5BB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INS：命令行设置为“.QS”，和HOME一样，如果选择了一个标牌为详细状态，可以快速清除该机组备忘中的内容。</w:t>
      </w:r>
    </w:p>
    <w:p w14:paraId="5C74E43C">
      <w:pPr>
        <w:numPr>
          <w:ilvl w:val="0"/>
          <w:numId w:val="6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Left Click + Right Click：在标牌上使用该组合键，可以让标牌固定到屏幕上，不随着机组的移动而移动。</w:t>
      </w:r>
    </w:p>
    <w:p w14:paraId="3637CBFE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编辑命令行的内容</w:t>
      </w:r>
    </w:p>
    <w:p w14:paraId="1C8DCED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TAB：根据命令行内容的不同，功能也有所不同：</w:t>
      </w:r>
    </w:p>
    <w:p w14:paraId="501FE7BA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当命令行为空时，将选择下一个消息类。</w:t>
      </w:r>
    </w:p>
    <w:p w14:paraId="1920EDD3">
      <w:pPr>
        <w:numPr>
          <w:ilvl w:val="0"/>
          <w:numId w:val="71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当命令行不为空时，将选择需要填写的下一个函数的参数，详细见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"_简字"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部分。</w:t>
      </w:r>
    </w:p>
    <w:p w14:paraId="496B535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ESC：有三种不同的含义:</w:t>
      </w:r>
    </w:p>
    <w:p w14:paraId="04FB3D95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当命令行不为空，将会直接清空命令行。</w:t>
      </w:r>
    </w:p>
    <w:p w14:paraId="0C19EA1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当命令行为空且选择了机组，将会取消选择该机组。</w:t>
      </w:r>
    </w:p>
    <w:p w14:paraId="6762B6E7">
      <w:pPr>
        <w:numPr>
          <w:ilvl w:val="0"/>
          <w:numId w:val="72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当命令行为空且未选择了机组，将会关闭消息框，可以双击任何消息类或新建一个消息类使消息框重新显示。</w:t>
      </w:r>
    </w:p>
    <w:p w14:paraId="7F708FFE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Ctrl+Up：把消息框中的上一行的消息放入命令行。</w:t>
      </w:r>
    </w:p>
    <w:p w14:paraId="3C2517C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Ctrl+Down：与上一个相似，转到下一行。</w:t>
      </w:r>
    </w:p>
    <w:p w14:paraId="795AE9E4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Shift+Up：将输入过的上一条命令放入命令行（可叠加）。</w:t>
      </w:r>
    </w:p>
    <w:p w14:paraId="7D08CBE1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Shift+Down：将输入过的下一条命令放入命令行（可叠加）</w:t>
      </w:r>
    </w:p>
    <w:p w14:paraId="6AE01100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Up arrow：向上显示一条消息。</w:t>
      </w:r>
    </w:p>
    <w:p w14:paraId="68E35DF7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Down arrow：向下显示一条消息。</w:t>
      </w:r>
    </w:p>
    <w:p w14:paraId="67B3B72D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Up：将消息向上翻页（向上滚动三条消息）。</w:t>
      </w:r>
    </w:p>
    <w:p w14:paraId="616FAB6B">
      <w:pPr>
        <w:numPr>
          <w:ilvl w:val="0"/>
          <w:numId w:val="7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Page Down：将消息向下翻页（向下滚动三条消息）。</w:t>
      </w:r>
    </w:p>
    <w:p w14:paraId="400B1F90">
      <w:pPr>
        <w:pStyle w:val="4"/>
        <w:numPr>
          <w:ilvl w:val="0"/>
          <w:numId w:val="6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6" w:name="_简字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简字</w:t>
      </w:r>
    </w:p>
    <w:p w14:paraId="1F3FB42C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介绍和使用</w:t>
      </w:r>
    </w:p>
    <w:p w14:paraId="45F83ED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在Data/Settings/Alias.txt可以增加简字的配置，格式为：简字 指令（可以使用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\l "_30 内置函数"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内置函数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）。</w:t>
      </w:r>
    </w:p>
    <w:p w14:paraId="35FFF1C5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在输入“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.ct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”到命令行，点击空格键，命令行会出现“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contact $radioname($1) on $freq($1), good day.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”。修改的字符串会自动选择到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i w:val="0"/>
          <w:iCs w:val="0"/>
          <w:color w:val="000000" w:themeColor="text1"/>
          <w:kern w:val="0"/>
          <w:sz w:val="21"/>
          <w:szCs w:val="21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$1，输入了参数后，由于该简字有两个$1，按下TAB键后，后面的$1会被自动补全和之前$1输入的参数，如果还有$2等需要输入的内容，按下TAB后，会跳转到下一个需要输入的内容。</w:t>
      </w:r>
    </w:p>
    <w:p w14:paraId="5BCC8E49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扇区定义了的简字</w:t>
      </w:r>
    </w:p>
    <w:tbl>
      <w:tblPr>
        <w:tblStyle w:val="20"/>
        <w:tblW w:w="0" w:type="auto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5"/>
        <w:gridCol w:w="7010"/>
      </w:tblGrid>
      <w:tr w14:paraId="4A01B6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86E68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简字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9986C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指令</w:t>
            </w:r>
          </w:p>
        </w:tc>
      </w:tr>
      <w:tr w14:paraId="7CA2D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65AC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0E70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roger.</w:t>
            </w:r>
          </w:p>
        </w:tc>
      </w:tr>
      <w:tr w14:paraId="5F2184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B8A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0250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negative.</w:t>
            </w:r>
          </w:p>
        </w:tc>
      </w:tr>
      <w:tr w14:paraId="6312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72DB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9F60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affirm.</w:t>
            </w:r>
          </w:p>
        </w:tc>
      </w:tr>
      <w:tr w14:paraId="5EB17B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53EC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E1B15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approved.</w:t>
            </w:r>
          </w:p>
        </w:tc>
      </w:tr>
      <w:tr w14:paraId="287596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ADCAE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C01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standby.</w:t>
            </w:r>
          </w:p>
        </w:tc>
      </w:tr>
      <w:tr w14:paraId="5A696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A0F1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65B8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ahead.</w:t>
            </w:r>
          </w:p>
        </w:tc>
      </w:tr>
      <w:tr w14:paraId="7E01BA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2FFF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CA4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C.</w:t>
            </w:r>
          </w:p>
        </w:tc>
      </w:tr>
      <w:tr w14:paraId="2248C6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23A0B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.sqs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E4F2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mode S.</w:t>
            </w:r>
          </w:p>
        </w:tc>
      </w:tr>
      <w:tr w14:paraId="4AF93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D8F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2D51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corrction.</w:t>
            </w:r>
          </w:p>
        </w:tc>
      </w:tr>
      <w:tr w14:paraId="655BEF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80A0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disregard.</w:t>
            </w:r>
          </w:p>
        </w:tc>
      </w:tr>
      <w:tr w14:paraId="2CD48C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9A20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E69AC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monitor to advisory frequency 122.800, good day.</w:t>
            </w:r>
          </w:p>
        </w:tc>
      </w:tr>
      <w:tr w14:paraId="405993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C5588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.offline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8ECE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$radioname is offline now, contact to $radioname($1) on $freq($1), good day.</w:t>
            </w:r>
          </w:p>
        </w:tc>
      </w:tr>
      <w:tr w14:paraId="226CBB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12173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F7E1E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confirm your squawk.</w:t>
            </w:r>
          </w:p>
        </w:tc>
      </w:tr>
      <w:tr w14:paraId="614A0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572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.ssq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86FC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set squawk $asquawk.</w:t>
            </w:r>
          </w:p>
        </w:tc>
      </w:tr>
      <w:tr w14:paraId="407009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DED7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.advisory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DCF39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no further ATC service, Monitor to advisory frequency 122.800.</w:t>
            </w:r>
          </w:p>
        </w:tc>
      </w:tr>
      <w:tr w14:paraId="31A74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5BE3F2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C4A3A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$atisairportA information $atiscodeA is available surface wind $wind($atisairportA) QNH $altim($atisairportA).</w:t>
            </w:r>
          </w:p>
        </w:tc>
      </w:tr>
      <w:tr w14:paraId="3E95D9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E87A85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C728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$atisairportB information $atiscodeB is available surface wind $wind($atisairportB) QNH $altim($atisairportB).</w:t>
            </w:r>
          </w:p>
        </w:tc>
      </w:tr>
      <w:tr w14:paraId="7781DF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1276C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6DCF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$atisairportC information $atiscodeC is available surface wind $wind($atisairportC) QNH $altim($atisairportC).</w:t>
            </w:r>
          </w:p>
        </w:tc>
      </w:tr>
      <w:tr w14:paraId="51D11F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FB2C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.atisd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F19A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All stations now $atisairportD information $atiscodeD is available surface wind $wind($atisairportD) QNH $altim($atisairportD).</w:t>
            </w:r>
          </w:p>
        </w:tc>
      </w:tr>
      <w:tr w14:paraId="0922D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9B8A2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.rvsm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CF01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China RVSM flight level see https://fly.cnmsun.cn/RVSM/</w:t>
            </w:r>
          </w:p>
        </w:tc>
      </w:tr>
      <w:tr w14:paraId="27AF36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E1852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6A4C93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caution similar callsign.</w:t>
            </w:r>
          </w:p>
        </w:tc>
      </w:tr>
      <w:tr w14:paraId="250B3C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17AD2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.ct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84A5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contact $radioname($1) on $freq($1), good day.</w:t>
            </w:r>
          </w:p>
        </w:tc>
      </w:tr>
      <w:tr w14:paraId="2CCBA3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A61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68AA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frequency $freq($3).</w:t>
            </w:r>
          </w:p>
        </w:tc>
      </w:tr>
      <w:tr w14:paraId="6EA875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B69589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.clr1228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2DBE22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monitor to advisory frequency 122.800.</w:t>
            </w:r>
          </w:p>
        </w:tc>
      </w:tr>
      <w:tr w14:paraId="7CB5B0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FF51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.clrthis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CE2E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to $arr via flight planned route, $sid departure, runway $deprwy, crusing level $1m($cruise), initial climb to $2m($temp) on QNH $altim($dep), squawk $squawk, departure maintain this frequency.</w:t>
            </w:r>
          </w:p>
        </w:tc>
      </w:tr>
      <w:tr w14:paraId="4FBBD2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4904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2D690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ACARS BEGIN $time $aircraft CLRD TO $arr OFF $deprwy VIA $sid SQUAWK $squawk ADT 0000 NEXT FREQ $1 INITIAL ALT $2M($temp) QNH$altim($dep) ReadBack CALLSIGN, RWY, SID AND INITIAL ALT ONLY. ACARS END.</w:t>
            </w:r>
          </w:p>
        </w:tc>
      </w:tr>
      <w:tr w14:paraId="5E2519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A0409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.pattern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6EE19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$1 pattern circuit flight, runway $deprwy, fly not above $2meters QNH$altim($dep), maintain this frequency.</w:t>
            </w:r>
          </w:p>
        </w:tc>
      </w:tr>
      <w:tr w14:paraId="67FB55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B39A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87E53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read back correct.</w:t>
            </w:r>
          </w:p>
        </w:tc>
      </w:tr>
      <w:tr w14:paraId="7F98B5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7DA81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.pb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ACF7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pushback and start approved, runway $deprwy.</w:t>
            </w:r>
          </w:p>
        </w:tc>
      </w:tr>
      <w:tr w14:paraId="72758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41C6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974A2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$1, hold short of $2.</w:t>
            </w:r>
          </w:p>
        </w:tc>
      </w:tr>
      <w:tr w14:paraId="7823A9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528AB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.taxihp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FB1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taxi via $1 to holding point $2.</w:t>
            </w:r>
          </w:p>
        </w:tc>
      </w:tr>
      <w:tr w14:paraId="3AB8C5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16A7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675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holding position.</w:t>
            </w:r>
          </w:p>
        </w:tc>
      </w:tr>
      <w:tr w14:paraId="05B7D4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7600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2118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stand number.</w:t>
            </w:r>
          </w:p>
        </w:tc>
      </w:tr>
      <w:tr w14:paraId="1401BC4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2A1E9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.inter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866B2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advise able to depart from runway $deprwy intersection $1 available takeoff distance $2m.</w:t>
            </w:r>
          </w:p>
        </w:tc>
      </w:tr>
      <w:tr w14:paraId="1743D4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B21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.lineup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A81D7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line up and wait runway $deprwy QNH$altim($dep).</w:t>
            </w:r>
          </w:p>
        </w:tc>
      </w:tr>
      <w:tr w14:paraId="6318F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B45C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.dep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9B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when ready for takeoff.</w:t>
            </w:r>
          </w:p>
        </w:tc>
      </w:tr>
      <w:tr w14:paraId="30399C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2AC7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.tk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0E40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$deprwy, cleared for takeoff, report when airborne.</w:t>
            </w:r>
          </w:p>
        </w:tc>
      </w:tr>
      <w:tr w14:paraId="0140A5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82DE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.conapp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9FDE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continue approach, runway $arrrwy, QNH$altim($dep).</w:t>
            </w:r>
          </w:p>
        </w:tc>
      </w:tr>
      <w:tr w14:paraId="7A4E3B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B52B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.land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E6B8F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surface wind $wind, runway $arrrwy, cleared to land.</w:t>
            </w:r>
          </w:p>
        </w:tc>
      </w:tr>
      <w:tr w14:paraId="3603F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4F4C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.goa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4F88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go around.</w:t>
            </w:r>
          </w:p>
        </w:tc>
      </w:tr>
      <w:tr w14:paraId="03FDB7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92E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E794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follow missed approach procedure, climb and maintain $1m($temp).</w:t>
            </w:r>
          </w:p>
        </w:tc>
      </w:tr>
      <w:tr w14:paraId="42AFB3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7C37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CF8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runway heading, climb and maintain $1m($temp).</w:t>
            </w:r>
          </w:p>
        </w:tc>
      </w:tr>
      <w:tr w14:paraId="0E1D8D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3865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.mafh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843EA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climb and maintain $2m($temp).</w:t>
            </w:r>
          </w:p>
        </w:tc>
      </w:tr>
      <w:tr w14:paraId="45618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FAD0F4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.cross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77B44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cross runway $1 via $2, report vacated.</w:t>
            </w:r>
          </w:p>
        </w:tc>
      </w:tr>
      <w:tr w14:paraId="5ADA34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9C072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5D606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$1m($temp).</w:t>
            </w:r>
          </w:p>
        </w:tc>
      </w:tr>
      <w:tr w14:paraId="3B14E2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57D8A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34FAA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$temp.</w:t>
            </w:r>
          </w:p>
        </w:tc>
      </w:tr>
      <w:tr w14:paraId="12C066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8D7D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FF82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QNH$altim($arr).</w:t>
            </w:r>
          </w:p>
        </w:tc>
      </w:tr>
      <w:tr w14:paraId="240E8B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DC5D7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A953A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and maintain $1m($temp) on standard.</w:t>
            </w:r>
          </w:p>
        </w:tc>
      </w:tr>
      <w:tr w14:paraId="6D098F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C4CC0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.exc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5823E7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climb.</w:t>
            </w:r>
          </w:p>
        </w:tc>
      </w:tr>
      <w:tr w14:paraId="5875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DB4D5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AB66CD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climb at $1 ft/min or greater.</w:t>
            </w:r>
          </w:p>
        </w:tc>
      </w:tr>
      <w:tr w14:paraId="471884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C40A8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462079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$1m($temp).</w:t>
            </w:r>
          </w:p>
        </w:tc>
      </w:tr>
      <w:tr w14:paraId="3ED049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E3C345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.dmf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6FA4B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$temp.</w:t>
            </w:r>
          </w:p>
        </w:tc>
      </w:tr>
      <w:tr w14:paraId="4B98B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BF94C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33A751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standard.</w:t>
            </w:r>
          </w:p>
        </w:tc>
      </w:tr>
      <w:tr w14:paraId="6A8F59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7C0B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5EAB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and maintain $1m($temp) on QNH$altim($arr).</w:t>
            </w:r>
          </w:p>
        </w:tc>
      </w:tr>
      <w:tr w14:paraId="296E85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CABCA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.exd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999E4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expedite descend.</w:t>
            </w:r>
          </w:p>
        </w:tc>
      </w:tr>
      <w:tr w14:paraId="2E4B61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C4AFDC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.drate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4A2DB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descend at $1 ft/min or less.</w:t>
            </w:r>
          </w:p>
        </w:tc>
      </w:tr>
      <w:tr w14:paraId="27F8D4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73C4D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8F3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identified.</w:t>
            </w:r>
          </w:p>
        </w:tc>
      </w:tr>
      <w:tr w14:paraId="693932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DBB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ECF7C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standard.</w:t>
            </w:r>
          </w:p>
        </w:tc>
      </w:tr>
      <w:tr w14:paraId="769C01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ECF1F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.risidcmq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81AF1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radar identified, follow $sid RNAV departure,climb and maintain $1m($temp) on QNH$altim($arr).</w:t>
            </w:r>
          </w:p>
        </w:tc>
      </w:tr>
      <w:tr w14:paraId="785C8C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0F547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.pd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FBBB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direct to uc($1).</w:t>
            </w:r>
          </w:p>
        </w:tc>
      </w:tr>
      <w:tr w14:paraId="342016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119EF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BDC1A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indicate speed.</w:t>
            </w:r>
          </w:p>
        </w:tc>
      </w:tr>
      <w:tr w14:paraId="140C1C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007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.cmach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ED4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report your mach number.</w:t>
            </w:r>
          </w:p>
        </w:tc>
      </w:tr>
      <w:tr w14:paraId="458EFC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BC401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400CD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speed to $1.</w:t>
            </w:r>
          </w:p>
        </w:tc>
      </w:tr>
      <w:tr w14:paraId="44F2DB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48B23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8331E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reduce to minimum approach speed.</w:t>
            </w:r>
          </w:p>
        </w:tc>
      </w:tr>
      <w:tr w14:paraId="0901ED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78AA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.rns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6BB52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resume normal speed.</w:t>
            </w:r>
          </w:p>
        </w:tc>
      </w:tr>
      <w:tr w14:paraId="4D6151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3E44A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.po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E50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proceed offset $1nm $2 of track.</w:t>
            </w:r>
          </w:p>
        </w:tc>
      </w:tr>
      <w:tr w14:paraId="5EA362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B010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.co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8407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cancel offset direct to $1.</w:t>
            </w:r>
          </w:p>
        </w:tc>
      </w:tr>
      <w:tr w14:paraId="23B70C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CCC9A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.ms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ACCB4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maintain $1 until $2nm from touchdown.</w:t>
            </w:r>
          </w:p>
        </w:tc>
      </w:tr>
      <w:tr w14:paraId="26D144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26F5B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.hs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11D84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high speed approved.</w:t>
            </w:r>
          </w:p>
        </w:tc>
      </w:tr>
      <w:tr w14:paraId="32871C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2659E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.star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E69FC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$star arrival, expect ILS approach runway $arrrwy.</w:t>
            </w:r>
          </w:p>
        </w:tc>
      </w:tr>
      <w:tr w14:paraId="59F47D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2131E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C93B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$1.</w:t>
            </w:r>
          </w:p>
        </w:tc>
      </w:tr>
      <w:tr w14:paraId="23FE7C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79DDB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8B6E6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$1.</w:t>
            </w:r>
          </w:p>
        </w:tc>
      </w:tr>
      <w:tr w14:paraId="039B4F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D43A3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E372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$1.</w:t>
            </w:r>
          </w:p>
        </w:tc>
      </w:tr>
      <w:tr w14:paraId="230485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39DE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1E983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for ILS approach runway $arrrwy.</w:t>
            </w:r>
          </w:p>
        </w:tc>
      </w:tr>
      <w:tr w14:paraId="2A67E8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86CAD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F645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ILS approach runway $arrrwy.</w:t>
            </w:r>
          </w:p>
        </w:tc>
      </w:tr>
      <w:tr w14:paraId="2BEC8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F3A17A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FCAC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ILS approach runway $arrrwy.</w:t>
            </w:r>
          </w:p>
        </w:tc>
      </w:tr>
      <w:tr w14:paraId="4C713C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1B84CF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.fhils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53DC0C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ILS approach runway $arrrwy.</w:t>
            </w:r>
          </w:p>
        </w:tc>
      </w:tr>
      <w:tr w14:paraId="4168D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1746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3B3798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cleared visual approach runway $arrrwy.</w:t>
            </w:r>
          </w:p>
        </w:tc>
      </w:tr>
      <w:tr w14:paraId="7830D21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67D6C7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.tlhvapp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03055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left heading $1, cleared for visual approach runway $arrrwy.</w:t>
            </w:r>
          </w:p>
        </w:tc>
      </w:tr>
      <w:tr w14:paraId="315C49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763B7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.trhvapp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2CD33F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turn right heading $1, cleared for visual approach runway $arrrwy.</w:t>
            </w:r>
          </w:p>
        </w:tc>
      </w:tr>
      <w:tr w14:paraId="1B0FE8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4FFC9C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.fhvapp</w:t>
            </w:r>
          </w:p>
        </w:tc>
        <w:tc>
          <w:tcPr>
            <w:tcW w:w="70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 w14:paraId="205351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i w:val="0"/>
                <w:iCs w:val="0"/>
                <w:color w:val="000000" w:themeColor="text1"/>
                <w:kern w:val="0"/>
                <w:sz w:val="21"/>
                <w:szCs w:val="21"/>
                <w:u w:val="no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fly heading $1, cleared for visual approach runway $arrrwy.</w:t>
            </w:r>
          </w:p>
        </w:tc>
      </w:tr>
    </w:tbl>
    <w:p w14:paraId="18DC8101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ES自动的消息</w:t>
      </w:r>
    </w:p>
    <w:p w14:paraId="33E92EE3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由于默认非使用ES原生更改内容的功能，使用高度等的自动消息不会自动输入到命令行。</w:t>
      </w:r>
    </w:p>
    <w:p w14:paraId="6B24C557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带*的内容不会自动输入到命令行。</w:t>
      </w:r>
    </w:p>
    <w:p w14:paraId="185FA15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直飞：Proceed direct to $1</w:t>
      </w:r>
    </w:p>
    <w:p w14:paraId="4FD47AF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*许可ILS进近：Cleared ILS approach RWY $1</w:t>
      </w:r>
    </w:p>
    <w:p w14:paraId="5824285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*许可目视进近：Cleared visual approach RWY $1</w:t>
      </w:r>
    </w:p>
    <w:p w14:paraId="7F23B90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*更改高度层（上升）：Climb to FL $1</w:t>
      </w:r>
    </w:p>
    <w:p w14:paraId="6F014B2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*更改高度（上升）：Climb to altitude $1 ft by QNH $altim($dep)</w:t>
      </w:r>
    </w:p>
    <w:p w14:paraId="7174CA3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*更改高度层（下降）：Descend to FL $1</w:t>
      </w:r>
    </w:p>
    <w:p w14:paraId="66BA01A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*更改高度（下降）：Descend to altitude $1 ft by QNH $altim($arr)</w:t>
      </w:r>
    </w:p>
    <w:p w14:paraId="0394A7E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*指定空速：Speed $1 KT indicated</w:t>
      </w:r>
    </w:p>
    <w:p w14:paraId="53D7FEA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*指定马赫数：Mach number $1</w:t>
      </w:r>
    </w:p>
    <w:p w14:paraId="57CE27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*自主调速：Resume normal speed</w:t>
      </w:r>
    </w:p>
    <w:p w14:paraId="041A4A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*左转航向：Turn left heading $1</w:t>
      </w:r>
    </w:p>
    <w:p w14:paraId="02343E0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*右转航向：Turn right heading $1</w:t>
      </w:r>
    </w:p>
    <w:p w14:paraId="5007BE4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移交：Contact $1 on frequency $2. Have a good flight and landing. Bye.</w:t>
      </w:r>
    </w:p>
    <w:p w14:paraId="7378502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*设置应答机：Set squawk $1</w:t>
      </w:r>
    </w:p>
    <w:p w14:paraId="7857FA2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46"/>
    <w:p w14:paraId="66491C6D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7" w:name="_Toc23967"/>
      <w:bookmarkStart w:id="48" w:name="_30 内置函数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30 内置函数</w:t>
      </w:r>
      <w:bookmarkEnd w:id="47"/>
    </w:p>
    <w:p w14:paraId="7A5FE83B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函数可能需要传入参数，参数可以来自任何地方，甚至可以是另一个函数的结果。</w:t>
      </w:r>
    </w:p>
    <w:bookmarkEnd w:id="48"/>
    <w:p w14:paraId="3566161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$aircraft：选择的机组的呼号。</w:t>
      </w:r>
    </w:p>
    <w:p w14:paraId="34E919B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$alt：许可高度，当许可高度未指定时，则为PFL/XFL/RFL。</w:t>
      </w:r>
    </w:p>
    <w:p w14:paraId="1527F3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$altim(机场)：机场报文中的修正海压。</w:t>
      </w:r>
    </w:p>
    <w:p w14:paraId="362CF9B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$arr：选择的机组的落地跑道。</w:t>
      </w:r>
    </w:p>
    <w:p w14:paraId="0815D5E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$arrrwy [(机场 ICAO 代码)]：返回机场的可用落地跑道，机场 ICAO 代码可为多个，以“,”分隔。</w:t>
      </w:r>
    </w:p>
    <w:p w14:paraId="416B29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$asquawk：分配的应答机编码。</w:t>
      </w:r>
    </w:p>
    <w:p w14:paraId="0DD9060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$atccallsign [(席位识别码)]：席位的无线电名字。</w:t>
      </w:r>
    </w:p>
    <w:p w14:paraId="7A36B66A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$atisairport：ATIS 机场，使用 A、B、C、D 代表顺序使用如：$atisairportA。</w:t>
      </w:r>
    </w:p>
    <w:p w14:paraId="2ED24667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$atiscode：ATIS 代码，使用 A、B、C、D 代表顺序使用如：$atiscodeA。</w:t>
      </w:r>
    </w:p>
    <w:p w14:paraId="2163942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$bear(位置)：返回选择飞机到指定位置（VOR、NDB、AIRPORT）等的方位。</w:t>
      </w:r>
    </w:p>
    <w:p w14:paraId="6DC2BCC9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$calt：选择机组的当前高度。</w:t>
      </w:r>
    </w:p>
    <w:p w14:paraId="5B691A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$callsign：登录管制员的无线电呼号。</w:t>
      </w:r>
    </w:p>
    <w:p w14:paraId="2812941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$com, $com1：返回管制员的频率。</w:t>
      </w:r>
    </w:p>
    <w:p w14:paraId="75C9D58B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$cruise：选择机组的巡航高度。</w:t>
      </w:r>
    </w:p>
    <w:p w14:paraId="70624DD1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$dep：选择机组的起飞机场。</w:t>
      </w:r>
    </w:p>
    <w:p w14:paraId="31E2E4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$deprwy [(机场 ICAO 代码)]：返回机场的可用起飞跑道，机场 ICAO 代码可为多个，以“,”分隔。</w:t>
      </w:r>
    </w:p>
    <w:p w14:paraId="2223D7F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$dist(位置)：返回选择飞机到指定位置（VOR、NDB、AIRPORT）等的距离。</w:t>
      </w:r>
    </w:p>
    <w:p w14:paraId="2F28B19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$freq[(席位识别码)]：根据席位识别码获取席位的频率。</w:t>
      </w:r>
    </w:p>
    <w:p w14:paraId="46F0A2C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$ftime(分钟)：返回加上指定分钟的 GMT 时间。</w:t>
      </w:r>
    </w:p>
    <w:p w14:paraId="2B9AAF9F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$lc(任意字符串)：小写输入的内容。</w:t>
      </w:r>
    </w:p>
    <w:p w14:paraId="134B600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$metar(机场)：返回一个机场的 METAR 报文。</w:t>
      </w:r>
    </w:p>
    <w:p w14:paraId="6FE5B288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$myrealname：管制员的真名。</w:t>
      </w:r>
    </w:p>
    <w:p w14:paraId="7F89C47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$oclock(位置)：返回选择飞机到指定位置（VOR、NDB、AIRPORT）等的时间。</w:t>
      </w:r>
    </w:p>
    <w:p w14:paraId="5A740D02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$radioname[(席位识别码)]：根据席位识别码获取席位的无线电名称。</w:t>
      </w:r>
    </w:p>
    <w:p w14:paraId="5829307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$route：选择机组的航路。</w:t>
      </w:r>
    </w:p>
    <w:p w14:paraId="463F3A74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$sid：选择机组的离场程序。</w:t>
      </w:r>
    </w:p>
    <w:p w14:paraId="6BF3BAF3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$squawk：选择机组的当前的应答机编码。</w:t>
      </w:r>
    </w:p>
    <w:p w14:paraId="6DF662A5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$star：选择机组的进场程序。</w:t>
      </w:r>
    </w:p>
    <w:p w14:paraId="4980A0B6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$temp：选择机组的许可高度。</w:t>
      </w:r>
    </w:p>
    <w:p w14:paraId="4B5ED9BC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$time：当前的 GMT 时间。</w:t>
      </w:r>
    </w:p>
    <w:p w14:paraId="17B7D42D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$type [(呼号)]：机组的机型，当呼号为空时，则为选择的机组。</w:t>
      </w:r>
    </w:p>
    <w:p w14:paraId="08FDC6B0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$uc(任何字符串)：大写输入的内容。</w:t>
      </w:r>
    </w:p>
    <w:p w14:paraId="7DE52F6E">
      <w:pPr>
        <w:numPr>
          <w:ilvl w:val="0"/>
          <w:numId w:val="73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$wind [(机场)], $winds [(机场)]：返回机场的风向。</w:t>
      </w:r>
    </w:p>
    <w:p w14:paraId="2E5B48E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</w:p>
    <w:bookmarkEnd w:id="31"/>
    <w:bookmarkEnd w:id="39"/>
    <w:p w14:paraId="42729C95">
      <w:pPr>
        <w:pStyle w:val="3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49" w:name="_Toc9796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31 专业雷达模式</w:t>
      </w:r>
      <w:bookmarkEnd w:id="49"/>
    </w:p>
    <w:p w14:paraId="5E52BDD6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概念</w:t>
      </w:r>
    </w:p>
    <w:p w14:paraId="403D488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由于扇区默认的雷达模式为Easy，使用机组的雷达目标和其飞行计划关联时自动的。但在现实中，在机组的雷达目标首次显示在雷达屏幕上时，这仅为一个亮点，需要管制员进行“套标牌”以让雷达目标和飞行计划进行关联起来，让机组的起飞机场、落地机场、巡航高度等信息显示出来。这就是为什么陆空对话中含有“雷达已识别”与“雷达看到了”。</w:t>
      </w:r>
    </w:p>
    <w:p w14:paraId="027C7DC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接受的应答机信号有：</w:t>
      </w:r>
    </w:p>
    <w:p w14:paraId="1DB06094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 A模式：四位的应答机代码（可能重码）。</w:t>
      </w:r>
    </w:p>
    <w:p w14:paraId="28D37E1E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 C模式：气压高度。</w:t>
      </w:r>
    </w:p>
    <w:p w14:paraId="2D9E567F">
      <w:p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③ S模式：24位的应答机代码，呼号，空速等的内容。</w:t>
      </w:r>
    </w:p>
    <w:p w14:paraId="351C0523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模拟方式</w:t>
      </w:r>
    </w:p>
    <w:p w14:paraId="31247B16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雷达站：在ESE文件中可以定义雷达可见范围，但由于中国大陆没有公开这部分的数据，因此无法模拟。</w:t>
      </w:r>
    </w:p>
    <w:p w14:paraId="0FDE4568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在屏幕上可以区分S模式和A+C模式的机组的雷达目标样式。</w:t>
      </w:r>
    </w:p>
    <w:p w14:paraId="2C8371C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雷达空洞：定义的雷达空洞，即使机组在雷达覆盖的范围内，也看不到雷达响应。</w:t>
      </w:r>
    </w:p>
    <w:p w14:paraId="6312C446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雷达目标和飞机计划分离：不直接关联，但满足一定条件可以自动关联。</w:t>
      </w:r>
    </w:p>
    <w:p w14:paraId="39AC14DC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飞行计划目标：如无准确的雷达位置，但收到有飞行计划，可以模拟飞行计划目标的轨迹。</w:t>
      </w:r>
    </w:p>
    <w:p w14:paraId="5271BAEC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bookmarkStart w:id="50" w:name="_启用专业模式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启用专业模式</w:t>
      </w:r>
    </w:p>
    <w:bookmarkEnd w:id="50"/>
    <w:p w14:paraId="604A85D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在通用设置中，可以配置以下的模式：</w:t>
      </w:r>
    </w:p>
    <w:p w14:paraId="584A2844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mode：关联的方式:</w:t>
      </w:r>
    </w:p>
    <w:p w14:paraId="47E68CB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VATSIM：雷达目标和飞行计划始终关联。</w:t>
      </w:r>
    </w:p>
    <w:p w14:paraId="2F6258E3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A+C-mode：根据应答机代码进行关联，只有在机组设置了指定的应答机，并且在可关联的范围内，雷达目标才会被自动与飞行计划关联。</w:t>
      </w:r>
    </w:p>
    <w:p w14:paraId="5B751685">
      <w:pPr>
        <w:numPr>
          <w:ilvl w:val="0"/>
          <w:numId w:val="76"/>
        </w:numPr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S-mode：即可以根据A+C模式的应答机代码进行关联，也可以通过呼号进行关联，并且S模式的呼号会高于A模式的关联，在这种情况下，即使有发生应答机代码重复的情况，但是呼号可以进行关联，可以进行关联。</w:t>
      </w:r>
    </w:p>
    <w:p w14:paraId="639E3938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Correlation distance：自动关联的距离，100为上限，但0为无限制。</w:t>
      </w:r>
    </w:p>
    <w:p w14:paraId="6B1E918A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S-mode transponders：有S模式应答机能力的机载设备代码。由于飞行员的客户端不支持S模式，使用需要通过其他条件判断航空器是否有S模式的应答机，这里通过机载设备代码进行判断。</w:t>
      </w:r>
    </w:p>
    <w:p w14:paraId="5805F2E5">
      <w:pPr>
        <w:numPr>
          <w:ilvl w:val="0"/>
          <w:numId w:val="75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Simulate radar coverage and outage：模拟ESE定义的雷达覆盖内容和雷达空洞。</w:t>
      </w:r>
    </w:p>
    <w:p w14:paraId="1F591EEE">
      <w:pPr>
        <w:pStyle w:val="4"/>
        <w:numPr>
          <w:ilvl w:val="0"/>
          <w:numId w:val="74"/>
        </w:numPr>
        <w:bidi w:val="0"/>
        <w:ind w:left="0" w:leftChars="0" w:firstLine="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雷达样式</w:t>
      </w:r>
    </w:p>
    <w:p w14:paraId="2D753479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在样式设置中，可以设置不同状态下雷达目标的样式。</w:t>
      </w:r>
    </w:p>
    <w:p w14:paraId="66356192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standby：在Easy模式下并且显示的应答机的STBY机组。</w:t>
      </w:r>
    </w:p>
    <w:p w14:paraId="396C7D0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radar only：有雷达目标的位置但应答机关闭（一次雷达）。</w:t>
      </w:r>
    </w:p>
    <w:p w14:paraId="7E98D68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A+C mode secondary radar only：收到A+C模式的二次雷达应答，但是没有一次雷达的响应。</w:t>
      </w:r>
    </w:p>
    <w:p w14:paraId="5BCD3813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S mode secondary radar only：与上一个相似，但是为收到S模式的二次雷达的应答。</w:t>
      </w:r>
    </w:p>
    <w:p w14:paraId="0A5D2795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A+C mode secondary：当一次雷达和A+C模式的二次雷达同时收到应答。</w:t>
      </w:r>
    </w:p>
    <w:p w14:paraId="131C2F3A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 mode secondary：与上一个相似，但是为S模式模式的二次雷达收到应答。</w:t>
      </w:r>
    </w:p>
    <w:p w14:paraId="19DE051B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track：显示为关联的飞机计划的目标位置。</w:t>
      </w:r>
    </w:p>
    <w:p w14:paraId="0EBDC4A0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coasting：当30-60s内没有收到飞机的任何雷达应答。当机组离开可视范围最后10%内，1分钟后不会被删除目标，而是转为flight plan track。</w:t>
      </w:r>
    </w:p>
    <w:p w14:paraId="4F4DAB0D">
      <w:pPr>
        <w:numPr>
          <w:ilvl w:val="0"/>
          <w:numId w:val="77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aircraft：地面机组，与雷达模拟无关。</w:t>
      </w:r>
    </w:p>
    <w:p w14:paraId="205A5A4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显示设置</w:t>
      </w:r>
    </w:p>
    <w:p w14:paraId="0C5287E2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Easy EuroScope mode: 在这种模式下，不管飞行计划是否关联，显示雷达位置。</w:t>
      </w:r>
    </w:p>
    <w:p w14:paraId="3BE2FD4F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radar: 这是模拟真实的模式，如果通用设置中选择了Easy VATSIM则无法启用该模式，启用后有以下的特性：</w:t>
      </w:r>
    </w:p>
    <w:p w14:paraId="726CC28B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Flight plan tracks: 没有一次雷达或为关联的机组。</w:t>
      </w:r>
    </w:p>
    <w:p w14:paraId="31C83EFF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 radar: 只有应答机和地速，没有识别方式。</w:t>
      </w:r>
    </w:p>
    <w:p w14:paraId="3176969C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and secondary: 当雷达信息都被收到。</w:t>
      </w:r>
    </w:p>
    <w:p w14:paraId="09CCB4D4">
      <w:pPr>
        <w:numPr>
          <w:ilvl w:val="0"/>
          <w:numId w:val="79"/>
        </w:numPr>
        <w:bidi w:val="0"/>
        <w:ind w:left="84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无法向Easy模式下一样显示应答机STBY状态下的机组。</w:t>
      </w:r>
    </w:p>
    <w:p w14:paraId="2E67678E">
      <w:pPr>
        <w:numPr>
          <w:ilvl w:val="0"/>
          <w:numId w:val="78"/>
        </w:numPr>
        <w:bidi w:val="0"/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Professional ground: 这是全新的雷达屏幕，为模拟真实塔台管制员看到的信息，地面雷达的符号为一个飞机的形状，该飞机将会随着飞机的航向而选择，以判断航空器的朝向。你可以看到呼号的前三个字母和航空器类型。如果启用S模式将可以看到全呼号。但是无法在屏幕上选择信息，只能通过列表来操作飞行计划和状态等。</w:t>
      </w:r>
    </w:p>
    <w:p w14:paraId="24D0A1C0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标牌</w:t>
      </w:r>
    </w:p>
    <w:p w14:paraId="6A81257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A+C-mode: 为一次雷达和A+C模式应答机的应答显示的雷达标牌，如果没有与飞行计划关联，这无法把标牌展开。</w:t>
      </w:r>
    </w:p>
    <w:p w14:paraId="52132F14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Tagged: 没有太多改变</w:t>
      </w:r>
    </w:p>
    <w:p w14:paraId="3C4BBDE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Detailed: 也没有改变。</w:t>
      </w:r>
    </w:p>
    <w:p w14:paraId="6558975C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Primary only: 用于显示位置。</w:t>
      </w:r>
    </w:p>
    <w:p w14:paraId="36697AF8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Untagged S-mode: 这是一种新类型，由于有S模式应答机的应答，所以可以显示机组的呼号信息。</w:t>
      </w:r>
    </w:p>
    <w:p w14:paraId="42AC2F5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FP track: 仅使用飞机计划显示机组，可以定义一些其他信息（如：目的地等）。</w:t>
      </w:r>
    </w:p>
    <w:p w14:paraId="435B6F01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Ground: 显示航司和飞机类型。</w:t>
      </w:r>
    </w:p>
    <w:p w14:paraId="4BEBAE2F">
      <w:pPr>
        <w:numPr>
          <w:ilvl w:val="0"/>
          <w:numId w:val="80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Ground with S-mode radar: 现实机组的呼号和航空器种类。</w:t>
      </w:r>
    </w:p>
    <w:p w14:paraId="129C6A4C">
      <w:pPr>
        <w:numPr>
          <w:ilvl w:val="0"/>
          <w:numId w:val="0"/>
        </w:numPr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在选中了一个机组的标牌其实也是选中了这个机组，但是如果在未进行识别的状态下，机组会被选择但不会显示更多信息。但是“.contactme”除外，这可以发给未识别的机组。</w:t>
      </w:r>
    </w:p>
    <w:p w14:paraId="78396FBA">
      <w:pPr>
        <w:pStyle w:val="4"/>
        <w:numPr>
          <w:ilvl w:val="0"/>
          <w:numId w:val="74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预计时间</w:t>
      </w:r>
    </w:p>
    <w:p w14:paraId="47C66910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当没有雷达响应或是飞行计划目标时，可以设置机组的过点时间，使用“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shd w:val="clear" w:fill="D7D7D7" w:themeFill="background1" w:themeFillShade="D8"/>
          <w:lang w:val="en-US" w:eastAsia="zh-CN"/>
        </w:rPr>
        <w:t>.est &lt;点的名字&gt; &lt;时间（4字节的UTC时）&gt; &lt;点击飞行计划&gt;/&lt;点击机组&gt;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”。</w:t>
      </w:r>
    </w:p>
    <w:p w14:paraId="702B4674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sectPr>
          <w:pgSz w:w="11906" w:h="16838"/>
          <w:pgMar w:top="1440" w:right="1797" w:bottom="1440" w:left="1797" w:header="850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425" w:num="1"/>
          <w:docGrid w:type="linesAndChars" w:linePitch="312" w:charSpace="0"/>
        </w:sect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注：点可以为航路上的任意一个点，甚至是已经飞越的点。时间必须为将来的时间且最多为两小时后。</w:t>
      </w:r>
    </w:p>
    <w:p w14:paraId="7A8677B9">
      <w:pPr>
        <w:pStyle w:val="3"/>
        <w:rPr>
          <w:rFonts w:hint="eastAsia" w:ascii="阿里巴巴普惠体 3.0 55 Regular" w:hAnsi="阿里巴巴普惠体 3.0 55 Regular" w:eastAsia="阿里巴巴普惠体 3.0 55 Regular" w:cs="阿里巴巴普惠体 3.0 55 Regular"/>
        </w:rPr>
      </w:pPr>
      <w:bookmarkStart w:id="51" w:name="_Toc10248"/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32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</w:rPr>
        <w:t xml:space="preserve"> 结语</w:t>
      </w:r>
      <w:bookmarkEnd w:id="51"/>
    </w:p>
    <w:p w14:paraId="128D8AF9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参考文献</w:t>
      </w:r>
    </w:p>
    <w:p w14:paraId="5B8A8567">
      <w:pPr>
        <w:numPr>
          <w:ilvl w:val="0"/>
          <w:numId w:val="0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cs="阿里巴巴普惠体 3.0 55 Regular"/>
          <w:lang w:val="en-US" w:eastAsia="zh-CN"/>
        </w:rPr>
        <w:t>[1]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EuroScop</w:t>
      </w:r>
      <w:r>
        <w:rPr>
          <w:rFonts w:hint="eastAsia" w:cs="阿里巴巴普惠体 3.0 55 Regular"/>
          <w:lang w:val="en-US" w:eastAsia="zh-CN"/>
        </w:rPr>
        <w:t>e.hu.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在线文档：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4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772B5CF8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引用声明</w:t>
      </w:r>
    </w:p>
    <w:p w14:paraId="7302E309">
      <w:pPr>
        <w:rPr>
          <w:rFonts w:hint="eastAsia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本文章中的</w:t>
      </w:r>
      <w:r>
        <w:rPr>
          <w:rFonts w:hint="eastAsia" w:cs="阿里巴巴普惠体 3.0 55 Regular"/>
          <w:lang w:val="en-US" w:eastAsia="zh-CN"/>
        </w:rPr>
        <w:t>：</w:t>
      </w:r>
    </w:p>
    <w:p w14:paraId="055DCB42">
      <w:pP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cs="阿里巴巴普惠体 3.0 55 Regular"/>
          <w:lang w:val="en-US" w:eastAsia="zh-CN"/>
        </w:rPr>
        <w:t>图1、图2、图3、图4、图5、图6、图7、图8、图9、图10、图11、图12、图13、图14、图15、图16、图17、图18、图19、图20、图21、图22、图23、图24均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引用</w:t>
      </w:r>
      <w:r>
        <w:rPr>
          <w:rFonts w:hint="eastAsia" w:cs="阿里巴巴普惠体 3.0 55 Regular"/>
          <w:lang w:val="en-US" w:eastAsia="zh-CN"/>
        </w:rPr>
        <w:t>于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begin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separate"/>
      </w:r>
      <w:r>
        <w:rPr>
          <w:rStyle w:val="25"/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Documentation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fldChar w:fldCharType="end"/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。</w:t>
      </w:r>
    </w:p>
    <w:p w14:paraId="30E54BD7">
      <w:pPr>
        <w:pStyle w:val="4"/>
        <w:numPr>
          <w:ilvl w:val="0"/>
          <w:numId w:val="81"/>
        </w:numPr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寄语</w:t>
      </w:r>
    </w:p>
    <w:p w14:paraId="73326F51">
      <w:pPr>
        <w:ind w:firstLine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希望管制顺利，雷达永远不红框！</w:t>
      </w:r>
    </w:p>
    <w:sectPr>
      <w:pgSz w:w="11906" w:h="16838"/>
      <w:pgMar w:top="1440" w:right="1797" w:bottom="1440" w:left="1797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center"/>
      <w:rPr>
        <w:rFonts w:hint="default" w:eastAsia="阿里巴巴普惠体 3.0 55 Regular"/>
        <w:vanish/>
        <w:lang w:val="en-US" w:eastAsia="zh-CN"/>
      </w:rPr>
    </w:pPr>
    <w:r>
      <w:rPr>
        <w:rFonts w:hint="eastAsia"/>
        <w:color w:val="AEAEAE" w:themeColor="background2" w:themeShade="BF"/>
        <w:sz w:val="22"/>
        <w:szCs w:val="22"/>
        <w:lang w:val="en-US" w:eastAsia="zh-CN"/>
      </w:rPr>
      <w:t>Powered by Flyatcsim Sector Studio For Flyatcsim Sector tutorials</w:t>
    </w:r>
    <w:r>
      <w:rPr>
        <w:rFonts w:hint="eastAsia"/>
        <w:vanish/>
        <w:lang w:val="en-US" w:eastAsia="zh-CN"/>
      </w:rPr>
      <w:t>123123123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5050A89"/>
    <w:multiLevelType w:val="multilevel"/>
    <w:tmpl w:val="85050A8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4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5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8B18DC0E"/>
    <w:multiLevelType w:val="singleLevel"/>
    <w:tmpl w:val="8B18DC0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8E3244C0"/>
    <w:multiLevelType w:val="singleLevel"/>
    <w:tmpl w:val="8E3244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9E05CE36"/>
    <w:multiLevelType w:val="singleLevel"/>
    <w:tmpl w:val="9E05CE36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9E5AB60D"/>
    <w:multiLevelType w:val="singleLevel"/>
    <w:tmpl w:val="9E5AB60D"/>
    <w:lvl w:ilvl="0" w:tentative="0">
      <w:start w:val="1"/>
      <w:numFmt w:val="decimal"/>
      <w:suff w:val="space"/>
      <w:lvlText w:val="（%1）"/>
      <w:lvlJc w:val="left"/>
    </w:lvl>
  </w:abstractNum>
  <w:abstractNum w:abstractNumId="14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7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8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BD64B136"/>
    <w:multiLevelType w:val="singleLevel"/>
    <w:tmpl w:val="BD64B136"/>
    <w:lvl w:ilvl="0" w:tentative="0">
      <w:start w:val="1"/>
      <w:numFmt w:val="decimal"/>
      <w:suff w:val="space"/>
      <w:lvlText w:val="（%1）"/>
      <w:lvlJc w:val="left"/>
    </w:lvl>
  </w:abstractNum>
  <w:abstractNum w:abstractNumId="20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CD80DBA2"/>
    <w:multiLevelType w:val="singleLevel"/>
    <w:tmpl w:val="CD80DB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25">
    <w:nsid w:val="D0F70678"/>
    <w:multiLevelType w:val="singleLevel"/>
    <w:tmpl w:val="D0F706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7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8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2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33">
    <w:nsid w:val="EA1242BA"/>
    <w:multiLevelType w:val="singleLevel"/>
    <w:tmpl w:val="EA1242B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EAB97FBD"/>
    <w:multiLevelType w:val="singleLevel"/>
    <w:tmpl w:val="EAB97F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EC221FCF"/>
    <w:multiLevelType w:val="singleLevel"/>
    <w:tmpl w:val="EC221FC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F2FA9953"/>
    <w:multiLevelType w:val="singleLevel"/>
    <w:tmpl w:val="F2FA99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F5AC929C"/>
    <w:multiLevelType w:val="singleLevel"/>
    <w:tmpl w:val="F5AC929C"/>
    <w:lvl w:ilvl="0" w:tentative="0">
      <w:start w:val="1"/>
      <w:numFmt w:val="decimal"/>
      <w:suff w:val="space"/>
      <w:lvlText w:val="（%1）"/>
      <w:lvlJc w:val="left"/>
    </w:lvl>
  </w:abstractNum>
  <w:abstractNum w:abstractNumId="39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40">
    <w:nsid w:val="00089851"/>
    <w:multiLevelType w:val="singleLevel"/>
    <w:tmpl w:val="0008985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1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04648D79"/>
    <w:multiLevelType w:val="singleLevel"/>
    <w:tmpl w:val="04648D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44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6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8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0F10D135"/>
    <w:multiLevelType w:val="singleLevel"/>
    <w:tmpl w:val="0F10D13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1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12D2DC91"/>
    <w:multiLevelType w:val="multilevel"/>
    <w:tmpl w:val="12D2DC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4">
    <w:nsid w:val="1D633827"/>
    <w:multiLevelType w:val="singleLevel"/>
    <w:tmpl w:val="1D633827"/>
    <w:lvl w:ilvl="0" w:tentative="0">
      <w:start w:val="1"/>
      <w:numFmt w:val="bullet"/>
      <w:lvlText w:val=""/>
      <w:lvlJc w:val="left"/>
      <w:pPr>
        <w:tabs>
          <w:tab w:val="left" w:pos="0"/>
        </w:tabs>
        <w:ind w:left="420" w:hanging="420"/>
      </w:pPr>
      <w:rPr>
        <w:rFonts w:hint="default" w:ascii="Wingdings" w:hAnsi="Wingdings"/>
      </w:rPr>
    </w:lvl>
  </w:abstractNum>
  <w:abstractNum w:abstractNumId="55">
    <w:nsid w:val="24E9FF79"/>
    <w:multiLevelType w:val="singleLevel"/>
    <w:tmpl w:val="24E9FF79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6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57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8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59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0">
    <w:nsid w:val="41A7575E"/>
    <w:multiLevelType w:val="singleLevel"/>
    <w:tmpl w:val="41A757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1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62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3">
    <w:nsid w:val="512C3438"/>
    <w:multiLevelType w:val="singleLevel"/>
    <w:tmpl w:val="512C343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4">
    <w:nsid w:val="56CC34D0"/>
    <w:multiLevelType w:val="singleLevel"/>
    <w:tmpl w:val="56CC34D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5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6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7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68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69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0">
    <w:nsid w:val="6A844BFC"/>
    <w:multiLevelType w:val="singleLevel"/>
    <w:tmpl w:val="6A844B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1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2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73">
    <w:nsid w:val="6E3C775B"/>
    <w:multiLevelType w:val="singleLevel"/>
    <w:tmpl w:val="6E3C775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4">
    <w:nsid w:val="7047652D"/>
    <w:multiLevelType w:val="multi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5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6">
    <w:nsid w:val="73D00DD1"/>
    <w:multiLevelType w:val="singleLevel"/>
    <w:tmpl w:val="73D00DD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7">
    <w:nsid w:val="7AF128F7"/>
    <w:multiLevelType w:val="multilevel"/>
    <w:tmpl w:val="7AF128F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8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9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0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5"/>
  </w:num>
  <w:num w:numId="2">
    <w:abstractNumId w:val="9"/>
  </w:num>
  <w:num w:numId="3">
    <w:abstractNumId w:val="8"/>
  </w:num>
  <w:num w:numId="4">
    <w:abstractNumId w:val="75"/>
  </w:num>
  <w:num w:numId="5">
    <w:abstractNumId w:val="47"/>
  </w:num>
  <w:num w:numId="6">
    <w:abstractNumId w:val="48"/>
  </w:num>
  <w:num w:numId="7">
    <w:abstractNumId w:val="3"/>
  </w:num>
  <w:num w:numId="8">
    <w:abstractNumId w:val="24"/>
  </w:num>
  <w:num w:numId="9">
    <w:abstractNumId w:val="68"/>
  </w:num>
  <w:num w:numId="10">
    <w:abstractNumId w:val="71"/>
  </w:num>
  <w:num w:numId="11">
    <w:abstractNumId w:val="20"/>
  </w:num>
  <w:num w:numId="12">
    <w:abstractNumId w:val="41"/>
  </w:num>
  <w:num w:numId="13">
    <w:abstractNumId w:val="66"/>
  </w:num>
  <w:num w:numId="14">
    <w:abstractNumId w:val="51"/>
  </w:num>
  <w:num w:numId="15">
    <w:abstractNumId w:val="44"/>
  </w:num>
  <w:num w:numId="16">
    <w:abstractNumId w:val="22"/>
  </w:num>
  <w:num w:numId="17">
    <w:abstractNumId w:val="11"/>
  </w:num>
  <w:num w:numId="18">
    <w:abstractNumId w:val="21"/>
  </w:num>
  <w:num w:numId="19">
    <w:abstractNumId w:val="62"/>
  </w:num>
  <w:num w:numId="20">
    <w:abstractNumId w:val="69"/>
  </w:num>
  <w:num w:numId="21">
    <w:abstractNumId w:val="65"/>
  </w:num>
  <w:num w:numId="22">
    <w:abstractNumId w:val="26"/>
  </w:num>
  <w:num w:numId="23">
    <w:abstractNumId w:val="30"/>
  </w:num>
  <w:num w:numId="24">
    <w:abstractNumId w:val="57"/>
  </w:num>
  <w:num w:numId="25">
    <w:abstractNumId w:val="49"/>
  </w:num>
  <w:num w:numId="26">
    <w:abstractNumId w:val="67"/>
  </w:num>
  <w:num w:numId="27">
    <w:abstractNumId w:val="80"/>
  </w:num>
  <w:num w:numId="28">
    <w:abstractNumId w:val="29"/>
  </w:num>
  <w:num w:numId="29">
    <w:abstractNumId w:val="4"/>
  </w:num>
  <w:num w:numId="30">
    <w:abstractNumId w:val="56"/>
  </w:num>
  <w:num w:numId="31">
    <w:abstractNumId w:val="61"/>
  </w:num>
  <w:num w:numId="32">
    <w:abstractNumId w:val="58"/>
  </w:num>
  <w:num w:numId="33">
    <w:abstractNumId w:val="39"/>
  </w:num>
  <w:num w:numId="34">
    <w:abstractNumId w:val="28"/>
  </w:num>
  <w:num w:numId="35">
    <w:abstractNumId w:val="18"/>
  </w:num>
  <w:num w:numId="36">
    <w:abstractNumId w:val="35"/>
  </w:num>
  <w:num w:numId="37">
    <w:abstractNumId w:val="14"/>
  </w:num>
  <w:num w:numId="38">
    <w:abstractNumId w:val="72"/>
  </w:num>
  <w:num w:numId="39">
    <w:abstractNumId w:val="5"/>
  </w:num>
  <w:num w:numId="40">
    <w:abstractNumId w:val="52"/>
  </w:num>
  <w:num w:numId="41">
    <w:abstractNumId w:val="79"/>
  </w:num>
  <w:num w:numId="42">
    <w:abstractNumId w:val="78"/>
  </w:num>
  <w:num w:numId="43">
    <w:abstractNumId w:val="27"/>
  </w:num>
  <w:num w:numId="44">
    <w:abstractNumId w:val="59"/>
  </w:num>
  <w:num w:numId="45">
    <w:abstractNumId w:val="46"/>
  </w:num>
  <w:num w:numId="46">
    <w:abstractNumId w:val="32"/>
  </w:num>
  <w:num w:numId="47">
    <w:abstractNumId w:val="10"/>
  </w:num>
  <w:num w:numId="48">
    <w:abstractNumId w:val="16"/>
  </w:num>
  <w:num w:numId="49">
    <w:abstractNumId w:val="17"/>
  </w:num>
  <w:num w:numId="50">
    <w:abstractNumId w:val="2"/>
  </w:num>
  <w:num w:numId="51">
    <w:abstractNumId w:val="0"/>
  </w:num>
  <w:num w:numId="52">
    <w:abstractNumId w:val="45"/>
  </w:num>
  <w:num w:numId="53">
    <w:abstractNumId w:val="31"/>
  </w:num>
  <w:num w:numId="54">
    <w:abstractNumId w:val="74"/>
  </w:num>
  <w:num w:numId="55">
    <w:abstractNumId w:val="38"/>
  </w:num>
  <w:num w:numId="56">
    <w:abstractNumId w:val="36"/>
  </w:num>
  <w:num w:numId="57">
    <w:abstractNumId w:val="6"/>
  </w:num>
  <w:num w:numId="58">
    <w:abstractNumId w:val="70"/>
  </w:num>
  <w:num w:numId="59">
    <w:abstractNumId w:val="34"/>
  </w:num>
  <w:num w:numId="60">
    <w:abstractNumId w:val="64"/>
  </w:num>
  <w:num w:numId="61">
    <w:abstractNumId w:val="33"/>
  </w:num>
  <w:num w:numId="62">
    <w:abstractNumId w:val="73"/>
  </w:num>
  <w:num w:numId="63">
    <w:abstractNumId w:val="40"/>
  </w:num>
  <w:num w:numId="64">
    <w:abstractNumId w:val="19"/>
  </w:num>
  <w:num w:numId="65">
    <w:abstractNumId w:val="53"/>
  </w:num>
  <w:num w:numId="66">
    <w:abstractNumId w:val="63"/>
  </w:num>
  <w:num w:numId="67">
    <w:abstractNumId w:val="42"/>
  </w:num>
  <w:num w:numId="68">
    <w:abstractNumId w:val="23"/>
  </w:num>
  <w:num w:numId="69">
    <w:abstractNumId w:val="54"/>
  </w:num>
  <w:num w:numId="70">
    <w:abstractNumId w:val="77"/>
  </w:num>
  <w:num w:numId="71">
    <w:abstractNumId w:val="37"/>
  </w:num>
  <w:num w:numId="72">
    <w:abstractNumId w:val="55"/>
  </w:num>
  <w:num w:numId="73">
    <w:abstractNumId w:val="7"/>
  </w:num>
  <w:num w:numId="74">
    <w:abstractNumId w:val="13"/>
  </w:num>
  <w:num w:numId="75">
    <w:abstractNumId w:val="50"/>
  </w:num>
  <w:num w:numId="76">
    <w:abstractNumId w:val="76"/>
  </w:num>
  <w:num w:numId="77">
    <w:abstractNumId w:val="25"/>
  </w:num>
  <w:num w:numId="78">
    <w:abstractNumId w:val="1"/>
  </w:num>
  <w:num w:numId="79">
    <w:abstractNumId w:val="12"/>
  </w:num>
  <w:num w:numId="80">
    <w:abstractNumId w:val="60"/>
  </w:num>
  <w:num w:numId="81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1836D6B"/>
    <w:rsid w:val="01981D96"/>
    <w:rsid w:val="02BD0F46"/>
    <w:rsid w:val="02BE582C"/>
    <w:rsid w:val="02CE1353"/>
    <w:rsid w:val="041D3159"/>
    <w:rsid w:val="04453840"/>
    <w:rsid w:val="047A2CE2"/>
    <w:rsid w:val="04C335CE"/>
    <w:rsid w:val="055E50A5"/>
    <w:rsid w:val="05C13B21"/>
    <w:rsid w:val="05EC7DF4"/>
    <w:rsid w:val="05F13793"/>
    <w:rsid w:val="06E72829"/>
    <w:rsid w:val="075D792E"/>
    <w:rsid w:val="076A21A8"/>
    <w:rsid w:val="077542B8"/>
    <w:rsid w:val="08DC5F6C"/>
    <w:rsid w:val="08E81045"/>
    <w:rsid w:val="08EE0C4C"/>
    <w:rsid w:val="0915392C"/>
    <w:rsid w:val="0A17164E"/>
    <w:rsid w:val="0A4958A2"/>
    <w:rsid w:val="0B14282C"/>
    <w:rsid w:val="0D413097"/>
    <w:rsid w:val="0DF91E0E"/>
    <w:rsid w:val="0E1047A5"/>
    <w:rsid w:val="0F526611"/>
    <w:rsid w:val="0FAB77CF"/>
    <w:rsid w:val="103B60FE"/>
    <w:rsid w:val="10780E3B"/>
    <w:rsid w:val="10972091"/>
    <w:rsid w:val="115B06EA"/>
    <w:rsid w:val="1179107E"/>
    <w:rsid w:val="12AC3341"/>
    <w:rsid w:val="12B31A83"/>
    <w:rsid w:val="14437E7E"/>
    <w:rsid w:val="16C71407"/>
    <w:rsid w:val="17546308"/>
    <w:rsid w:val="176B15B5"/>
    <w:rsid w:val="17860022"/>
    <w:rsid w:val="179C6865"/>
    <w:rsid w:val="17CD3D2B"/>
    <w:rsid w:val="182B5353"/>
    <w:rsid w:val="19047C2F"/>
    <w:rsid w:val="19260805"/>
    <w:rsid w:val="19524AC9"/>
    <w:rsid w:val="1A755244"/>
    <w:rsid w:val="1B3C1444"/>
    <w:rsid w:val="1C8A0940"/>
    <w:rsid w:val="1CFA4D39"/>
    <w:rsid w:val="1D182E07"/>
    <w:rsid w:val="1E684144"/>
    <w:rsid w:val="1E895D22"/>
    <w:rsid w:val="1E9C37D7"/>
    <w:rsid w:val="1F2C3D73"/>
    <w:rsid w:val="1F3C2CC6"/>
    <w:rsid w:val="209C5B03"/>
    <w:rsid w:val="221B4F5C"/>
    <w:rsid w:val="22906CA7"/>
    <w:rsid w:val="22BB11CF"/>
    <w:rsid w:val="23A86E78"/>
    <w:rsid w:val="24056CC6"/>
    <w:rsid w:val="2418072C"/>
    <w:rsid w:val="242102A8"/>
    <w:rsid w:val="2613791A"/>
    <w:rsid w:val="28101003"/>
    <w:rsid w:val="29400E7C"/>
    <w:rsid w:val="2AAF3B29"/>
    <w:rsid w:val="2B1727EA"/>
    <w:rsid w:val="2B89387C"/>
    <w:rsid w:val="2BAC5D42"/>
    <w:rsid w:val="2C10541E"/>
    <w:rsid w:val="2CD33692"/>
    <w:rsid w:val="2CEC12AF"/>
    <w:rsid w:val="2CEC4B79"/>
    <w:rsid w:val="2CF04554"/>
    <w:rsid w:val="2D3C33FD"/>
    <w:rsid w:val="2D4116A3"/>
    <w:rsid w:val="2D9D01BA"/>
    <w:rsid w:val="2D9E587C"/>
    <w:rsid w:val="2E7868FA"/>
    <w:rsid w:val="2E9131AD"/>
    <w:rsid w:val="2EB6422E"/>
    <w:rsid w:val="2EFF4953"/>
    <w:rsid w:val="2F067A44"/>
    <w:rsid w:val="2F72420F"/>
    <w:rsid w:val="2F807EF1"/>
    <w:rsid w:val="2FFB645A"/>
    <w:rsid w:val="30321829"/>
    <w:rsid w:val="30E830D2"/>
    <w:rsid w:val="31B42851"/>
    <w:rsid w:val="32026C34"/>
    <w:rsid w:val="32A24C0B"/>
    <w:rsid w:val="32BB6B23"/>
    <w:rsid w:val="32DE4D76"/>
    <w:rsid w:val="33E505BB"/>
    <w:rsid w:val="33FF27C2"/>
    <w:rsid w:val="34390907"/>
    <w:rsid w:val="349C045E"/>
    <w:rsid w:val="34BD50C3"/>
    <w:rsid w:val="351F7FEA"/>
    <w:rsid w:val="35351C33"/>
    <w:rsid w:val="355102F6"/>
    <w:rsid w:val="355377A7"/>
    <w:rsid w:val="357C36EF"/>
    <w:rsid w:val="357F6559"/>
    <w:rsid w:val="358E3F5F"/>
    <w:rsid w:val="35FB3606"/>
    <w:rsid w:val="3697789A"/>
    <w:rsid w:val="36DA13C8"/>
    <w:rsid w:val="36F00A63"/>
    <w:rsid w:val="38AB2FCD"/>
    <w:rsid w:val="399979D6"/>
    <w:rsid w:val="3A1A4F93"/>
    <w:rsid w:val="3B64626A"/>
    <w:rsid w:val="3B65020D"/>
    <w:rsid w:val="3B676CEC"/>
    <w:rsid w:val="3BEA40C7"/>
    <w:rsid w:val="3BFC1994"/>
    <w:rsid w:val="3C59646C"/>
    <w:rsid w:val="3CD12C2F"/>
    <w:rsid w:val="3D6A7D83"/>
    <w:rsid w:val="3DA074F9"/>
    <w:rsid w:val="3DB31DA3"/>
    <w:rsid w:val="3DF344FF"/>
    <w:rsid w:val="3DF51241"/>
    <w:rsid w:val="3E2244DE"/>
    <w:rsid w:val="3EA5097B"/>
    <w:rsid w:val="3F073ADC"/>
    <w:rsid w:val="3F20384B"/>
    <w:rsid w:val="3F23643C"/>
    <w:rsid w:val="3FE87C70"/>
    <w:rsid w:val="405F48F5"/>
    <w:rsid w:val="40756534"/>
    <w:rsid w:val="40825E20"/>
    <w:rsid w:val="40980048"/>
    <w:rsid w:val="41C50097"/>
    <w:rsid w:val="41E60D3B"/>
    <w:rsid w:val="42BE4AED"/>
    <w:rsid w:val="43022FEE"/>
    <w:rsid w:val="43813FC6"/>
    <w:rsid w:val="43FC3972"/>
    <w:rsid w:val="44381438"/>
    <w:rsid w:val="44C55B5C"/>
    <w:rsid w:val="45991206"/>
    <w:rsid w:val="45A12163"/>
    <w:rsid w:val="46911CFA"/>
    <w:rsid w:val="46D05765"/>
    <w:rsid w:val="471522D0"/>
    <w:rsid w:val="47434751"/>
    <w:rsid w:val="47525EAF"/>
    <w:rsid w:val="475743E1"/>
    <w:rsid w:val="48063217"/>
    <w:rsid w:val="486E11A8"/>
    <w:rsid w:val="493877A7"/>
    <w:rsid w:val="494E5725"/>
    <w:rsid w:val="49E7732E"/>
    <w:rsid w:val="4AE804D7"/>
    <w:rsid w:val="4AF33607"/>
    <w:rsid w:val="4B2E5A87"/>
    <w:rsid w:val="4B4A7197"/>
    <w:rsid w:val="4B904A12"/>
    <w:rsid w:val="4CDE79E0"/>
    <w:rsid w:val="4DEC7BF8"/>
    <w:rsid w:val="4E1974B2"/>
    <w:rsid w:val="4EA56E23"/>
    <w:rsid w:val="4EE334F2"/>
    <w:rsid w:val="4F573974"/>
    <w:rsid w:val="4FE54BFF"/>
    <w:rsid w:val="50440F87"/>
    <w:rsid w:val="51246D13"/>
    <w:rsid w:val="52041CB9"/>
    <w:rsid w:val="525E49D2"/>
    <w:rsid w:val="533F0B2B"/>
    <w:rsid w:val="539574B0"/>
    <w:rsid w:val="53DC06DE"/>
    <w:rsid w:val="54181E8F"/>
    <w:rsid w:val="54362173"/>
    <w:rsid w:val="54DC6BBB"/>
    <w:rsid w:val="54F50399"/>
    <w:rsid w:val="55043A3D"/>
    <w:rsid w:val="550541C2"/>
    <w:rsid w:val="550B4635"/>
    <w:rsid w:val="567E2150"/>
    <w:rsid w:val="56F07E72"/>
    <w:rsid w:val="57060864"/>
    <w:rsid w:val="57B813CA"/>
    <w:rsid w:val="57C937CE"/>
    <w:rsid w:val="582B7713"/>
    <w:rsid w:val="583F2760"/>
    <w:rsid w:val="59196F49"/>
    <w:rsid w:val="593B4656"/>
    <w:rsid w:val="59526E2B"/>
    <w:rsid w:val="59EF0357"/>
    <w:rsid w:val="5B157F21"/>
    <w:rsid w:val="5B255A9F"/>
    <w:rsid w:val="5C20148A"/>
    <w:rsid w:val="5C712B35"/>
    <w:rsid w:val="5D5C6570"/>
    <w:rsid w:val="5D5F53DE"/>
    <w:rsid w:val="5D603F40"/>
    <w:rsid w:val="5E9401F8"/>
    <w:rsid w:val="5EB938F1"/>
    <w:rsid w:val="5ECF718B"/>
    <w:rsid w:val="5F326683"/>
    <w:rsid w:val="5F5E3C1D"/>
    <w:rsid w:val="5F601CE2"/>
    <w:rsid w:val="60626682"/>
    <w:rsid w:val="607860D8"/>
    <w:rsid w:val="60B62650"/>
    <w:rsid w:val="61895FDA"/>
    <w:rsid w:val="62C035B7"/>
    <w:rsid w:val="630A6E47"/>
    <w:rsid w:val="63506D72"/>
    <w:rsid w:val="6367429A"/>
    <w:rsid w:val="64A6459D"/>
    <w:rsid w:val="64CD06F0"/>
    <w:rsid w:val="64D82142"/>
    <w:rsid w:val="65413B0D"/>
    <w:rsid w:val="654E0609"/>
    <w:rsid w:val="65A93001"/>
    <w:rsid w:val="65BA56EF"/>
    <w:rsid w:val="66017586"/>
    <w:rsid w:val="66713B93"/>
    <w:rsid w:val="66805C70"/>
    <w:rsid w:val="66F202EF"/>
    <w:rsid w:val="67287614"/>
    <w:rsid w:val="67313CD0"/>
    <w:rsid w:val="67416925"/>
    <w:rsid w:val="68EE1FD2"/>
    <w:rsid w:val="69084191"/>
    <w:rsid w:val="69B0601B"/>
    <w:rsid w:val="6AD9782B"/>
    <w:rsid w:val="6ADC5932"/>
    <w:rsid w:val="6B1F1146"/>
    <w:rsid w:val="6BCC55E2"/>
    <w:rsid w:val="6C32773C"/>
    <w:rsid w:val="6D4777F9"/>
    <w:rsid w:val="6D4E3F87"/>
    <w:rsid w:val="6D842CE1"/>
    <w:rsid w:val="6DB54BE6"/>
    <w:rsid w:val="6DFA0D9A"/>
    <w:rsid w:val="6E4D1826"/>
    <w:rsid w:val="6E930D29"/>
    <w:rsid w:val="6FC35C47"/>
    <w:rsid w:val="6FCB6104"/>
    <w:rsid w:val="714C4C90"/>
    <w:rsid w:val="71B52389"/>
    <w:rsid w:val="71E67F47"/>
    <w:rsid w:val="71F1661E"/>
    <w:rsid w:val="71F304A2"/>
    <w:rsid w:val="72250E71"/>
    <w:rsid w:val="731D6434"/>
    <w:rsid w:val="74105023"/>
    <w:rsid w:val="76573424"/>
    <w:rsid w:val="767E2D19"/>
    <w:rsid w:val="771B6AA4"/>
    <w:rsid w:val="77895B5D"/>
    <w:rsid w:val="77933F2D"/>
    <w:rsid w:val="78EC1071"/>
    <w:rsid w:val="79B002F1"/>
    <w:rsid w:val="7AA865D2"/>
    <w:rsid w:val="7AD324E9"/>
    <w:rsid w:val="7B344419"/>
    <w:rsid w:val="7C042604"/>
    <w:rsid w:val="7C164A3C"/>
    <w:rsid w:val="7DBD2B6B"/>
    <w:rsid w:val="7E0603B0"/>
    <w:rsid w:val="7EA1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GIF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jpe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png"/><Relationship Id="rId54" Type="http://schemas.openxmlformats.org/officeDocument/2006/relationships/image" Target="media/image49.GIF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png"/><Relationship Id="rId50" Type="http://schemas.openxmlformats.org/officeDocument/2006/relationships/image" Target="media/image45.GIF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png"/><Relationship Id="rId46" Type="http://schemas.openxmlformats.org/officeDocument/2006/relationships/image" Target="media/image41.GIF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GIF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GIF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7" Type="http://schemas.openxmlformats.org/officeDocument/2006/relationships/fontTable" Target="fontTable.xml"/><Relationship Id="rId106" Type="http://schemas.openxmlformats.org/officeDocument/2006/relationships/customXml" Target="../customXml/item2.xml"/><Relationship Id="rId105" Type="http://schemas.openxmlformats.org/officeDocument/2006/relationships/numbering" Target="numbering.xml"/><Relationship Id="rId104" Type="http://schemas.openxmlformats.org/officeDocument/2006/relationships/customXml" Target="../customXml/item1.xml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100</Pages>
  <Words>21921</Words>
  <Characters>36238</Characters>
  <Lines>1</Lines>
  <Paragraphs>1</Paragraphs>
  <TotalTime>9</TotalTime>
  <ScaleCrop>false</ScaleCrop>
  <LinksUpToDate>false</LinksUpToDate>
  <CharactersWithSpaces>38432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桂-师-傅</cp:lastModifiedBy>
  <cp:lastPrinted>2025-01-23T07:36:00Z</cp:lastPrinted>
  <dcterms:modified xsi:type="dcterms:W3CDTF">2025-02-14T11:22:45Z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eyJoZGlkIjoiNjFiMjM4NDJkOTFhZGFjMjYwNzBjNGU5NmYwYmNkYTgiLCJ1c2VySWQiOiIxMzg0MDk4NzE0In0=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