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30439"/>
      <w:bookmarkStart w:id="1" w:name="_Toc1874"/>
      <w:bookmarkStart w:id="2" w:name="_Toc13781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33C6E4CB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4599469C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_Toc29808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8C717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_Toc29752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_Toc29752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78DD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_Toc1928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71428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_Toc6354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_Toc6354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D1C4A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_Toc14773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DABC6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_Toc30077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A963B40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AE600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_Toc5466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F7EBA1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_Toc32217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_Toc32217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95905D5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_Toc13591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716B7F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_Toc16921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4192F4F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_Toc13331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测距/间隔工具</w:t>
          </w:r>
          <w:r>
            <w:tab/>
          </w:r>
          <w:r>
            <w:fldChar w:fldCharType="begin"/>
          </w:r>
          <w:r>
            <w:instrText xml:space="preserve"> PAGEREF _Toc13331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046A8E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_Toc16276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_Toc16276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DB58EB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_Toc13171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_Toc13171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4EA2B0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_Toc9373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A465FB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_Toc31486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标牌编辑</w:t>
          </w:r>
          <w:r>
            <w:tab/>
          </w:r>
          <w:r>
            <w:fldChar w:fldCharType="begin"/>
          </w:r>
          <w:r>
            <w:instrText xml:space="preserve"> PAGEREF _Toc31486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C1E017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_Toc2482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_Toc2482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9808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9752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7369B3C1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928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3EFA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6354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34EFE24F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14773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7456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60B64589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300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0A03E67E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20671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3928DAFD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5466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632D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3221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4F43D2D0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13591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8480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"_18 通用设置"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通用设置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EB1FC4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：显示设置。</w:t>
      </w:r>
    </w:p>
    <w:p w14:paraId="0001287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：配色设置。</w:t>
      </w:r>
    </w:p>
    <w:p w14:paraId="3A123D3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：插件。</w:t>
      </w:r>
    </w:p>
    <w:p w14:paraId="0DF3195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：标牌编辑。</w:t>
      </w:r>
    </w:p>
    <w:p w14:paraId="08739E87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：激活机场/跑道。</w:t>
      </w:r>
    </w:p>
    <w:p w14:paraId="4F2C0C5E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：跑道中心延长线设置。</w:t>
      </w:r>
    </w:p>
    <w:p w14:paraId="11BF8034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：冲突警告配置。</w:t>
      </w:r>
    </w:p>
    <w:p w14:paraId="4E44C541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：扇区归属配置。</w:t>
      </w:r>
    </w:p>
    <w:p w14:paraId="1BD8DD8D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... List：显示...列表，在下文会提及。</w:t>
      </w:r>
    </w:p>
    <w:p w14:paraId="2CA4EF78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 sounds：播放提示音。</w:t>
      </w:r>
    </w:p>
    <w:p w14:paraId="57BD798F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，这打开的界面即可修改激活的机场和跑道，在下文有详细的配置教程。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矢量线类型</w:t>
      </w:r>
    </w:p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显示设置的高度过滤的内容。默认为GND-UNL代表地面到无限，下文有更改的教程。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显示测距工具的使用情况，快捷键：F1 + D，详细介绍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显示间隔工具的使用情况，快捷键：F1 + S，详细介绍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57E2B18E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5" w:name="_Toc16921"/>
      <w:r>
        <w:rPr>
          <w:rFonts w:hint="eastAsia"/>
          <w:lang w:val="en-US" w:eastAsia="zh-CN"/>
        </w:rPr>
        <w:t>11 列表</w:t>
      </w:r>
      <w:bookmarkEnd w:id="15"/>
    </w:p>
    <w:p w14:paraId="5647B5B8">
      <w:pPr>
        <w:pStyle w:val="4"/>
        <w:numPr>
          <w:ilvl w:val="0"/>
          <w:numId w:val="16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6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：显示未能匹配扇区归属的席位。</w:t>
      </w:r>
    </w:p>
    <w:p w14:paraId="35D2C476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内容显示为：扇区归属代码 席位名称。</w:t>
      </w:r>
    </w:p>
    <w:p w14:paraId="7846022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在默认的配色中：</w:t>
      </w:r>
    </w:p>
    <w:p w14:paraId="65CE6307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3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：标牌项目类别。</w:t>
      </w:r>
    </w:p>
    <w:p w14:paraId="75FE15B1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name</w:t>
      </w:r>
      <w:r>
        <w:rPr>
          <w:rFonts w:hint="eastAsia"/>
          <w:lang w:val="en-US" w:eastAsia="zh-CN"/>
        </w:rPr>
        <w:t>：顶部栏的名字。</w:t>
      </w:r>
    </w:p>
    <w:p w14:paraId="40C23078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</w:t>
      </w:r>
      <w:r>
        <w:rPr>
          <w:rFonts w:hint="eastAsia"/>
          <w:lang w:val="en-US" w:eastAsia="zh-CN"/>
        </w:rPr>
        <w:t>：宽度（字符）。</w:t>
      </w:r>
    </w:p>
    <w:p w14:paraId="63E8151C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 to center</w:t>
      </w:r>
      <w:r>
        <w:rPr>
          <w:rFonts w:hint="eastAsia"/>
          <w:lang w:val="en-US" w:eastAsia="zh-CN"/>
        </w:rPr>
        <w:t>：居中对齐。</w:t>
      </w:r>
    </w:p>
    <w:p w14:paraId="5ABC86B0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button function</w:t>
      </w:r>
      <w:r>
        <w:rPr>
          <w:rFonts w:hint="eastAsia"/>
          <w:lang w:val="en-US" w:eastAsia="zh-CN"/>
        </w:rPr>
        <w:t>：左键的功能。</w:t>
      </w:r>
    </w:p>
    <w:p w14:paraId="6933703C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button function</w:t>
      </w:r>
      <w:r>
        <w:rPr>
          <w:rFonts w:hint="eastAsia"/>
          <w:lang w:val="en-US" w:eastAsia="zh-CN"/>
        </w:rPr>
        <w:t>：右键的功能。</w:t>
      </w:r>
    </w:p>
    <w:p w14:paraId="1A8A1511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0A3C1A95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/>
          <w:lang w:val="en-US" w:eastAsia="zh-CN"/>
        </w:rPr>
      </w:pPr>
      <w:bookmarkStart w:id="16" w:name="_Toc13331"/>
      <w:bookmarkStart w:id="17" w:name="_12 测距/间隔工具"/>
      <w:r>
        <w:rPr>
          <w:rFonts w:hint="eastAsia"/>
          <w:lang w:val="en-US" w:eastAsia="zh-CN"/>
        </w:rPr>
        <w:t>12 距离/间隔工具</w:t>
      </w:r>
      <w:bookmarkEnd w:id="16"/>
    </w:p>
    <w:p w14:paraId="55D1F85E">
      <w:pPr>
        <w:pStyle w:val="4"/>
        <w:numPr>
          <w:ilvl w:val="0"/>
          <w:numId w:val="2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0C72EB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18B5F5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0EBE07B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左键单击：两个机组沿着当前航向上的冲突点。</w:t>
      </w:r>
    </w:p>
    <w:p w14:paraId="00CF522C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右键单击：两个机组沿着计划航路上的冲突点。</w:t>
      </w:r>
    </w:p>
    <w:bookmarkEnd w:id="17"/>
    <w:p w14:paraId="36B222CD">
      <w:pPr>
        <w:pStyle w:val="3"/>
        <w:bidi w:val="0"/>
        <w:rPr>
          <w:rFonts w:hint="eastAsia"/>
          <w:lang w:val="en-US" w:eastAsia="zh-CN"/>
        </w:rPr>
      </w:pPr>
      <w:bookmarkStart w:id="18" w:name="_Toc16276"/>
      <w:r>
        <w:rPr>
          <w:rFonts w:hint="eastAsia"/>
          <w:lang w:val="en-US" w:eastAsia="zh-CN"/>
        </w:rPr>
        <w:t>13 消息窗</w:t>
      </w:r>
      <w:bookmarkEnd w:id="18"/>
    </w:p>
    <w:p w14:paraId="3C1891C5">
      <w: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消息可以分为以下几类：</w:t>
      </w:r>
    </w:p>
    <w:p w14:paraId="0559BD1B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频率：查看和发送指令。</w:t>
      </w:r>
    </w:p>
    <w:p w14:paraId="1D39D56B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</w:t>
      </w:r>
      <w:r>
        <w:rPr>
          <w:rFonts w:hint="eastAsia"/>
          <w:lang w:val="en-US" w:eastAsia="zh-CN"/>
        </w:rPr>
        <w:t>：服务器信息。</w:t>
      </w:r>
    </w:p>
    <w:p w14:paraId="5C556958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</w:t>
      </w:r>
      <w:r>
        <w:rPr>
          <w:rFonts w:hint="eastAsia"/>
          <w:lang w:val="en-US" w:eastAsia="zh-CN"/>
        </w:rPr>
        <w:t>：ES的信息。</w:t>
      </w:r>
    </w:p>
    <w:p w14:paraId="3EBE51AF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</w:t>
      </w:r>
      <w:r>
        <w:rPr>
          <w:rFonts w:hint="eastAsia"/>
          <w:lang w:val="en-US" w:eastAsia="zh-CN"/>
        </w:rPr>
        <w:t>：ATC消息，通过“/” + 发送的内容在该频道发送内容。</w:t>
      </w:r>
    </w:p>
    <w:p w14:paraId="769799BA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  <w:r>
        <w:rPr>
          <w:rFonts w:hint="eastAsia"/>
          <w:lang w:val="en-US" w:eastAsia="zh-CN"/>
        </w:rPr>
        <w:t>：查看SUP的广播信息。</w:t>
      </w:r>
    </w:p>
    <w:p w14:paraId="03DF2636">
      <w:pPr>
        <w:numPr>
          <w:ilvl w:val="0"/>
          <w:numId w:val="2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</w:t>
      </w:r>
      <w:r>
        <w:rPr>
          <w:rFonts w:hint="eastAsia"/>
          <w:lang w:val="en-US" w:eastAsia="zh-CN"/>
        </w:rPr>
        <w:t>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如果消息未读，消息将会显示为黄色，</w:t>
      </w:r>
      <w: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可以点击最左侧的O进行确认，确认后即变为正常的白色。也可以右键</w:t>
      </w:r>
      <w:r>
        <w:drawing>
          <wp:inline distT="0" distB="0" distL="114300" distR="114300">
            <wp:extent cx="619125" cy="171450"/>
            <wp:effectExtent l="0" t="0" r="9525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左键双击消息类，该类将被清除。但是未读的消息将会保留未读的状态。</w:t>
      </w:r>
    </w:p>
    <w:p w14:paraId="02CC4CF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在默认状态下，按下</w:t>
      </w:r>
      <w:r>
        <w:rPr>
          <w:rFonts w:hint="eastAsia"/>
          <w:color w:val="C00000"/>
          <w:lang w:val="en-US" w:eastAsia="zh-CN"/>
        </w:rPr>
        <w:t>小键盘</w:t>
      </w:r>
      <w:r>
        <w:rPr>
          <w:rFonts w:hint="eastAsia"/>
          <w:lang w:val="en-US" w:eastAsia="zh-CN"/>
        </w:rPr>
        <w:t>上的“*”会跳转到主频率内。</w:t>
      </w:r>
    </w:p>
    <w:p w14:paraId="6589899B">
      <w:pPr>
        <w:pStyle w:val="3"/>
        <w:bidi w:val="0"/>
        <w:rPr>
          <w:rFonts w:hint="eastAsia"/>
          <w:lang w:val="en-US" w:eastAsia="zh-CN"/>
        </w:rPr>
      </w:pPr>
      <w:bookmarkStart w:id="19" w:name="_Toc13171"/>
      <w:r>
        <w:rPr>
          <w:rFonts w:hint="eastAsia"/>
          <w:lang w:val="en-US" w:eastAsia="zh-CN"/>
        </w:rPr>
        <w:t>14 进程单</w:t>
      </w:r>
      <w:bookmarkEnd w:id="19"/>
    </w:p>
    <w:p w14:paraId="68682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选择一架机组，按下[F6]，你讲可以看到该机组的进程单。</w:t>
      </w:r>
    </w:p>
    <w:p w14:paraId="1E25DAC0">
      <w:pPr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5648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</w:t>
      </w:r>
    </w:p>
    <w:p w14:paraId="10700CDD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呼号。</w:t>
      </w:r>
    </w:p>
    <w:p w14:paraId="42B1FA5F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飞机信息。</w:t>
      </w:r>
    </w:p>
    <w:p w14:paraId="16C9A0BC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</w:t>
      </w:r>
    </w:p>
    <w:p w14:paraId="51258192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飞行规则（I/V）。</w:t>
      </w:r>
    </w:p>
    <w:p w14:paraId="10B8E07D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</w:t>
      </w:r>
    </w:p>
    <w:p w14:paraId="77653B0A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</w:t>
      </w:r>
    </w:p>
    <w:p w14:paraId="289FD18C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</w:t>
      </w:r>
    </w:p>
    <w:p w14:paraId="6659E40A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最后一列</w:t>
      </w:r>
    </w:p>
    <w:p w14:paraId="3E0C09F7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default"/>
          <w:lang w:val="en-US" w:eastAsia="zh-CN"/>
        </w:rPr>
      </w:pPr>
    </w:p>
    <w:p w14:paraId="3953B8D7"/>
    <w:p w14:paraId="2593E33C"/>
    <w:p w14:paraId="76055768"/>
    <w:p w14:paraId="4C4DA9DD"/>
    <w:p w14:paraId="124E4BB6"/>
    <w:p w14:paraId="69F7564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/>
          <w:lang w:val="en-US" w:eastAsia="zh-CN"/>
        </w:rPr>
      </w:pPr>
      <w:bookmarkStart w:id="20" w:name="_Toc9373"/>
      <w:r>
        <w:rPr>
          <w:rFonts w:hint="eastAsia"/>
          <w:lang w:val="en-US" w:eastAsia="zh-CN"/>
        </w:rPr>
        <w:t>15 命令行</w:t>
      </w:r>
      <w:bookmarkEnd w:id="20"/>
    </w:p>
    <w:p w14:paraId="3C369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在ES底部</w:t>
      </w:r>
      <w: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28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9013FB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93F9E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6547B28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.antennaoff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5DC1541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.antennaon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0E0675C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.atis [&lt;</w:t>
      </w:r>
      <w:r>
        <w:rPr>
          <w:rFonts w:hint="eastAsia"/>
          <w:lang w:val="en-US" w:eastAsia="zh-CN"/>
        </w:rPr>
        <w:t>ATIS的呼号</w:t>
      </w:r>
      <w:r>
        <w:rPr>
          <w:rFonts w:hint="default"/>
          <w:lang w:val="en-US" w:eastAsia="zh-CN"/>
        </w:rPr>
        <w:t>&gt;]</w:t>
      </w:r>
    </w:p>
    <w:p w14:paraId="51FCAB0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.break - 设置为离开状态</w:t>
      </w:r>
      <w:r>
        <w:rPr>
          <w:rFonts w:hint="eastAsia"/>
          <w:lang w:val="en-US" w:eastAsia="zh-CN"/>
        </w:rPr>
        <w:t>。</w:t>
      </w:r>
    </w:p>
    <w:p w14:paraId="51E7925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.busy 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设置为繁忙状态 == (1) 没有ATC消息提示音 (2) 没有频率消息提示音 (3) 自动发送来自所有的私人消息："Sorry but I am busy, I may not read your message answer"</w:t>
      </w:r>
      <w:r>
        <w:rPr>
          <w:rFonts w:hint="eastAsia"/>
          <w:lang w:val="en-US" w:eastAsia="zh-CN"/>
        </w:rPr>
        <w:t>。</w:t>
      </w:r>
    </w:p>
    <w:p w14:paraId="0754D9D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nobreak -- 取消为离开状态</w:t>
      </w:r>
      <w:r>
        <w:rPr>
          <w:rFonts w:hint="eastAsia"/>
          <w:lang w:val="en-US" w:eastAsia="zh-CN"/>
        </w:rPr>
        <w:t>。</w:t>
      </w:r>
    </w:p>
    <w:p w14:paraId="32B8E6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.nobusy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取消为繁忙状态</w:t>
      </w:r>
      <w:r>
        <w:rPr>
          <w:rFonts w:hint="eastAsia"/>
          <w:lang w:val="en-US" w:eastAsia="zh-CN"/>
        </w:rPr>
        <w:t>。</w:t>
      </w:r>
    </w:p>
    <w:p w14:paraId="3CEC095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 更新ICAO_Airline数据</w:t>
      </w:r>
    </w:p>
    <w:p w14:paraId="09333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7EF310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AC7CE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 &lt;</w:t>
      </w:r>
      <w:r>
        <w:rPr>
          <w:rFonts w:hint="eastAsia"/>
          <w:lang w:val="en-US" w:eastAsia="zh-CN"/>
        </w:rPr>
        <w:t>任何项目</w:t>
      </w:r>
      <w:r>
        <w:rPr>
          <w:rFonts w:hint="default"/>
          <w:lang w:val="en-US" w:eastAsia="zh-CN"/>
        </w:rPr>
        <w:t>&gt;</w:t>
      </w:r>
    </w:p>
    <w:p w14:paraId="5C3A20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</w:t>
      </w:r>
      <w:r>
        <w:rPr>
          <w:rFonts w:hint="eastAsia"/>
          <w:lang w:val="en-US" w:eastAsia="zh-CN"/>
        </w:rPr>
        <w:t xml:space="preserve"> - 返回上一个中心点。</w:t>
      </w:r>
    </w:p>
    <w:p w14:paraId="20E14F6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管制员或机组的呼号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呼号2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呼号3</w:t>
      </w:r>
      <w:r>
        <w:rPr>
          <w:rFonts w:hint="default"/>
          <w:lang w:val="en-US" w:eastAsia="zh-CN"/>
        </w:rPr>
        <w:t>&gt;] ...</w:t>
      </w:r>
    </w:p>
    <w:p w14:paraId="1D57B26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C84F1C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B9A8C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(9) 联系我</w:t>
      </w:r>
      <w:r>
        <w:rPr>
          <w:rFonts w:hint="eastAsia"/>
          <w:lang w:val="en-US" w:eastAsia="zh-CN"/>
        </w:rPr>
        <w:t xml:space="preserve"> / [HOME]</w:t>
      </w:r>
    </w:p>
    <w:p w14:paraId="41AD30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这将会在私人消息自动发送 “Please contact me on XXX.XXX”</w:t>
      </w:r>
      <w:r>
        <w:rPr>
          <w:rFonts w:hint="eastAsia"/>
          <w:lang w:val="en-US" w:eastAsia="zh-CN"/>
        </w:rPr>
        <w:t>。</w:t>
      </w:r>
    </w:p>
    <w:p w14:paraId="6475D30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031FAB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032A51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</w:t>
      </w:r>
    </w:p>
    <w:p w14:paraId="262ADD5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</w:t>
      </w:r>
    </w:p>
    <w:p w14:paraId="48FD48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点击计划</w:t>
      </w:r>
      <w:r>
        <w:rPr>
          <w:rFonts w:hint="default"/>
          <w:lang w:val="en-US" w:eastAsia="zh-CN"/>
        </w:rPr>
        <w:t>&gt;</w:t>
      </w:r>
    </w:p>
    <w:p w14:paraId="7C39EA1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点击雷达目标</w:t>
      </w:r>
      <w:r>
        <w:rPr>
          <w:rFonts w:hint="default"/>
          <w:lang w:val="en-US" w:eastAsia="zh-CN"/>
        </w:rPr>
        <w:t>&gt;</w:t>
      </w:r>
    </w:p>
    <w:p w14:paraId="794BE6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.dcenter &lt;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&gt;</w:t>
      </w:r>
    </w:p>
    <w:p w14:paraId="15D4FA0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2F939D5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2A7C88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(13) 测距2</w:t>
      </w:r>
    </w:p>
    <w:p w14:paraId="30A2F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1F6E661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00F1BE9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</w:p>
    <w:p w14:paraId="2EA304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(15) 寻找机组</w:t>
      </w:r>
    </w:p>
    <w:p w14:paraId="7B6B0F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5E429E3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71F206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AD20A8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(16) 输出有关客户端的信息</w:t>
      </w:r>
      <w:r>
        <w:rPr>
          <w:rFonts w:hint="eastAsia"/>
          <w:lang w:val="en-US" w:eastAsia="zh-CN"/>
        </w:rPr>
        <w:t>（SUP指令）</w:t>
      </w:r>
    </w:p>
    <w:p w14:paraId="38F67D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.findac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07A58BE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(17) </w:t>
      </w:r>
      <w:r>
        <w:rPr>
          <w:rFonts w:hint="eastAsia"/>
          <w:lang w:val="en-US" w:eastAsia="zh-CN"/>
        </w:rPr>
        <w:t>显示点</w:t>
      </w:r>
    </w:p>
    <w:p w14:paraId="3668C4F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.ff (</w:t>
      </w:r>
      <w:r>
        <w:rPr>
          <w:rFonts w:hint="eastAsia"/>
          <w:lang w:val="en-US" w:eastAsia="zh-CN"/>
        </w:rPr>
        <w:t>航路点</w:t>
      </w:r>
      <w:r>
        <w:rPr>
          <w:rFonts w:hint="default"/>
          <w:lang w:val="en-US" w:eastAsia="zh-CN"/>
        </w:rPr>
        <w:t>)</w:t>
      </w:r>
    </w:p>
    <w:p w14:paraId="5976DE9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.fa (</w:t>
      </w:r>
      <w:r>
        <w:rPr>
          <w:rFonts w:hint="eastAsia"/>
          <w:lang w:val="en-US" w:eastAsia="zh-CN"/>
        </w:rPr>
        <w:t>机场</w:t>
      </w:r>
      <w:r>
        <w:rPr>
          <w:rFonts w:hint="default"/>
          <w:lang w:val="en-US" w:eastAsia="zh-CN"/>
        </w:rPr>
        <w:t>)</w:t>
      </w:r>
    </w:p>
    <w:p w14:paraId="77CA20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.fc (</w:t>
      </w:r>
      <w:r>
        <w:rPr>
          <w:rFonts w:hint="eastAsia"/>
          <w:lang w:val="en-US" w:eastAsia="zh-CN"/>
        </w:rPr>
        <w:t>低空航路</w:t>
      </w:r>
      <w:r>
        <w:rPr>
          <w:rFonts w:hint="default"/>
          <w:lang w:val="en-US" w:eastAsia="zh-CN"/>
        </w:rPr>
        <w:t>)</w:t>
      </w:r>
    </w:p>
    <w:p w14:paraId="79F0AF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.fw (</w:t>
      </w:r>
      <w:r>
        <w:rPr>
          <w:rFonts w:hint="eastAsia"/>
          <w:lang w:val="en-US" w:eastAsia="zh-CN"/>
        </w:rPr>
        <w:t>高空航路</w:t>
      </w:r>
      <w:r>
        <w:rPr>
          <w:rFonts w:hint="default"/>
          <w:lang w:val="en-US" w:eastAsia="zh-CN"/>
        </w:rPr>
        <w:t>)</w:t>
      </w:r>
    </w:p>
    <w:p w14:paraId="762ECFB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(18) 找出修改计划的人</w:t>
      </w:r>
      <w:r>
        <w:rPr>
          <w:rFonts w:hint="eastAsia"/>
          <w:lang w:val="en-US" w:eastAsia="zh-CN"/>
        </w:rPr>
        <w:t>（SUP指令）</w:t>
      </w:r>
    </w:p>
    <w:p w14:paraId="724F58D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4125C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627F06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B95896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.sep &lt;</w:t>
      </w:r>
      <w:r>
        <w:rPr>
          <w:rFonts w:hint="eastAsia"/>
          <w:lang w:val="en-US" w:eastAsia="zh-CN"/>
        </w:rPr>
        <w:t>机组1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机组2</w:t>
      </w:r>
      <w:r>
        <w:rPr>
          <w:rFonts w:hint="default"/>
          <w:lang w:val="en-US" w:eastAsia="zh-CN"/>
        </w:rPr>
        <w:t>&gt;</w:t>
      </w:r>
    </w:p>
    <w:p w14:paraId="17CBF84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7A3EE76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34530D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CA33B3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show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76A5F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hide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隐藏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226C25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ad</w:t>
      </w:r>
      <w:r>
        <w:rPr>
          <w:rFonts w:hint="eastAsia"/>
          <w:lang w:val="en-US" w:eastAsia="zh-CN"/>
        </w:rPr>
        <w:t xml:space="preserve">d - </w:t>
      </w:r>
      <w:r>
        <w:rPr>
          <w:rFonts w:hint="default"/>
          <w:lang w:val="en-US" w:eastAsia="zh-CN"/>
        </w:rPr>
        <w:t>增加航空器进入列表</w:t>
      </w:r>
      <w:r>
        <w:rPr>
          <w:rFonts w:hint="eastAsia"/>
          <w:lang w:val="en-US" w:eastAsia="zh-CN"/>
        </w:rPr>
        <w:t>。</w:t>
      </w:r>
    </w:p>
    <w:p w14:paraId="2C603CB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del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移除航空器进入列表</w:t>
      </w:r>
      <w:r>
        <w:rPr>
          <w:rFonts w:hint="eastAsia"/>
          <w:lang w:val="en-US" w:eastAsia="zh-CN"/>
        </w:rPr>
        <w:t>。</w:t>
      </w:r>
    </w:p>
    <w:p w14:paraId="73CD489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wait</w:t>
      </w:r>
      <w:r>
        <w:rPr>
          <w:rFonts w:hint="eastAsia"/>
          <w:lang w:val="en-US" w:eastAsia="zh-CN"/>
        </w:rPr>
        <w:t>：添加一个从0开始的计时器。</w:t>
      </w:r>
    </w:p>
    <w:p w14:paraId="53F1D76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3C67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244710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AB24E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(23) kill</w:t>
      </w:r>
      <w:r>
        <w:rPr>
          <w:rFonts w:hint="eastAsia"/>
          <w:lang w:val="en-US" w:eastAsia="zh-CN"/>
        </w:rPr>
        <w:t>（SUP指令）</w:t>
      </w:r>
    </w:p>
    <w:p w14:paraId="3B92A8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.kill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kill的理由</w:t>
      </w:r>
      <w:r>
        <w:rPr>
          <w:rFonts w:hint="default"/>
          <w:lang w:val="en-US" w:eastAsia="zh-CN"/>
        </w:rPr>
        <w:t>&gt;]</w:t>
      </w:r>
    </w:p>
    <w:p w14:paraId="42ACD9C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.metar</w:t>
      </w:r>
    </w:p>
    <w:p w14:paraId="10CA733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.msg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文本</w:t>
      </w:r>
      <w:r>
        <w:rPr>
          <w:rFonts w:hint="default"/>
          <w:lang w:val="en-US" w:eastAsia="zh-CN"/>
        </w:rPr>
        <w:t>&gt;</w:t>
      </w:r>
    </w:p>
    <w:p w14:paraId="5293D11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(26) 恢复默认视程点</w:t>
      </w:r>
    </w:p>
    <w:p w14:paraId="521087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非实时功能，根据服务器可能会有1-2min的延迟</w:t>
      </w:r>
      <w:r>
        <w:rPr>
          <w:rFonts w:hint="eastAsia"/>
          <w:lang w:val="en-US" w:eastAsia="zh-CN"/>
        </w:rPr>
        <w:t>。</w:t>
      </w:r>
    </w:p>
    <w:p w14:paraId="73C979C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.novis</w:t>
      </w:r>
    </w:p>
    <w:p w14:paraId="29B44DF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(27) 向管制指出机组</w:t>
      </w:r>
    </w:p>
    <w:p w14:paraId="72F5F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在管制协调中出现，带有提示音</w:t>
      </w:r>
      <w:r>
        <w:rPr>
          <w:rFonts w:hint="eastAsia"/>
          <w:lang w:val="en-US" w:eastAsia="zh-CN"/>
        </w:rPr>
        <w:t>。</w:t>
      </w:r>
    </w:p>
    <w:p w14:paraId="08AEAE8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5E794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0A06D9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(28) 设置应答机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9]</w:t>
      </w:r>
    </w:p>
    <w:p w14:paraId="6B1D2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V、R、T 代表为设置通讯类型</w:t>
      </w:r>
      <w:r>
        <w:rPr>
          <w:rFonts w:hint="eastAsia"/>
          <w:lang w:val="en-US" w:eastAsia="zh-CN"/>
        </w:rPr>
        <w:t>。</w:t>
      </w:r>
    </w:p>
    <w:p w14:paraId="678ACF4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219A1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8B8190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</w:t>
      </w:r>
      <w:r>
        <w:rPr>
          <w:rFonts w:hint="eastAsia"/>
          <w:lang w:val="en-US" w:eastAsia="zh-CN"/>
        </w:rPr>
        <w:t>&lt;有效的应答机编码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F49946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[&lt;</w:t>
      </w:r>
      <w:r>
        <w:rPr>
          <w:rFonts w:hint="eastAsia"/>
          <w:lang w:val="en-US" w:eastAsia="zh-CN"/>
        </w:rPr>
        <w:t>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008E09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(29) 显示机场的</w:t>
      </w:r>
      <w:r>
        <w:rPr>
          <w:rFonts w:hint="eastAsia"/>
          <w:lang w:val="en-US" w:eastAsia="zh-CN"/>
        </w:rPr>
        <w:t>METAR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2]</w:t>
      </w:r>
    </w:p>
    <w:p w14:paraId="3D32FCA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.qd &lt;</w:t>
      </w:r>
      <w:r>
        <w:rPr>
          <w:rFonts w:hint="eastAsia"/>
          <w:lang w:val="en-US" w:eastAsia="zh-CN"/>
        </w:rPr>
        <w:t>机场1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机场2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机场3</w:t>
      </w:r>
      <w:r>
        <w:rPr>
          <w:rFonts w:hint="default"/>
          <w:lang w:val="en-US" w:eastAsia="zh-CN"/>
        </w:rPr>
        <w:t>&gt;] ...</w:t>
      </w:r>
    </w:p>
    <w:p w14:paraId="07AFA96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v/</w:t>
      </w:r>
      <w:r>
        <w:rPr>
          <w:rFonts w:hint="default"/>
          <w:lang w:val="en-US" w:eastAsia="zh-CN"/>
        </w:rPr>
        <w:t>2 -&gt; 目视进近</w:t>
      </w:r>
      <w:r>
        <w:rPr>
          <w:rFonts w:hint="eastAsia"/>
          <w:lang w:val="en-US" w:eastAsia="zh-CN"/>
        </w:rPr>
        <w:t>。</w:t>
      </w:r>
    </w:p>
    <w:p w14:paraId="68DA8A8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</w:t>
      </w:r>
      <w:r>
        <w:rPr>
          <w:rFonts w:hint="default"/>
          <w:lang w:val="en-US" w:eastAsia="zh-CN"/>
        </w:rPr>
        <w:t>1 -&gt; ILS进近</w:t>
      </w:r>
      <w:r>
        <w:rPr>
          <w:rFonts w:hint="eastAsia"/>
          <w:lang w:val="en-US" w:eastAsia="zh-CN"/>
        </w:rPr>
        <w:t>。</w:t>
      </w:r>
    </w:p>
    <w:p w14:paraId="0CF514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894BCC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23A3C3B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(31) 设置直飞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]</w:t>
      </w:r>
    </w:p>
    <w:p w14:paraId="2603C9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未设置点为移除直飞点</w:t>
      </w:r>
      <w:r>
        <w:rPr>
          <w:rFonts w:hint="eastAsia"/>
          <w:lang w:val="en-US" w:eastAsia="zh-CN"/>
        </w:rPr>
        <w:t>。</w:t>
      </w:r>
    </w:p>
    <w:p w14:paraId="69F97E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1188FAF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AB9523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(32) 接牌子</w:t>
      </w:r>
      <w:r>
        <w:rPr>
          <w:rFonts w:hint="eastAsia"/>
          <w:lang w:val="en-US" w:eastAsia="zh-CN"/>
        </w:rPr>
        <w:t xml:space="preserve"> / [F3]</w:t>
      </w:r>
    </w:p>
    <w:p w14:paraId="421D8DB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17BB2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050D25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(33) 删除显示的航线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Shift+F6</w:t>
      </w:r>
      <w:r>
        <w:rPr>
          <w:rFonts w:hint="eastAsia"/>
          <w:lang w:val="en-US" w:eastAsia="zh-CN"/>
        </w:rPr>
        <w:t>]</w:t>
      </w:r>
    </w:p>
    <w:p w14:paraId="73EC55F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</w:t>
      </w:r>
    </w:p>
    <w:p w14:paraId="2B70C4D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(34) 改变CFL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8]</w:t>
      </w:r>
    </w:p>
    <w:p w14:paraId="1AA467D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不输入高度为清除原有设定的高度</w:t>
      </w:r>
      <w:r>
        <w:rPr>
          <w:rFonts w:hint="eastAsia"/>
          <w:lang w:val="en-US" w:eastAsia="zh-CN"/>
        </w:rPr>
        <w:t>。</w:t>
      </w:r>
    </w:p>
    <w:p w14:paraId="6D3074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C170D7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E0E4C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.quit</w:t>
      </w:r>
    </w:p>
    <w:p w14:paraId="2B0E121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(36) 移交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F4</w:t>
      </w:r>
      <w:r>
        <w:rPr>
          <w:rFonts w:hint="eastAsia"/>
          <w:lang w:val="en-US" w:eastAsia="zh-CN"/>
        </w:rPr>
        <w:t>]</w:t>
      </w:r>
    </w:p>
    <w:p w14:paraId="3C9AE0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401B66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06140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(37) 释放飞机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Shift+F4</w:t>
      </w:r>
      <w:r>
        <w:rPr>
          <w:rFonts w:hint="eastAsia"/>
          <w:lang w:val="en-US" w:eastAsia="zh-CN"/>
        </w:rPr>
        <w:t>]</w:t>
      </w:r>
    </w:p>
    <w:p w14:paraId="771CF2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CC4F5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1F2790">
      <w:pPr>
        <w:pStyle w:val="4"/>
        <w:numPr>
          <w:ilvl w:val="0"/>
          <w:numId w:val="2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F5</w:t>
      </w:r>
      <w:r>
        <w:rPr>
          <w:rFonts w:hint="eastAsia"/>
          <w:lang w:val="en-US" w:eastAsia="zh-CN"/>
        </w:rPr>
        <w:t>]</w:t>
      </w:r>
    </w:p>
    <w:p w14:paraId="448923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71271A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59D542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.rcenter</w:t>
      </w:r>
    </w:p>
    <w:p w14:paraId="7BF445F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间隔（nm）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&gt;]</w:t>
      </w:r>
    </w:p>
    <w:p w14:paraId="591F903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</w:t>
      </w:r>
    </w:p>
    <w:p w14:paraId="21DEF51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(41) 切换所有标牌为打开显示（非打开状态</w:t>
      </w:r>
      <w:r>
        <w:rPr>
          <w:rFonts w:hint="eastAsia"/>
          <w:lang w:val="en-US" w:eastAsia="zh-CN"/>
        </w:rPr>
        <w:t>）（SUP指令）</w:t>
      </w:r>
    </w:p>
    <w:p w14:paraId="49132F2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.seall</w:t>
      </w:r>
    </w:p>
    <w:p w14:paraId="509F262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(42) SELCAL呼叫</w:t>
      </w:r>
    </w:p>
    <w:p w14:paraId="0B10FF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需在飞行计划中正确填写SEL/XXXX</w:t>
      </w:r>
      <w:r>
        <w:rPr>
          <w:rFonts w:hint="eastAsia"/>
          <w:lang w:val="en-US" w:eastAsia="zh-CN"/>
        </w:rPr>
        <w:t>。</w:t>
      </w:r>
    </w:p>
    <w:p w14:paraId="417DC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A6D695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2A8D4F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(43) 设置模拟机时间</w:t>
      </w:r>
    </w:p>
    <w:p w14:paraId="06BC8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仅用于模拟机状态</w:t>
      </w:r>
      <w:r>
        <w:rPr>
          <w:rFonts w:hint="eastAsia"/>
          <w:lang w:val="en-US" w:eastAsia="zh-CN"/>
        </w:rPr>
        <w:t>，时间格式为YYYYMMDDHHMM（HH为24时制）。</w:t>
      </w:r>
    </w:p>
    <w:p w14:paraId="365BF6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(44) 收集扇区格式的点</w:t>
      </w:r>
    </w:p>
    <w:p w14:paraId="6C996F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右键结束</w:t>
      </w:r>
      <w:r>
        <w:rPr>
          <w:rFonts w:hint="eastAsia"/>
          <w:lang w:val="en-US" w:eastAsia="zh-CN"/>
        </w:rPr>
        <w:t>。</w:t>
      </w:r>
    </w:p>
    <w:p w14:paraId="50F89DD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  - ese格式</w:t>
      </w:r>
      <w:r>
        <w:rPr>
          <w:rFonts w:hint="eastAsia"/>
          <w:lang w:val="en-US" w:eastAsia="zh-CN"/>
        </w:rPr>
        <w:t>。</w:t>
      </w:r>
    </w:p>
    <w:p w14:paraId="385ED7C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.sline2 - sct格式</w:t>
      </w:r>
      <w:r>
        <w:rPr>
          <w:rFonts w:hint="eastAsia"/>
          <w:lang w:val="en-US" w:eastAsia="zh-CN"/>
        </w:rPr>
        <w:t>。</w:t>
      </w:r>
    </w:p>
    <w:p w14:paraId="72D5CC8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.showantenna</w:t>
      </w:r>
    </w:p>
    <w:p w14:paraId="34C7B2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.showvis</w:t>
      </w:r>
    </w:p>
    <w:p w14:paraId="6221F8C2">
      <w:pPr>
        <w:pStyle w:val="4"/>
        <w:numPr>
          <w:ilvl w:val="0"/>
          <w:numId w:val="3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&gt;]]]</w:t>
      </w:r>
    </w:p>
    <w:p w14:paraId="706481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.vis1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67DAB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.vis2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3455D6B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.vis3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A7A032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.vis4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2700AF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(48) 显示消息</w:t>
      </w:r>
    </w:p>
    <w:p w14:paraId="30F83D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在屏幕左上角（与TopSky重叠）</w:t>
      </w:r>
      <w:r>
        <w:rPr>
          <w:rFonts w:hint="eastAsia"/>
          <w:lang w:val="en-US" w:eastAsia="zh-CN"/>
        </w:rPr>
        <w:t>。</w:t>
      </w:r>
    </w:p>
    <w:p w14:paraId="5FB039A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.wait &lt;</w:t>
      </w:r>
      <w:r>
        <w:rPr>
          <w:rFonts w:hint="eastAsia"/>
          <w:lang w:val="en-US" w:eastAsia="zh-CN"/>
        </w:rPr>
        <w:t>短消息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长消息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点击一个机组</w:t>
      </w:r>
      <w:r>
        <w:rPr>
          <w:rFonts w:hint="default"/>
          <w:lang w:val="en-US" w:eastAsia="zh-CN"/>
        </w:rPr>
        <w:t>&gt;</w:t>
      </w:r>
    </w:p>
    <w:p w14:paraId="48A16AB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(49) 发送广播消息</w:t>
      </w:r>
      <w:r>
        <w:rPr>
          <w:rFonts w:hint="eastAsia"/>
          <w:lang w:val="en-US" w:eastAsia="zh-CN"/>
        </w:rPr>
        <w:t>（SUP指令）</w:t>
      </w:r>
    </w:p>
    <w:p w14:paraId="4C8DBA3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.wall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5F91AD9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(50) 举报</w:t>
      </w:r>
    </w:p>
    <w:p w14:paraId="75DEBECE">
      <w:pPr>
        <w:shd w:val="clear" w:fill="D7D7D7" w:themeFill="background1" w:themeFillShade="D8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.wallop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0A15C10B">
      <w:pPr>
        <w:pStyle w:val="3"/>
        <w:bidi w:val="0"/>
        <w:rPr>
          <w:rFonts w:hint="eastAsia"/>
          <w:lang w:val="en-US" w:eastAsia="zh-CN"/>
        </w:rPr>
      </w:pPr>
      <w:bookmarkStart w:id="21" w:name="_Toc31486"/>
      <w:r>
        <w:rPr>
          <w:rFonts w:hint="eastAsia"/>
          <w:lang w:val="en-US" w:eastAsia="zh-CN"/>
        </w:rPr>
        <w:t>16 标牌</w:t>
      </w:r>
      <w:bookmarkEnd w:id="21"/>
    </w:p>
    <w:p w14:paraId="59FD70B4">
      <w:pPr>
        <w:pStyle w:val="4"/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每一个标牌集有8个标牌类型。</w:t>
      </w:r>
    </w:p>
    <w:p w14:paraId="511BBDEC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：应答机关闭</w:t>
      </w:r>
    </w:p>
    <w:p w14:paraId="14441DB9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A+C mode</w:t>
      </w:r>
      <w:r>
        <w:rPr>
          <w:rFonts w:hint="eastAsia"/>
          <w:lang w:val="en-US" w:eastAsia="zh-CN"/>
        </w:rPr>
        <w:t>：A+C模式的应答机，没有计划关联。</w:t>
      </w:r>
    </w:p>
    <w:p w14:paraId="6220180E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S mode</w:t>
      </w:r>
      <w:r>
        <w:rPr>
          <w:rFonts w:hint="eastAsia"/>
          <w:lang w:val="en-US" w:eastAsia="zh-CN"/>
        </w:rPr>
        <w:t>：S模式的应答机，没有计划关联。</w:t>
      </w:r>
    </w:p>
    <w:p w14:paraId="2D756003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：A+C模式的应答机，有计划关联。</w:t>
      </w:r>
    </w:p>
    <w:p w14:paraId="3A00A8FD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S mode</w:t>
      </w:r>
      <w:r>
        <w:rPr>
          <w:rFonts w:hint="eastAsia"/>
          <w:lang w:val="en-US" w:eastAsia="zh-CN"/>
        </w:rPr>
        <w:t>：S模式的应答机，有计划关联。</w:t>
      </w:r>
    </w:p>
    <w:p w14:paraId="0D9B1FFA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：含有飞行计划，没有关联的雷达目标。</w:t>
      </w:r>
    </w:p>
    <w:p w14:paraId="6FCA068D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S mode</w:t>
      </w:r>
      <w:r>
        <w:rPr>
          <w:rFonts w:hint="eastAsia"/>
          <w:lang w:val="en-US" w:eastAsia="zh-CN"/>
        </w:rPr>
        <w:t>：S模式的地面雷达。</w:t>
      </w:r>
    </w:p>
    <w:p w14:paraId="6A7FA018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no radar</w:t>
      </w:r>
      <w:r>
        <w:rPr>
          <w:rFonts w:hint="eastAsia"/>
          <w:lang w:val="en-US" w:eastAsia="zh-CN"/>
        </w:rPr>
        <w:t>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每一个类型下会有3中模式。</w:t>
      </w:r>
    </w:p>
    <w:p w14:paraId="046D4944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Untagged</w:t>
      </w:r>
      <w:r>
        <w:rPr>
          <w:rFonts w:hint="eastAsia"/>
          <w:lang w:val="en-US" w:eastAsia="zh-CN"/>
        </w:rPr>
        <w:t>：未打开的标牌。</w:t>
      </w:r>
    </w:p>
    <w:p w14:paraId="31FDBD98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：打开的标牌。</w:t>
      </w:r>
    </w:p>
    <w:p w14:paraId="0C3F33F4">
      <w:pPr>
        <w:numPr>
          <w:ilvl w:val="0"/>
          <w:numId w:val="3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Detailed</w:t>
      </w:r>
      <w:r>
        <w:rPr>
          <w:rFonts w:hint="eastAsia"/>
          <w:lang w:val="en-US" w:eastAsia="zh-CN"/>
        </w:rPr>
        <w:t>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这里会讲述正常情况下的两种类型的标牌：</w:t>
      </w: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。</w:t>
      </w:r>
    </w:p>
    <w:p w14:paraId="2D2315B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（Untagged）</w:t>
      </w:r>
    </w:p>
    <w:p w14:paraId="5419BBE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076325" cy="504825"/>
            <wp:effectExtent l="19050" t="19050" r="28575" b="28575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04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14475" cy="885825"/>
            <wp:effectExtent l="19050" t="19050" r="28575" b="2857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第二行：呼号 RECAT尾流等级 扇区归属。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3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default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23"/>
                <w:rFonts w:ascii="Segoe UI" w:hAnsi="Segoe UI" w:eastAsia="Segoe UI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Segoe UI" w:hAnsi="Segoe UI" w:eastAsia="宋体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第二行：呼号 RECAT尾流等级 扇区归属。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EuroScope" w:hAnsi="EuroScope" w:eastAsia="EuroScope" w:cs="EuroScop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1925" cy="219075"/>
                  <wp:effectExtent l="0" t="0" r="9525" b="9525"/>
                  <wp:docPr id="11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扇区归属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46685" cy="118745"/>
                  <wp:effectExtent l="0" t="0" r="5715" b="14605"/>
                  <wp:docPr id="1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" cy="1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13665" cy="126365"/>
                  <wp:effectExtent l="0" t="0" r="635" b="6985"/>
                  <wp:docPr id="1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5" cy="1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01600" cy="119380"/>
                  <wp:effectExtent l="0" t="0" r="12700" b="13970"/>
                  <wp:docPr id="1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标牌编辑窗口</w:t>
      </w:r>
    </w:p>
    <w:p w14:paraId="1B84712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779">
      <w:pPr>
        <w:rPr>
          <w:rFonts w:hint="default"/>
          <w:lang w:val="en-US" w:eastAsia="zh-CN"/>
        </w:rPr>
      </w:pPr>
    </w:p>
    <w:p w14:paraId="7E60441E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：选择标牌集。</w:t>
      </w:r>
    </w:p>
    <w:p w14:paraId="1BEC269A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Type</w:t>
      </w:r>
      <w:r>
        <w:rPr>
          <w:rFonts w:hint="eastAsia"/>
          <w:lang w:val="en-US" w:eastAsia="zh-CN"/>
        </w:rPr>
        <w:t>：标牌的类型。</w:t>
      </w:r>
    </w:p>
    <w:p w14:paraId="41EC3D19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Tagging level</w:t>
      </w:r>
      <w:r>
        <w:rPr>
          <w:rFonts w:hint="eastAsia"/>
          <w:lang w:val="en-US" w:eastAsia="zh-CN"/>
        </w:rPr>
        <w:t>：标牌的模式。</w:t>
      </w:r>
    </w:p>
    <w:p w14:paraId="4F60D1A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：显示的项目类型。</w:t>
      </w:r>
    </w:p>
    <w:p w14:paraId="42E8A679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 editor</w:t>
      </w:r>
      <w:r>
        <w:rPr>
          <w:rFonts w:hint="eastAsia"/>
          <w:lang w:val="en-US" w:eastAsia="zh-CN"/>
        </w:rPr>
        <w:t>：在项为“Static string”，显示的文本。</w:t>
      </w:r>
    </w:p>
    <w:p w14:paraId="6E57B9C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Minimum position</w:t>
      </w:r>
      <w:r>
        <w:rPr>
          <w:rFonts w:hint="eastAsia"/>
          <w:lang w:val="en-US" w:eastAsia="zh-CN"/>
        </w:rPr>
        <w:t>：开始的位置，最大为50。</w:t>
      </w:r>
    </w:p>
    <w:p w14:paraId="65D55829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Visibility</w:t>
      </w:r>
      <w:r>
        <w:rPr>
          <w:rFonts w:hint="eastAsia"/>
          <w:lang w:val="en-US" w:eastAsia="zh-CN"/>
        </w:rPr>
        <w:t>：是否默认可见。</w:t>
      </w:r>
    </w:p>
    <w:p w14:paraId="3DE66B6D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item</w:t>
      </w:r>
      <w:r>
        <w:rPr>
          <w:rFonts w:hint="eastAsia"/>
          <w:lang w:val="en-US" w:eastAsia="zh-CN"/>
        </w:rPr>
        <w:t>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Need separator befor</w:t>
      </w:r>
      <w:r>
        <w:rPr>
          <w:rFonts w:hint="eastAsia"/>
          <w:lang w:val="en-US" w:eastAsia="zh-CN"/>
        </w:rPr>
        <w:t>e：该项前需要有“ ”。</w:t>
      </w:r>
    </w:p>
    <w:p w14:paraId="242F031E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Left </w:t>
      </w:r>
      <w:r>
        <w:rPr>
          <w:rFonts w:hint="eastAsia"/>
          <w:lang w:val="en-US" w:eastAsia="zh-CN"/>
        </w:rPr>
        <w:t xml:space="preserve">/ </w:t>
      </w:r>
      <w:r>
        <w:rPr>
          <w:rFonts w:hint="default"/>
          <w:lang w:val="en-US" w:eastAsia="zh-CN"/>
        </w:rPr>
        <w:t xml:space="preserve">Right button– </w:t>
      </w:r>
      <w:r>
        <w:rPr>
          <w:rFonts w:hint="eastAsia"/>
          <w:lang w:val="en-US" w:eastAsia="zh-CN"/>
        </w:rPr>
        <w:t>左右键的功能</w:t>
      </w:r>
    </w:p>
    <w:p w14:paraId="085420E7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  <w:r>
        <w:rPr>
          <w:rFonts w:hint="eastAsia"/>
          <w:lang w:val="en-US" w:eastAsia="zh-CN"/>
        </w:rPr>
        <w:t>：不用说了吧。</w:t>
      </w:r>
    </w:p>
    <w:p w14:paraId="1799DD6D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Cancel button</w:t>
      </w:r>
      <w:r>
        <w:rPr>
          <w:rFonts w:hint="eastAsia"/>
          <w:lang w:val="en-US" w:eastAsia="zh-CN"/>
        </w:rPr>
        <w:t>：不保存更改关闭窗口。</w:t>
      </w:r>
    </w:p>
    <w:p w14:paraId="521FEA16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new family button</w:t>
      </w:r>
      <w:r>
        <w:rPr>
          <w:rFonts w:hint="eastAsia"/>
          <w:lang w:val="en-US" w:eastAsia="zh-CN"/>
        </w:rPr>
        <w:t>：增加一个标牌集。</w:t>
      </w:r>
    </w:p>
    <w:p w14:paraId="5F6EF140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Copy family button</w:t>
      </w:r>
      <w:r>
        <w:rPr>
          <w:rFonts w:hint="eastAsia"/>
          <w:lang w:val="en-US" w:eastAsia="zh-CN"/>
        </w:rPr>
        <w:t>：复制一个标牌集。</w:t>
      </w:r>
    </w:p>
    <w:p w14:paraId="7787CADC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family button</w:t>
      </w:r>
      <w:r>
        <w:rPr>
          <w:rFonts w:hint="eastAsia"/>
          <w:lang w:val="en-US" w:eastAsia="zh-CN"/>
        </w:rPr>
        <w:t>：删除一个标牌集。</w:t>
      </w:r>
    </w:p>
    <w:p w14:paraId="19809F65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Item button</w:t>
      </w:r>
      <w:r>
        <w:rPr>
          <w:rFonts w:hint="eastAsia"/>
          <w:lang w:val="en-US" w:eastAsia="zh-CN"/>
        </w:rPr>
        <w:t>：增加一个标牌的项。</w:t>
      </w:r>
    </w:p>
    <w:p w14:paraId="610BD1B4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Item button</w:t>
      </w:r>
      <w:r>
        <w:rPr>
          <w:rFonts w:hint="eastAsia"/>
          <w:lang w:val="en-US" w:eastAsia="zh-CN"/>
        </w:rPr>
        <w:t>：删除一个标牌的项。</w:t>
      </w:r>
    </w:p>
    <w:p w14:paraId="269A5986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Up button</w:t>
      </w:r>
      <w:r>
        <w:rPr>
          <w:rFonts w:hint="eastAsia"/>
          <w:lang w:val="en-US" w:eastAsia="zh-CN"/>
        </w:rPr>
        <w:t>：将标牌的项向上移动。</w:t>
      </w:r>
    </w:p>
    <w:p w14:paraId="6A60387C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Down button</w:t>
      </w:r>
      <w:r>
        <w:rPr>
          <w:rFonts w:hint="eastAsia"/>
          <w:lang w:val="en-US" w:eastAsia="zh-CN"/>
        </w:rPr>
        <w:t>：将标牌的项向下移动。</w:t>
      </w:r>
    </w:p>
    <w:p w14:paraId="79AD1928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管制员之间的协调</w:t>
      </w:r>
    </w:p>
    <w:p w14:paraId="0EA17E78">
      <w:pPr>
        <w:numPr>
          <w:ilvl w:val="0"/>
          <w:numId w:val="3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5258D55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修改目标高度。</w:t>
      </w:r>
    </w:p>
    <w:p w14:paraId="1E6495C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修改备忘。</w:t>
      </w:r>
    </w:p>
    <w:p w14:paraId="55BF6B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 修改飞行计划。</w:t>
      </w:r>
    </w:p>
    <w:p w14:paraId="25351CEB">
      <w:pPr>
        <w:numPr>
          <w:ilvl w:val="0"/>
          <w:numId w:val="3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114935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COPX/COPN</w:t>
      </w:r>
    </w:p>
    <w:p w14:paraId="5F386F3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1244600</wp:posOffset>
            </wp:positionV>
            <wp:extent cx="1828800" cy="1485900"/>
            <wp:effectExtent l="0" t="0" r="0" b="0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drawing>
          <wp:inline distT="0" distB="0" distL="114300" distR="114300">
            <wp:extent cx="812800" cy="257175"/>
            <wp:effectExtent l="0" t="0" r="6350" b="9525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COPN即为机组进入扇区进行的协调，方法和COPX类似。</w:t>
      </w:r>
    </w:p>
    <w:p w14:paraId="65C8A93E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/>
          <w:lang w:val="en-US" w:eastAsia="zh-CN"/>
        </w:rPr>
      </w:pPr>
      <w:bookmarkStart w:id="22" w:name="_18 通用设置"/>
      <w:r>
        <w:rPr>
          <w:rFonts w:hint="eastAsia"/>
          <w:lang w:val="en-US" w:eastAsia="zh-CN"/>
        </w:rPr>
        <w:t>18 通用设置</w:t>
      </w:r>
    </w:p>
    <w:bookmarkEnd w:id="22"/>
    <w:p w14:paraId="38A99A2C">
      <w: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这里可以设置ES的使用配置。</w:t>
      </w:r>
    </w:p>
    <w:p w14:paraId="67B71A34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</w:t>
      </w:r>
    </w:p>
    <w:p w14:paraId="4F5DA854">
      <w:pPr>
        <w:widowControl w:val="0"/>
        <w:numPr>
          <w:ilvl w:val="0"/>
          <w:numId w:val="3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Aircraft select key</w:t>
      </w:r>
      <w:r>
        <w:rPr>
          <w:rFonts w:hint="eastAsia"/>
          <w:lang w:val="en-US" w:eastAsia="zh-CN"/>
        </w:rPr>
        <w:t>：选择机组的按键。</w:t>
      </w:r>
    </w:p>
    <w:p w14:paraId="7FBA5A65">
      <w:pPr>
        <w:widowControl w:val="0"/>
        <w:numPr>
          <w:ilvl w:val="0"/>
          <w:numId w:val="3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frequency send key</w:t>
      </w:r>
      <w:r>
        <w:rPr>
          <w:rFonts w:hint="eastAsia"/>
          <w:lang w:val="en-US" w:eastAsia="zh-CN"/>
        </w:rPr>
        <w:t>：选择主频率的按键。</w:t>
      </w:r>
    </w:p>
    <w:p w14:paraId="1DCB5767">
      <w:pPr>
        <w:widowControl w:val="0"/>
        <w:numPr>
          <w:ilvl w:val="0"/>
          <w:numId w:val="3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Units of measure</w:t>
      </w:r>
    </w:p>
    <w:p w14:paraId="79D389D2"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3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Squawk interval</w:t>
      </w:r>
      <w:r>
        <w:rPr>
          <w:rFonts w:hint="eastAsia"/>
          <w:lang w:val="en-US" w:eastAsia="zh-CN"/>
        </w:rPr>
        <w:t>：应答机分配的范围（最大0001-7777）。</w:t>
      </w:r>
    </w:p>
    <w:p w14:paraId="436FCA23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VFR squawks</w:t>
      </w:r>
      <w:r>
        <w:rPr>
          <w:rFonts w:hint="eastAsia"/>
          <w:lang w:val="en-US" w:eastAsia="zh-CN"/>
        </w:rPr>
        <w:t>：VFR飞行的应答机。</w:t>
      </w:r>
    </w:p>
    <w:p w14:paraId="6F2E739E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random squawks</w:t>
      </w:r>
      <w:r>
        <w:rPr>
          <w:rFonts w:hint="eastAsia"/>
          <w:lang w:val="en-US" w:eastAsia="zh-CN"/>
        </w:rPr>
        <w:t>：在应答机范围内随机分配应答机。</w:t>
      </w:r>
    </w:p>
    <w:p w14:paraId="6897239D">
      <w:pPr>
        <w:widowControl w:val="0"/>
        <w:numPr>
          <w:ilvl w:val="0"/>
          <w:numId w:val="3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尾流等级标识</w:t>
      </w:r>
    </w:p>
    <w:p w14:paraId="7EC17D01">
      <w:pPr>
        <w:widowControl w:val="0"/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3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271B8625"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airspace lines</w:t>
      </w:r>
      <w:r>
        <w:rPr>
          <w:rFonts w:hint="eastAsia"/>
          <w:lang w:val="en-US" w:eastAsia="zh-CN"/>
        </w:rPr>
        <w:t>：显示高亮的扇区边界线（默认用于移交）。</w:t>
      </w:r>
    </w:p>
    <w:p w14:paraId="2333F4DB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FIX name at route points</w:t>
      </w:r>
      <w:r>
        <w:rPr>
          <w:rFonts w:hint="eastAsia"/>
          <w:lang w:val="en-US" w:eastAsia="zh-CN"/>
        </w:rPr>
        <w:t>：在航路绘制上显示点的名称。</w:t>
      </w:r>
    </w:p>
    <w:p w14:paraId="55D9555C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ETA at route points</w:t>
      </w:r>
      <w:r>
        <w:rPr>
          <w:rFonts w:hint="eastAsia"/>
          <w:lang w:val="en-US" w:eastAsia="zh-CN"/>
        </w:rPr>
        <w:t>：在航路绘制上显示预计到达点的时间。</w:t>
      </w:r>
    </w:p>
    <w:p w14:paraId="6E630BF5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Zoom center under the cursor</w:t>
      </w:r>
      <w:r>
        <w:rPr>
          <w:rFonts w:hint="eastAsia"/>
          <w:lang w:val="en-US" w:eastAsia="zh-CN"/>
        </w:rPr>
        <w:t>：缩放以鼠标为中心。</w:t>
      </w:r>
    </w:p>
    <w:p w14:paraId="66BA071B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tooltips</w:t>
      </w:r>
      <w:r>
        <w:rPr>
          <w:rFonts w:hint="eastAsia"/>
          <w:lang w:val="en-US" w:eastAsia="zh-CN"/>
        </w:rPr>
        <w:t>：显示工具栏的提示。</w:t>
      </w:r>
    </w:p>
    <w:p w14:paraId="74E31E8D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route when accepting</w:t>
      </w:r>
      <w:r>
        <w:rPr>
          <w:rFonts w:hint="eastAsia"/>
          <w:lang w:val="en-US" w:eastAsia="zh-CN"/>
        </w:rPr>
        <w:t>：当接牌时，绘制机组的航路。</w:t>
      </w:r>
    </w:p>
    <w:p w14:paraId="15BA9F4A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Lock show route when accepting</w:t>
      </w:r>
      <w:r>
        <w:rPr>
          <w:rFonts w:hint="eastAsia"/>
          <w:lang w:val="en-US" w:eastAsia="zh-CN"/>
        </w:rPr>
        <w:t>：当接牌时，保持绘制的航路的显示。</w:t>
      </w:r>
    </w:p>
    <w:p w14:paraId="152D6E50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texts along the route</w:t>
      </w:r>
      <w:r>
        <w:rPr>
          <w:rFonts w:hint="eastAsia"/>
          <w:lang w:val="en-US" w:eastAsia="zh-CN"/>
        </w:rPr>
        <w:t>：航路的文本跟随航路旋转（90°）。</w:t>
      </w:r>
    </w:p>
    <w:p w14:paraId="670591FF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radar target symbol</w:t>
      </w:r>
      <w:r>
        <w:rPr>
          <w:rFonts w:hint="eastAsia"/>
          <w:lang w:val="en-US" w:eastAsia="zh-CN"/>
        </w:rPr>
        <w:t>：根据机组的航向，旋转雷达目标。</w:t>
      </w:r>
    </w:p>
    <w:p w14:paraId="64B20DC8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conflict tool on temporary altitude setting</w:t>
      </w:r>
      <w:r>
        <w:rPr>
          <w:rFonts w:hint="eastAsia"/>
          <w:lang w:val="en-US" w:eastAsia="zh-CN"/>
        </w:rPr>
        <w:t>：当修改高度时，使用冲突工具，显示可能的冲突点。</w:t>
      </w:r>
    </w:p>
    <w:p w14:paraId="14469DDE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CLAM warnings</w:t>
      </w:r>
      <w:r>
        <w:rPr>
          <w:rFonts w:hint="eastAsia"/>
          <w:lang w:val="en-US" w:eastAsia="zh-CN"/>
        </w:rPr>
        <w:t>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RAM warnings</w:t>
      </w:r>
      <w:r>
        <w:rPr>
          <w:rFonts w:hint="eastAsia"/>
          <w:lang w:val="en-US" w:eastAsia="zh-CN"/>
        </w:rPr>
        <w:t>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 close FREQ chat</w:t>
      </w:r>
      <w:r>
        <w:rPr>
          <w:rFonts w:hint="eastAsia"/>
          <w:lang w:val="en-US" w:eastAsia="zh-CN"/>
        </w:rPr>
        <w:t>：主频率的消息类用于不会被关闭。</w:t>
      </w:r>
    </w:p>
    <w:p w14:paraId="662671BA">
      <w:pPr>
        <w:widowControl w:val="0"/>
        <w:numPr>
          <w:ilvl w:val="0"/>
          <w:numId w:val="4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flight plan track symbol</w:t>
      </w:r>
      <w:r>
        <w:rPr>
          <w:rFonts w:hint="eastAsia"/>
          <w:lang w:val="en-US" w:eastAsia="zh-CN"/>
        </w:rPr>
        <w:t>：飞行计划目标跟随航向选择。</w:t>
      </w:r>
    </w:p>
    <w:p w14:paraId="762A9337">
      <w:pPr>
        <w:widowControl w:val="0"/>
        <w:numPr>
          <w:ilvl w:val="0"/>
          <w:numId w:val="4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 the ground filter</w:t>
      </w:r>
      <w:r>
        <w:rPr>
          <w:rFonts w:hint="eastAsia"/>
          <w:lang w:val="en-US" w:eastAsia="zh-CN"/>
        </w:rPr>
        <w:t>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3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correlated aircraft tag untagged</w:t>
      </w:r>
      <w:r>
        <w:rPr>
          <w:rFonts w:hint="eastAsia"/>
          <w:lang w:val="en-US" w:eastAsia="zh-CN"/>
        </w:rPr>
        <w:t>：允许关联后的雷达目标的标牌折叠。</w:t>
      </w:r>
    </w:p>
    <w:p w14:paraId="75997DD7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concerned aircraft tag untagged</w:t>
      </w:r>
      <w:r>
        <w:rPr>
          <w:rFonts w:hint="eastAsia"/>
          <w:lang w:val="en-US" w:eastAsia="zh-CN"/>
        </w:rPr>
        <w:t>：允许有关的雷达目标的标牌折叠。</w:t>
      </w:r>
    </w:p>
    <w:p w14:paraId="3DB6923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assumed aircraft tag untagged</w:t>
      </w:r>
      <w:r>
        <w:rPr>
          <w:rFonts w:hint="eastAsia"/>
          <w:lang w:val="en-US" w:eastAsia="zh-CN"/>
        </w:rPr>
        <w:t>：允许接牌的雷达目标的标牌折叠。</w:t>
      </w:r>
    </w:p>
    <w:p w14:paraId="6AD040F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detailed over untagged</w:t>
      </w:r>
      <w:r>
        <w:rPr>
          <w:rFonts w:hint="eastAsia"/>
          <w:lang w:val="en-US" w:eastAsia="zh-CN"/>
        </w:rPr>
        <w:t>：在折叠状态下，直接看到标牌详细状态下的信息。</w:t>
      </w:r>
    </w:p>
    <w:p w14:paraId="2FB53CC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FP track</w:t>
      </w:r>
      <w:r>
        <w:rPr>
          <w:rFonts w:hint="eastAsia"/>
          <w:lang w:val="en-US" w:eastAsia="zh-CN"/>
        </w:rPr>
        <w:t>：用长方形包围飞行计划目标的标牌。</w:t>
      </w:r>
    </w:p>
    <w:p w14:paraId="33158B8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ASEL</w:t>
      </w:r>
      <w:r>
        <w:rPr>
          <w:rFonts w:hint="eastAsia"/>
          <w:lang w:val="en-US" w:eastAsia="zh-CN"/>
        </w:rPr>
        <w:t>：用长方形包围雷达目标的标牌。</w:t>
      </w:r>
    </w:p>
    <w:p w14:paraId="79B8858E">
      <w:pPr>
        <w:widowControl w:val="0"/>
        <w:numPr>
          <w:ilvl w:val="0"/>
          <w:numId w:val="3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Assume aircraft on the ground as STBY</w:t>
      </w:r>
      <w:r>
        <w:rPr>
          <w:rFonts w:hint="eastAsia"/>
          <w:lang w:val="en-US" w:eastAsia="zh-CN"/>
        </w:rPr>
        <w:t>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Keep scratch pad content after direct</w:t>
      </w:r>
      <w:r>
        <w:rPr>
          <w:rFonts w:hint="eastAsia"/>
          <w:lang w:val="en-US" w:eastAsia="zh-CN"/>
        </w:rPr>
        <w:t>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hovering TAG for key commands</w:t>
      </w:r>
      <w:r>
        <w:rPr>
          <w:rFonts w:hint="eastAsia"/>
          <w:lang w:val="en-US" w:eastAsia="zh-CN"/>
        </w:rPr>
        <w:t>：输入的指令发送给移动到的详细模式下标牌的机组。</w:t>
      </w:r>
    </w:p>
    <w:p w14:paraId="7F55FF25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messages for TEXT aircraft</w:t>
      </w:r>
      <w:r>
        <w:rPr>
          <w:rFonts w:hint="eastAsia"/>
          <w:lang w:val="en-US" w:eastAsia="zh-CN"/>
        </w:rPr>
        <w:t>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active APT by owned sectors</w:t>
      </w:r>
      <w:r>
        <w:rPr>
          <w:rFonts w:hint="eastAsia"/>
          <w:lang w:val="en-US" w:eastAsia="zh-CN"/>
        </w:rPr>
        <w:t>：根据ESE文件中配置激活机场，当以OBS上线时，将被忽略。</w:t>
      </w:r>
    </w:p>
    <w:p w14:paraId="6F88780C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display METAR of active airports</w:t>
      </w:r>
      <w:r>
        <w:rPr>
          <w:rFonts w:hint="eastAsia"/>
          <w:lang w:val="en-US" w:eastAsia="zh-CN"/>
        </w:rPr>
        <w:t>：自动显示激活机场的METAR报文。</w:t>
      </w:r>
    </w:p>
    <w:p w14:paraId="6D5BE374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calculated heading</w:t>
      </w:r>
      <w:r>
        <w:rPr>
          <w:rFonts w:hint="eastAsia"/>
          <w:lang w:val="en-US" w:eastAsia="zh-CN"/>
        </w:rPr>
        <w:t>：使用航迹航向，否则为真航向。这在大风状态下，差异巨大。</w:t>
      </w:r>
    </w:p>
    <w:p w14:paraId="5B9C8765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Proxy connections</w:t>
      </w:r>
      <w:r>
        <w:rPr>
          <w:rFonts w:hint="eastAsia"/>
          <w:lang w:val="en-US" w:eastAsia="zh-CN"/>
        </w:rPr>
        <w:t>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Capitalize FP fields and scratch pad</w:t>
      </w:r>
      <w:r>
        <w:rPr>
          <w:rFonts w:hint="eastAsia"/>
          <w:lang w:val="en-US" w:eastAsia="zh-CN"/>
        </w:rPr>
        <w:t>：飞行计划和备忘的文本将均被大写。</w:t>
      </w:r>
    </w:p>
    <w:p w14:paraId="136C1790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Inhibit auto flight strip push on handoff</w:t>
      </w:r>
      <w:r>
        <w:rPr>
          <w:rFonts w:hint="eastAsia"/>
          <w:lang w:val="en-US" w:eastAsia="zh-CN"/>
        </w:rPr>
        <w:t>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ISECT.TXT for scratch pad</w:t>
      </w:r>
      <w:r>
        <w:rPr>
          <w:rFonts w:hint="eastAsia"/>
          <w:lang w:val="en-US" w:eastAsia="zh-CN"/>
        </w:rPr>
        <w:t>：根据ISECT.TXT文件检查输入的直飞点。</w:t>
      </w:r>
    </w:p>
    <w:p w14:paraId="5D2BA443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‘A’ for altitudes</w:t>
      </w:r>
      <w:r>
        <w:rPr>
          <w:rFonts w:hint="eastAsia"/>
          <w:lang w:val="en-US" w:eastAsia="zh-CN"/>
        </w:rPr>
        <w:t>：在高度前加上“A”。</w:t>
      </w:r>
    </w:p>
    <w:p w14:paraId="45AAA37F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500 ft items for non VFR</w:t>
      </w:r>
      <w:r>
        <w:rPr>
          <w:rFonts w:hint="eastAsia"/>
          <w:lang w:val="en-US" w:eastAsia="zh-CN"/>
        </w:rPr>
        <w:t>：如果被启用，IFR机组的高度选择菜单也会出现含500ft的项。</w:t>
      </w:r>
    </w:p>
    <w:p w14:paraId="676B4EDB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Highlight ASEL AC in lists</w:t>
      </w:r>
      <w:r>
        <w:rPr>
          <w:rFonts w:hint="eastAsia"/>
          <w:lang w:val="en-US" w:eastAsia="zh-CN"/>
        </w:rPr>
        <w:t>：在列表中一直高亮所选择的机组。</w:t>
      </w:r>
    </w:p>
    <w:p w14:paraId="37DE5216">
      <w:pPr>
        <w:widowControl w:val="0"/>
        <w:numPr>
          <w:ilvl w:val="0"/>
          <w:numId w:val="4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UNICOM</w:t>
      </w:r>
      <w:r>
        <w:rPr>
          <w:rFonts w:hint="eastAsia"/>
          <w:lang w:val="en-US" w:eastAsia="zh-CN"/>
        </w:rPr>
        <w:t>：UNICOM（新版COC中应为Advisory Frequency）的频率。</w:t>
      </w:r>
    </w:p>
    <w:p w14:paraId="73B9D8E3">
      <w:pPr>
        <w:widowControl w:val="0"/>
        <w:numPr>
          <w:ilvl w:val="0"/>
          <w:numId w:val="4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 not use accepted coordination color </w:t>
      </w:r>
      <w:r>
        <w:rPr>
          <w:rFonts w:hint="eastAsia"/>
          <w:lang w:val="en-US" w:eastAsia="zh-CN"/>
        </w:rPr>
        <w:t>- 接受了的协调不使用高亮颜色。</w:t>
      </w:r>
    </w:p>
    <w:p w14:paraId="2E81CE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use refused coordination color</w:t>
      </w:r>
      <w:r>
        <w:rPr>
          <w:rFonts w:hint="eastAsia"/>
          <w:lang w:val="en-US" w:eastAsia="zh-CN"/>
        </w:rPr>
        <w:t>：拒绝了的协调不使用高亮颜色。</w:t>
      </w:r>
    </w:p>
    <w:p w14:paraId="4503F42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incoming coordinations to first place</w:t>
      </w:r>
      <w:r>
        <w:rPr>
          <w:rFonts w:hint="eastAsia"/>
          <w:lang w:val="en-US" w:eastAsia="zh-CN"/>
        </w:rPr>
        <w:t>：收到协调请求的机组会显示到列表的顶部。</w:t>
      </w:r>
    </w:p>
    <w:p w14:paraId="5A62E7B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direct beyond COPX point</w:t>
      </w:r>
      <w:r>
        <w:rPr>
          <w:rFonts w:hint="eastAsia"/>
          <w:lang w:val="en-US" w:eastAsia="zh-CN"/>
        </w:rPr>
        <w:t>：除COPX点，其他点不进行协调。</w:t>
      </w:r>
    </w:p>
    <w:p w14:paraId="03AD6F28">
      <w:pPr>
        <w:widowControl w:val="0"/>
        <w:numPr>
          <w:ilvl w:val="0"/>
          <w:numId w:val="3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专业模式</w:t>
      </w:r>
      <w:bookmarkStart w:id="24" w:name="_GoBack"/>
      <w:bookmarkEnd w:id="24"/>
    </w:p>
    <w:p w14:paraId="2865AFF6">
      <w:pPr>
        <w:widowControl w:val="0"/>
        <w:numPr>
          <w:ilvl w:val="0"/>
          <w:numId w:val="4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：关联模式。</w:t>
      </w:r>
    </w:p>
    <w:p w14:paraId="6F2D5233">
      <w:pPr>
        <w:widowControl w:val="0"/>
        <w:numPr>
          <w:ilvl w:val="0"/>
          <w:numId w:val="4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</w:t>
      </w:r>
    </w:p>
    <w:p w14:paraId="151884F9">
      <w:pPr>
        <w:widowControl w:val="0"/>
        <w:numPr>
          <w:ilvl w:val="0"/>
          <w:numId w:val="4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4BAF20E5">
      <w:pPr>
        <w:widowControl w:val="0"/>
        <w:numPr>
          <w:ilvl w:val="0"/>
          <w:numId w:val="4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correlate the following squawks</w:t>
      </w:r>
      <w:r>
        <w:rPr>
          <w:rFonts w:hint="eastAsia"/>
          <w:lang w:val="en-US" w:eastAsia="zh-CN"/>
        </w:rPr>
        <w:t>：不要自动关联指定的应答机代码的机组。</w:t>
      </w:r>
    </w:p>
    <w:p w14:paraId="3791B6D3">
      <w:pPr>
        <w:widowControl w:val="0"/>
        <w:numPr>
          <w:ilvl w:val="0"/>
          <w:numId w:val="4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：禁用ESE定义的雷达覆盖内容。</w:t>
      </w:r>
    </w:p>
    <w:p w14:paraId="71E2691A">
      <w:pPr>
        <w:widowControl w:val="0"/>
        <w:numPr>
          <w:ilvl w:val="0"/>
          <w:numId w:val="4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auto correlate duplicated</w:t>
      </w:r>
      <w:r>
        <w:rPr>
          <w:rFonts w:hint="eastAsia"/>
          <w:lang w:val="en-US" w:eastAsia="zh-CN"/>
        </w:rPr>
        <w:t>：不要自动关联出现重复应答机代码的机组。</w:t>
      </w:r>
    </w:p>
    <w:p w14:paraId="4A46819F">
      <w:pPr>
        <w:widowControl w:val="0"/>
        <w:numPr>
          <w:ilvl w:val="0"/>
          <w:numId w:val="4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 pilot squawk</w:t>
      </w:r>
      <w:r>
        <w:rPr>
          <w:rFonts w:hint="eastAsia"/>
          <w:lang w:val="en-US" w:eastAsia="zh-CN"/>
        </w:rPr>
        <w:t>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VFR flight plan track</w:t>
      </w:r>
      <w:r>
        <w:rPr>
          <w:rFonts w:hint="eastAsia"/>
          <w:lang w:val="en-US" w:eastAsia="zh-CN"/>
        </w:rPr>
        <w:t>：显示VFR飞行的飞行计划目标。</w:t>
      </w:r>
    </w:p>
    <w:p w14:paraId="51DC269B">
      <w:pPr>
        <w:widowControl w:val="0"/>
        <w:numPr>
          <w:ilvl w:val="0"/>
          <w:numId w:val="4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IFR flight plan track</w:t>
      </w:r>
      <w:r>
        <w:rPr>
          <w:rFonts w:hint="eastAsia"/>
          <w:lang w:val="en-US" w:eastAsia="zh-CN"/>
        </w:rPr>
        <w:t>：显示IFR飞行的飞行计划目标。</w:t>
      </w:r>
    </w:p>
    <w:p w14:paraId="63311022">
      <w:pPr>
        <w:widowControl w:val="0"/>
        <w:numPr>
          <w:ilvl w:val="0"/>
          <w:numId w:val="4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start FP tracks</w:t>
      </w:r>
      <w:r>
        <w:rPr>
          <w:rFonts w:hint="eastAsia"/>
          <w:lang w:val="en-US" w:eastAsia="zh-CN"/>
        </w:rPr>
        <w:t>：如果被未启用，则不会自动计算飞行计划目标的轨迹。</w:t>
      </w:r>
    </w:p>
    <w:p w14:paraId="5EEC6824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6850" cy="6155055"/>
            <wp:effectExtent l="0" t="0" r="0" b="1714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type message</w:t>
      </w:r>
      <w:r>
        <w:rPr>
          <w:rFonts w:hint="eastAsia"/>
          <w:lang w:val="en-US" w:eastAsia="zh-CN"/>
        </w:rPr>
        <w:t>：提示消息。</w:t>
      </w:r>
    </w:p>
    <w:p w14:paraId="297AF630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type message</w:t>
      </w:r>
      <w:r>
        <w:rPr>
          <w:rFonts w:hint="eastAsia"/>
          <w:lang w:val="en-US" w:eastAsia="zh-CN"/>
        </w:rPr>
        <w:t>：警告消息。</w:t>
      </w:r>
    </w:p>
    <w:p w14:paraId="3C17BF5C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 type message</w:t>
      </w:r>
      <w:r>
        <w:rPr>
          <w:rFonts w:hint="eastAsia"/>
          <w:lang w:val="en-US" w:eastAsia="zh-CN"/>
        </w:rPr>
        <w:t>：错误消息。</w:t>
      </w:r>
    </w:p>
    <w:p w14:paraId="2070F97A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message</w:t>
      </w:r>
      <w:r>
        <w:rPr>
          <w:rFonts w:hint="eastAsia"/>
          <w:lang w:val="en-US" w:eastAsia="zh-CN"/>
        </w:rPr>
        <w:t>：服务器消息。</w:t>
      </w:r>
    </w:p>
    <w:p w14:paraId="02188D0E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：ATC消息。</w:t>
      </w:r>
    </w:p>
    <w:p w14:paraId="6A3CB2F0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：广播消息。</w:t>
      </w:r>
    </w:p>
    <w:p w14:paraId="3AFA9E24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 request</w:t>
      </w:r>
      <w:r>
        <w:rPr>
          <w:rFonts w:hint="eastAsia"/>
          <w:lang w:val="en-US" w:eastAsia="zh-CN"/>
        </w:rPr>
        <w:t>：SUP请求。</w:t>
      </w:r>
    </w:p>
    <w:p w14:paraId="597EB4A0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message</w:t>
      </w:r>
      <w:r>
        <w:rPr>
          <w:rFonts w:hint="eastAsia"/>
          <w:lang w:val="en-US" w:eastAsia="zh-CN"/>
        </w:rPr>
        <w:t>：ATIS消息。</w:t>
      </w:r>
    </w:p>
    <w:p w14:paraId="1FB55E7E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：私人消息。</w:t>
      </w:r>
    </w:p>
    <w:p w14:paraId="7CAF4592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 message</w:t>
      </w:r>
      <w:r>
        <w:rPr>
          <w:rFonts w:hint="eastAsia"/>
          <w:lang w:val="en-US" w:eastAsia="zh-CN"/>
        </w:rPr>
        <w:t>：频率消息。</w:t>
      </w:r>
    </w:p>
    <w:p w14:paraId="7C8AB193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 out request</w:t>
      </w:r>
      <w:r>
        <w:rPr>
          <w:rFonts w:hint="eastAsia"/>
          <w:lang w:val="en-US" w:eastAsia="zh-CN"/>
        </w:rPr>
        <w:t>：指出协调。</w:t>
      </w:r>
    </w:p>
    <w:p w14:paraId="10D34536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：移交请求。</w:t>
      </w:r>
    </w:p>
    <w:p w14:paraId="12CAA6F6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：接受移交。</w:t>
      </w:r>
    </w:p>
    <w:p w14:paraId="23171091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</w:t>
      </w:r>
      <w:r>
        <w:rPr>
          <w:rFonts w:hint="eastAsia"/>
          <w:lang w:val="en-US" w:eastAsia="zh-CN"/>
        </w:rPr>
        <w:t>：拒绝移交。</w:t>
      </w:r>
    </w:p>
    <w:p w14:paraId="1319693C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request</w:t>
      </w:r>
      <w:r>
        <w:rPr>
          <w:rFonts w:hint="eastAsia"/>
          <w:lang w:val="en-US" w:eastAsia="zh-CN"/>
        </w:rPr>
        <w:t>：协调请求。</w:t>
      </w:r>
    </w:p>
    <w:p w14:paraId="03894CFE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accept</w:t>
      </w:r>
      <w:r>
        <w:rPr>
          <w:rFonts w:hint="eastAsia"/>
          <w:lang w:val="en-US" w:eastAsia="zh-CN"/>
        </w:rPr>
        <w:t>：接受协调。</w:t>
      </w:r>
    </w:p>
    <w:p w14:paraId="3CAF0A3D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refuse</w:t>
      </w:r>
      <w:r>
        <w:rPr>
          <w:rFonts w:hint="eastAsia"/>
          <w:lang w:val="en-US" w:eastAsia="zh-CN"/>
        </w:rPr>
        <w:t>：拒绝协调。</w:t>
      </w:r>
    </w:p>
    <w:p w14:paraId="181317DA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show it</w:t>
      </w:r>
      <w:r>
        <w:rPr>
          <w:rFonts w:hint="eastAsia"/>
          <w:lang w:val="en-US" w:eastAsia="zh-CN"/>
        </w:rPr>
        <w:t>：不显示。</w:t>
      </w:r>
    </w:p>
    <w:p w14:paraId="1431F341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chat handler</w:t>
      </w:r>
      <w:r>
        <w:rPr>
          <w:rFonts w:hint="eastAsia"/>
          <w:lang w:val="en-US" w:eastAsia="zh-CN"/>
        </w:rPr>
        <w:t>：显示到内容区。</w:t>
      </w:r>
    </w:p>
    <w:p w14:paraId="77823A09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unread chat handler</w:t>
      </w:r>
      <w:r>
        <w:rPr>
          <w:rFonts w:hint="eastAsia"/>
          <w:lang w:val="en-US" w:eastAsia="zh-CN"/>
        </w:rPr>
        <w:t>：显示消息类未读。</w:t>
      </w:r>
    </w:p>
    <w:p w14:paraId="57149C93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：显示消息类未读并闪烁。</w:t>
      </w:r>
    </w:p>
    <w:p w14:paraId="2956EF0E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messages</w:t>
      </w:r>
      <w:r>
        <w:rPr>
          <w:rFonts w:hint="eastAsia"/>
          <w:lang w:val="en-US" w:eastAsia="zh-CN"/>
        </w:rPr>
        <w:t>：与“</w:t>
      </w: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“相同并且消息去要确认。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ASR display (fast keys)</w:t>
      </w:r>
      <w:r>
        <w:rPr>
          <w:rFonts w:hint="eastAsia"/>
          <w:lang w:val="en-US" w:eastAsia="zh-CN"/>
        </w:rPr>
        <w:t>：选择ASR文件的目录，使用对于的快捷键可以快速切换ASR文件。</w:t>
      </w:r>
    </w:p>
    <w:p w14:paraId="15B6D3D3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Servers and URLs</w:t>
      </w:r>
      <w:r>
        <w:rPr>
          <w:rFonts w:hint="eastAsia"/>
          <w:lang w:val="en-US" w:eastAsia="zh-CN"/>
        </w:rPr>
        <w:t>：获取不同服务器的消息和统计数据，通常不修改。</w:t>
      </w:r>
    </w:p>
    <w:p w14:paraId="14C30020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VATSIM status URL</w:t>
      </w:r>
      <w:r>
        <w:rPr>
          <w:rFonts w:hint="eastAsia"/>
          <w:lang w:val="en-US" w:eastAsia="zh-CN"/>
        </w:rPr>
        <w:t>：查询可用服务器。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可以设置默认URL。</w:t>
      </w:r>
    </w:p>
    <w:p w14:paraId="6FE242DA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Who is online URL</w:t>
      </w:r>
      <w:r>
        <w:rPr>
          <w:rFonts w:hint="eastAsia"/>
          <w:lang w:val="en-US" w:eastAsia="zh-CN"/>
        </w:rPr>
        <w:t>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49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49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49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49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Override it</w:t>
      </w:r>
      <w:r>
        <w:rPr>
          <w:rFonts w:hint="eastAsia"/>
          <w:lang w:val="en-US" w:eastAsia="zh-CN"/>
        </w:rPr>
        <w:t>：覆盖URL。</w:t>
      </w:r>
    </w:p>
    <w:p w14:paraId="05CCB570">
      <w:pPr>
        <w:widowControl w:val="0"/>
        <w:numPr>
          <w:ilvl w:val="0"/>
          <w:numId w:val="48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ASE URL</w:t>
      </w:r>
      <w:r>
        <w:rPr>
          <w:rFonts w:hint="eastAsia"/>
          <w:lang w:val="en-US" w:eastAsia="zh-CN"/>
        </w:rPr>
        <w:t>：无功能。</w:t>
      </w:r>
    </w:p>
    <w:p w14:paraId="7A8677B9">
      <w:pPr>
        <w:pStyle w:val="3"/>
        <w:rPr>
          <w:rFonts w:hint="eastAsia"/>
        </w:rPr>
      </w:pPr>
      <w:bookmarkStart w:id="23" w:name="_Toc2482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23"/>
    </w:p>
    <w:p w14:paraId="128D8AF9">
      <w:pPr>
        <w:pStyle w:val="4"/>
        <w:numPr>
          <w:ilvl w:val="0"/>
          <w:numId w:val="5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51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5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391FA77B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tserra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4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2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8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9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0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3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25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26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27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9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0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35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37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8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39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0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43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44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47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9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0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47"/>
  </w:num>
  <w:num w:numId="5">
    <w:abstractNumId w:val="29"/>
  </w:num>
  <w:num w:numId="6">
    <w:abstractNumId w:val="30"/>
  </w:num>
  <w:num w:numId="7">
    <w:abstractNumId w:val="2"/>
  </w:num>
  <w:num w:numId="8">
    <w:abstractNumId w:val="17"/>
  </w:num>
  <w:num w:numId="9">
    <w:abstractNumId w:val="43"/>
  </w:num>
  <w:num w:numId="10">
    <w:abstractNumId w:val="45"/>
  </w:num>
  <w:num w:numId="11">
    <w:abstractNumId w:val="14"/>
  </w:num>
  <w:num w:numId="12">
    <w:abstractNumId w:val="41"/>
  </w:num>
  <w:num w:numId="13">
    <w:abstractNumId w:val="32"/>
  </w:num>
  <w:num w:numId="14">
    <w:abstractNumId w:val="27"/>
  </w:num>
  <w:num w:numId="15">
    <w:abstractNumId w:val="16"/>
  </w:num>
  <w:num w:numId="16">
    <w:abstractNumId w:val="8"/>
  </w:num>
  <w:num w:numId="17">
    <w:abstractNumId w:val="15"/>
  </w:num>
  <w:num w:numId="18">
    <w:abstractNumId w:val="39"/>
  </w:num>
  <w:num w:numId="19">
    <w:abstractNumId w:val="44"/>
  </w:num>
  <w:num w:numId="20">
    <w:abstractNumId w:val="40"/>
  </w:num>
  <w:num w:numId="21">
    <w:abstractNumId w:val="18"/>
  </w:num>
  <w:num w:numId="22">
    <w:abstractNumId w:val="21"/>
  </w:num>
  <w:num w:numId="23">
    <w:abstractNumId w:val="35"/>
  </w:num>
  <w:num w:numId="24">
    <w:abstractNumId w:val="31"/>
  </w:num>
  <w:num w:numId="25">
    <w:abstractNumId w:val="42"/>
  </w:num>
  <w:num w:numId="26">
    <w:abstractNumId w:val="50"/>
  </w:num>
  <w:num w:numId="27">
    <w:abstractNumId w:val="3"/>
  </w:num>
  <w:num w:numId="28">
    <w:abstractNumId w:val="34"/>
  </w:num>
  <w:num w:numId="29">
    <w:abstractNumId w:val="38"/>
  </w:num>
  <w:num w:numId="30">
    <w:abstractNumId w:val="36"/>
  </w:num>
  <w:num w:numId="31">
    <w:abstractNumId w:val="25"/>
  </w:num>
  <w:num w:numId="32">
    <w:abstractNumId w:val="20"/>
  </w:num>
  <w:num w:numId="33">
    <w:abstractNumId w:val="13"/>
  </w:num>
  <w:num w:numId="34">
    <w:abstractNumId w:val="23"/>
  </w:num>
  <w:num w:numId="35">
    <w:abstractNumId w:val="9"/>
  </w:num>
  <w:num w:numId="36">
    <w:abstractNumId w:val="46"/>
  </w:num>
  <w:num w:numId="37">
    <w:abstractNumId w:val="4"/>
  </w:num>
  <w:num w:numId="38">
    <w:abstractNumId w:val="33"/>
  </w:num>
  <w:num w:numId="39">
    <w:abstractNumId w:val="49"/>
  </w:num>
  <w:num w:numId="40">
    <w:abstractNumId w:val="48"/>
  </w:num>
  <w:num w:numId="41">
    <w:abstractNumId w:val="19"/>
  </w:num>
  <w:num w:numId="42">
    <w:abstractNumId w:val="37"/>
  </w:num>
  <w:num w:numId="43">
    <w:abstractNumId w:val="28"/>
  </w:num>
  <w:num w:numId="44">
    <w:abstractNumId w:val="22"/>
  </w:num>
  <w:num w:numId="45">
    <w:abstractNumId w:val="7"/>
  </w:num>
  <w:num w:numId="46">
    <w:abstractNumId w:val="11"/>
  </w:num>
  <w:num w:numId="47">
    <w:abstractNumId w:val="12"/>
  </w:num>
  <w:num w:numId="48">
    <w:abstractNumId w:val="1"/>
  </w:num>
  <w:num w:numId="49">
    <w:abstractNumId w:val="0"/>
  </w:num>
  <w:num w:numId="50">
    <w:abstractNumId w:val="26"/>
  </w:num>
  <w:num w:numId="5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5C13B21"/>
    <w:rsid w:val="05F13793"/>
    <w:rsid w:val="06E72829"/>
    <w:rsid w:val="075D792E"/>
    <w:rsid w:val="08EE0C4C"/>
    <w:rsid w:val="0915392C"/>
    <w:rsid w:val="0A17164E"/>
    <w:rsid w:val="0A4958A2"/>
    <w:rsid w:val="0DF91E0E"/>
    <w:rsid w:val="0F526611"/>
    <w:rsid w:val="0FAB77CF"/>
    <w:rsid w:val="10972091"/>
    <w:rsid w:val="12AC3341"/>
    <w:rsid w:val="12B31A83"/>
    <w:rsid w:val="14437E7E"/>
    <w:rsid w:val="16C71407"/>
    <w:rsid w:val="17546308"/>
    <w:rsid w:val="179C6865"/>
    <w:rsid w:val="17CD3D2B"/>
    <w:rsid w:val="182B5353"/>
    <w:rsid w:val="19524AC9"/>
    <w:rsid w:val="1A755244"/>
    <w:rsid w:val="1B3C1444"/>
    <w:rsid w:val="1C8A0940"/>
    <w:rsid w:val="1E895D22"/>
    <w:rsid w:val="1F2C3D73"/>
    <w:rsid w:val="209C5B03"/>
    <w:rsid w:val="29400E7C"/>
    <w:rsid w:val="2AAF3B29"/>
    <w:rsid w:val="2B89387C"/>
    <w:rsid w:val="2CEC12AF"/>
    <w:rsid w:val="2CF04554"/>
    <w:rsid w:val="2D9E587C"/>
    <w:rsid w:val="2F067A44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5FB3606"/>
    <w:rsid w:val="36DA13C8"/>
    <w:rsid w:val="36F00A63"/>
    <w:rsid w:val="399979D6"/>
    <w:rsid w:val="3A1A4F93"/>
    <w:rsid w:val="3B64626A"/>
    <w:rsid w:val="3B676CEC"/>
    <w:rsid w:val="3BEA40C7"/>
    <w:rsid w:val="3BFC1994"/>
    <w:rsid w:val="3DB31DA3"/>
    <w:rsid w:val="3DF51241"/>
    <w:rsid w:val="3E2244DE"/>
    <w:rsid w:val="3EA5097B"/>
    <w:rsid w:val="3F20384B"/>
    <w:rsid w:val="3F23643C"/>
    <w:rsid w:val="40756534"/>
    <w:rsid w:val="40980048"/>
    <w:rsid w:val="42BE4AED"/>
    <w:rsid w:val="43022FEE"/>
    <w:rsid w:val="43FC3972"/>
    <w:rsid w:val="44381438"/>
    <w:rsid w:val="44C55B5C"/>
    <w:rsid w:val="45991206"/>
    <w:rsid w:val="45A12163"/>
    <w:rsid w:val="46D05765"/>
    <w:rsid w:val="471522D0"/>
    <w:rsid w:val="47525EAF"/>
    <w:rsid w:val="475743E1"/>
    <w:rsid w:val="48063217"/>
    <w:rsid w:val="493877A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DC06DE"/>
    <w:rsid w:val="54362173"/>
    <w:rsid w:val="54DC6BBB"/>
    <w:rsid w:val="54F50399"/>
    <w:rsid w:val="550B4635"/>
    <w:rsid w:val="57060864"/>
    <w:rsid w:val="57C937CE"/>
    <w:rsid w:val="582B7713"/>
    <w:rsid w:val="583F2760"/>
    <w:rsid w:val="593B4656"/>
    <w:rsid w:val="59526E2B"/>
    <w:rsid w:val="5C20148A"/>
    <w:rsid w:val="5C712B35"/>
    <w:rsid w:val="5D5C6570"/>
    <w:rsid w:val="5D603F40"/>
    <w:rsid w:val="5ECF718B"/>
    <w:rsid w:val="5F326683"/>
    <w:rsid w:val="5F5E3C1D"/>
    <w:rsid w:val="60626682"/>
    <w:rsid w:val="607860D8"/>
    <w:rsid w:val="60B62650"/>
    <w:rsid w:val="6367429A"/>
    <w:rsid w:val="654E0609"/>
    <w:rsid w:val="65A93001"/>
    <w:rsid w:val="65BA56EF"/>
    <w:rsid w:val="66017586"/>
    <w:rsid w:val="67287614"/>
    <w:rsid w:val="67313CD0"/>
    <w:rsid w:val="6AD9782B"/>
    <w:rsid w:val="6ADC5932"/>
    <w:rsid w:val="6B1F1146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customXml" Target="../customXml/item1.xml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1" Type="http://schemas.openxmlformats.org/officeDocument/2006/relationships/fontTable" Target="fontTable.xml"/><Relationship Id="rId100" Type="http://schemas.openxmlformats.org/officeDocument/2006/relationships/customXml" Target="../customXml/item2.xml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65</Pages>
  <Words>5800</Words>
  <Characters>8764</Characters>
  <Lines>1</Lines>
  <Paragraphs>1</Paragraphs>
  <TotalTime>9</TotalTime>
  <ScaleCrop>false</ScaleCrop>
  <LinksUpToDate>false</LinksUpToDate>
  <CharactersWithSpaces>9129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2025-02-10T20:51:54Z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