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F85C8A" w14:textId="77777777" w:rsidR="003D1800" w:rsidRDefault="005D73E2" w:rsidP="005D73E2">
      <w:pPr>
        <w:spacing w:after="0" w:line="240" w:lineRule="auto"/>
        <w:jc w:val="center"/>
        <w:rPr>
          <w:b/>
        </w:rPr>
      </w:pPr>
      <w:r>
        <w:rPr>
          <w:b/>
        </w:rPr>
        <w:t>ENG 60104 Computing Applications for Engineers</w:t>
      </w:r>
    </w:p>
    <w:p w14:paraId="1D02F3AD" w14:textId="77777777" w:rsidR="005D73E2" w:rsidRDefault="005D73E2" w:rsidP="005D73E2">
      <w:pPr>
        <w:spacing w:after="0" w:line="240" w:lineRule="auto"/>
        <w:jc w:val="center"/>
        <w:rPr>
          <w:b/>
        </w:rPr>
      </w:pPr>
      <w:r>
        <w:rPr>
          <w:b/>
        </w:rPr>
        <w:t>PALS 1</w:t>
      </w:r>
    </w:p>
    <w:p w14:paraId="154AE9A6" w14:textId="77777777" w:rsidR="00AB379D" w:rsidRDefault="00AB379D" w:rsidP="00AB379D">
      <w:pPr>
        <w:spacing w:after="0" w:line="240" w:lineRule="auto"/>
        <w:rPr>
          <w:b/>
        </w:rPr>
      </w:pPr>
      <w:r>
        <w:rPr>
          <w:b/>
        </w:rPr>
        <w:t>Answer using hand calculation</w:t>
      </w:r>
    </w:p>
    <w:p w14:paraId="75F248D0" w14:textId="77777777" w:rsidR="00AB379D" w:rsidRDefault="00AB379D" w:rsidP="00AB379D">
      <w:pPr>
        <w:spacing w:after="0" w:line="240" w:lineRule="auto"/>
        <w:rPr>
          <w:b/>
        </w:rPr>
      </w:pPr>
      <w:hyperlink r:id="rId4" w:history="1">
        <w:r w:rsidRPr="00AB379D">
          <w:rPr>
            <w:rStyle w:val="Hyperlink"/>
            <w:b/>
          </w:rPr>
          <w:t>Calculation</w:t>
        </w:r>
      </w:hyperlink>
    </w:p>
    <w:p w14:paraId="6AE046A6" w14:textId="77777777" w:rsidR="005D73E2" w:rsidRPr="005D73E2" w:rsidRDefault="005D73E2" w:rsidP="005D73E2">
      <w:pPr>
        <w:spacing w:after="0" w:line="240" w:lineRule="auto"/>
        <w:jc w:val="both"/>
        <w:rPr>
          <w:b/>
        </w:rPr>
      </w:pPr>
    </w:p>
    <w:p w14:paraId="39034E82" w14:textId="77777777" w:rsidR="00B75107" w:rsidRPr="005D73E2" w:rsidRDefault="00B75107" w:rsidP="005D73E2">
      <w:pPr>
        <w:spacing w:after="0" w:line="240" w:lineRule="auto"/>
        <w:jc w:val="both"/>
        <w:rPr>
          <w:b/>
        </w:rPr>
      </w:pPr>
      <w:r w:rsidRPr="005D73E2">
        <w:rPr>
          <w:b/>
        </w:rPr>
        <w:t>Question 1</w:t>
      </w:r>
    </w:p>
    <w:p w14:paraId="4EE7A2F9" w14:textId="77777777" w:rsidR="00B75107" w:rsidRDefault="00B75107" w:rsidP="005D73E2">
      <w:pPr>
        <w:spacing w:after="0" w:line="240" w:lineRule="auto"/>
        <w:jc w:val="both"/>
      </w:pPr>
      <w:r>
        <w:t>Water is flowing in a trapezoidal channel at a rate of Q=20m</w:t>
      </w:r>
      <w:r>
        <w:rPr>
          <w:vertAlign w:val="superscript"/>
        </w:rPr>
        <w:t>3</w:t>
      </w:r>
      <w:r>
        <w:t>/s. The critical depth y for such a channel must satisfy the equation</w:t>
      </w:r>
    </w:p>
    <w:p w14:paraId="27640AD1" w14:textId="77777777" w:rsidR="00B75107" w:rsidRPr="00B75107" w:rsidRDefault="00B75107" w:rsidP="005D73E2">
      <w:pPr>
        <w:spacing w:after="0" w:line="240" w:lineRule="auto"/>
        <w:jc w:val="both"/>
      </w:pPr>
      <m:oMathPara>
        <m:oMath>
          <m:r>
            <w:rPr>
              <w:rFonts w:ascii="Cambria Math" w:hAnsi="Cambria Math"/>
            </w:rPr>
            <m:t>0=1-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g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r>
            <w:rPr>
              <w:rFonts w:ascii="Cambria Math" w:hAnsi="Cambria Math"/>
            </w:rPr>
            <m:t>B</m:t>
          </m:r>
        </m:oMath>
      </m:oMathPara>
    </w:p>
    <w:p w14:paraId="43FFBE08" w14:textId="77777777" w:rsidR="00B75107" w:rsidRDefault="00B75107" w:rsidP="005D73E2">
      <w:pPr>
        <w:spacing w:after="0" w:line="240" w:lineRule="auto"/>
        <w:jc w:val="both"/>
      </w:pPr>
      <w:r>
        <w:t>where g=9.81m/s</w:t>
      </w:r>
      <w:r>
        <w:rPr>
          <w:vertAlign w:val="superscript"/>
        </w:rPr>
        <w:t>2</w:t>
      </w:r>
      <w:r>
        <w:t>, A</w:t>
      </w:r>
      <w:r>
        <w:rPr>
          <w:vertAlign w:val="subscript"/>
        </w:rPr>
        <w:t>c</w:t>
      </w:r>
      <w:r>
        <w:t>=the cross sectional area (m</w:t>
      </w:r>
      <w:r>
        <w:rPr>
          <w:vertAlign w:val="superscript"/>
        </w:rPr>
        <w:t>2</w:t>
      </w:r>
      <w:r>
        <w:t>) and B=width of the channel at the surface (m). For this case, the width and the cross-sectional area can be related to depth y by</w:t>
      </w:r>
    </w:p>
    <w:p w14:paraId="452A0509" w14:textId="77777777" w:rsidR="00B75107" w:rsidRPr="005D73E2" w:rsidRDefault="00B75107" w:rsidP="005D73E2">
      <w:pPr>
        <w:spacing w:after="0" w:line="240" w:lineRule="auto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B=3+x</m:t>
          </m:r>
        </m:oMath>
      </m:oMathPara>
    </w:p>
    <w:p w14:paraId="780FF2B9" w14:textId="77777777" w:rsidR="00B75107" w:rsidRDefault="00B75107" w:rsidP="005D73E2">
      <w:pPr>
        <w:spacing w:after="0" w:line="240" w:lineRule="auto"/>
        <w:jc w:val="both"/>
      </w:pPr>
      <w:r>
        <w:t>and</w:t>
      </w:r>
    </w:p>
    <w:p w14:paraId="16DF95DA" w14:textId="77777777" w:rsidR="00B75107" w:rsidRPr="005D73E2" w:rsidRDefault="00747905" w:rsidP="005D73E2">
      <w:pPr>
        <w:spacing w:after="0" w:line="240" w:lineRule="auto"/>
        <w:jc w:val="bot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=3x+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A847C60" w14:textId="77777777" w:rsidR="00B75107" w:rsidRDefault="00B75107" w:rsidP="005D73E2">
      <w:pPr>
        <w:spacing w:after="0" w:line="240" w:lineRule="auto"/>
        <w:jc w:val="both"/>
      </w:pPr>
      <w:r>
        <w:t>Solve for the criterion depth using the bisection and false position method. The initial guesses for both methods are x</w:t>
      </w:r>
      <w:r>
        <w:rPr>
          <w:vertAlign w:val="subscript"/>
        </w:rPr>
        <w:t>l</w:t>
      </w:r>
      <w:r>
        <w:t xml:space="preserve">=0.5 and </w:t>
      </w:r>
      <w:proofErr w:type="spellStart"/>
      <w:r>
        <w:t>x</w:t>
      </w:r>
      <w:r>
        <w:rPr>
          <w:vertAlign w:val="subscript"/>
        </w:rPr>
        <w:t>u</w:t>
      </w:r>
      <w:proofErr w:type="spellEnd"/>
      <w:r>
        <w:t xml:space="preserve">=2.5. Iterate until </w:t>
      </w:r>
      <w:r w:rsidR="00DD5A4A">
        <w:t>the relative error falls below 5</w:t>
      </w:r>
      <w:r>
        <w:t>%.</w:t>
      </w:r>
      <w:r w:rsidR="000E447D">
        <w:t xml:space="preserve"> Then, write the </w:t>
      </w:r>
      <w:proofErr w:type="spellStart"/>
      <w:r w:rsidR="000E447D">
        <w:t>Matlab</w:t>
      </w:r>
      <w:proofErr w:type="spellEnd"/>
      <w:r w:rsidR="000E447D">
        <w:t xml:space="preserve"> script for both methods.</w:t>
      </w:r>
    </w:p>
    <w:p w14:paraId="67A440D8" w14:textId="77777777" w:rsidR="00AB379D" w:rsidRDefault="00AB379D" w:rsidP="005D73E2">
      <w:pPr>
        <w:spacing w:after="0" w:line="240" w:lineRule="auto"/>
        <w:jc w:val="both"/>
      </w:pPr>
    </w:p>
    <w:p w14:paraId="235893BC" w14:textId="77777777" w:rsidR="009A6692" w:rsidRDefault="009A6692" w:rsidP="005D73E2">
      <w:pPr>
        <w:spacing w:after="0" w:line="240" w:lineRule="auto"/>
        <w:jc w:val="both"/>
      </w:pPr>
      <w:r>
        <w:t xml:space="preserve">Answer: </w:t>
      </w:r>
      <w:hyperlink r:id="rId5" w:history="1">
        <w:r w:rsidRPr="009A6692">
          <w:rPr>
            <w:rStyle w:val="Hyperlink"/>
          </w:rPr>
          <w:t>q1.m</w:t>
        </w:r>
      </w:hyperlink>
      <w:bookmarkStart w:id="0" w:name="_GoBack"/>
      <w:bookmarkEnd w:id="0"/>
    </w:p>
    <w:p w14:paraId="1828510A" w14:textId="77777777" w:rsidR="00AB379D" w:rsidRDefault="00AB379D" w:rsidP="005D73E2">
      <w:pPr>
        <w:spacing w:after="0" w:line="240" w:lineRule="auto"/>
        <w:jc w:val="both"/>
      </w:pPr>
    </w:p>
    <w:p w14:paraId="5DB9B9E2" w14:textId="77777777" w:rsidR="00B75107" w:rsidRDefault="00B75107" w:rsidP="005D73E2">
      <w:pPr>
        <w:spacing w:after="0" w:line="240" w:lineRule="auto"/>
        <w:jc w:val="both"/>
      </w:pPr>
    </w:p>
    <w:p w14:paraId="391CF75B" w14:textId="77777777" w:rsidR="00B75107" w:rsidRPr="005D73E2" w:rsidRDefault="00B75107" w:rsidP="005D73E2">
      <w:pPr>
        <w:spacing w:after="0" w:line="240" w:lineRule="auto"/>
        <w:jc w:val="both"/>
        <w:rPr>
          <w:b/>
        </w:rPr>
      </w:pPr>
      <w:r w:rsidRPr="005D73E2">
        <w:rPr>
          <w:b/>
        </w:rPr>
        <w:t>Question 2</w:t>
      </w:r>
    </w:p>
    <w:p w14:paraId="274A3940" w14:textId="77777777" w:rsidR="00B75107" w:rsidRDefault="005D73E2" w:rsidP="005D73E2">
      <w:pPr>
        <w:spacing w:after="0" w:line="240" w:lineRule="auto"/>
        <w:jc w:val="both"/>
      </w:pPr>
      <w:r>
        <w:t>Determine the root of f(x) = 0.95x</w:t>
      </w:r>
      <w:r>
        <w:rPr>
          <w:vertAlign w:val="superscript"/>
        </w:rPr>
        <w:t>3</w:t>
      </w:r>
      <w:r>
        <w:t xml:space="preserve"> – 5.9x</w:t>
      </w:r>
      <w:r>
        <w:rPr>
          <w:vertAlign w:val="superscript"/>
        </w:rPr>
        <w:t>2</w:t>
      </w:r>
      <w:r>
        <w:t xml:space="preserve"> + 10.9x – 6 using the Newton Raphson method (three iterations, x</w:t>
      </w:r>
      <w:r>
        <w:rPr>
          <w:vertAlign w:val="subscript"/>
        </w:rPr>
        <w:t>i</w:t>
      </w:r>
      <w:r>
        <w:t xml:space="preserve"> = 3.5) and the Secant method (</w:t>
      </w:r>
      <w:r w:rsidR="00F47ED3">
        <w:t xml:space="preserve">three iterations, </w:t>
      </w:r>
      <w:r>
        <w:t>x</w:t>
      </w:r>
      <w:r>
        <w:rPr>
          <w:vertAlign w:val="subscript"/>
        </w:rPr>
        <w:t>i-1</w:t>
      </w:r>
      <w:r>
        <w:t xml:space="preserve"> = 2.5 and x</w:t>
      </w:r>
      <w:r>
        <w:rPr>
          <w:vertAlign w:val="subscript"/>
        </w:rPr>
        <w:t>i</w:t>
      </w:r>
      <w:r>
        <w:t xml:space="preserve"> </w:t>
      </w:r>
      <w:r w:rsidR="004134DC">
        <w:t>=</w:t>
      </w:r>
      <w:r>
        <w:t xml:space="preserve"> 3.5)</w:t>
      </w:r>
    </w:p>
    <w:p w14:paraId="658301E6" w14:textId="77777777" w:rsidR="00AB379D" w:rsidRDefault="00AB379D" w:rsidP="005D73E2">
      <w:pPr>
        <w:spacing w:after="0" w:line="240" w:lineRule="auto"/>
        <w:jc w:val="both"/>
      </w:pPr>
    </w:p>
    <w:p w14:paraId="6DECB07D" w14:textId="77777777" w:rsidR="00AB379D" w:rsidRDefault="00AB379D" w:rsidP="005D73E2">
      <w:pPr>
        <w:spacing w:after="0" w:line="240" w:lineRule="auto"/>
        <w:jc w:val="both"/>
      </w:pPr>
    </w:p>
    <w:p w14:paraId="2C3BA6BE" w14:textId="77777777" w:rsidR="005D73E2" w:rsidRDefault="005D73E2" w:rsidP="005D73E2">
      <w:pPr>
        <w:spacing w:after="0" w:line="240" w:lineRule="auto"/>
        <w:jc w:val="both"/>
      </w:pPr>
    </w:p>
    <w:p w14:paraId="0778A044" w14:textId="77777777" w:rsidR="005D73E2" w:rsidRPr="005D73E2" w:rsidRDefault="005D73E2" w:rsidP="005D73E2">
      <w:pPr>
        <w:spacing w:after="0" w:line="240" w:lineRule="auto"/>
        <w:jc w:val="both"/>
        <w:rPr>
          <w:b/>
        </w:rPr>
      </w:pPr>
      <w:r w:rsidRPr="005D73E2">
        <w:rPr>
          <w:b/>
        </w:rPr>
        <w:t>Question 3</w:t>
      </w:r>
    </w:p>
    <w:p w14:paraId="39A910FE" w14:textId="77777777" w:rsidR="005D73E2" w:rsidRDefault="005D73E2" w:rsidP="005D73E2">
      <w:pPr>
        <w:spacing w:after="0" w:line="240" w:lineRule="auto"/>
        <w:jc w:val="both"/>
      </w:pPr>
      <w:r>
        <w:t>Determine the value of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 xml:space="preserve"> and x</w:t>
      </w:r>
      <w:r>
        <w:rPr>
          <w:vertAlign w:val="subscript"/>
        </w:rPr>
        <w:t>3</w:t>
      </w:r>
      <w:r>
        <w:t xml:space="preserve"> for the following equations using Cramer’s rule and Gauss Elimination method.</w:t>
      </w:r>
    </w:p>
    <w:p w14:paraId="25FDB445" w14:textId="77777777" w:rsidR="005D73E2" w:rsidRDefault="005D73E2" w:rsidP="005D73E2">
      <w:pPr>
        <w:spacing w:after="0" w:line="240" w:lineRule="auto"/>
        <w:jc w:val="center"/>
      </w:pPr>
      <w:r>
        <w:t>50 = 5x</w:t>
      </w:r>
      <w:r>
        <w:rPr>
          <w:vertAlign w:val="subscript"/>
        </w:rPr>
        <w:t>3</w:t>
      </w:r>
      <w:r>
        <w:t xml:space="preserve"> – 7x</w:t>
      </w:r>
      <w:r>
        <w:rPr>
          <w:vertAlign w:val="subscript"/>
        </w:rPr>
        <w:t>2</w:t>
      </w:r>
    </w:p>
    <w:p w14:paraId="10F9864C" w14:textId="77777777" w:rsidR="005D73E2" w:rsidRDefault="005D73E2" w:rsidP="005D73E2">
      <w:pPr>
        <w:spacing w:after="0" w:line="240" w:lineRule="auto"/>
        <w:jc w:val="center"/>
      </w:pPr>
      <w:r>
        <w:t>4x</w:t>
      </w:r>
      <w:r>
        <w:rPr>
          <w:vertAlign w:val="subscript"/>
        </w:rPr>
        <w:t>2</w:t>
      </w:r>
      <w:r>
        <w:t xml:space="preserve"> + 7x</w:t>
      </w:r>
      <w:r>
        <w:rPr>
          <w:vertAlign w:val="subscript"/>
        </w:rPr>
        <w:t>3</w:t>
      </w:r>
      <w:r>
        <w:t xml:space="preserve"> + 30 = 0</w:t>
      </w:r>
    </w:p>
    <w:p w14:paraId="4FA1D32C" w14:textId="77777777" w:rsidR="005D73E2" w:rsidRPr="005D73E2" w:rsidRDefault="005D73E2" w:rsidP="005D73E2">
      <w:pPr>
        <w:spacing w:after="0" w:line="240" w:lineRule="auto"/>
        <w:jc w:val="center"/>
        <w:rPr>
          <w:vertAlign w:val="subscript"/>
        </w:rPr>
      </w:pPr>
      <w:r>
        <w:t>x</w:t>
      </w:r>
      <w:r>
        <w:rPr>
          <w:vertAlign w:val="subscript"/>
        </w:rPr>
        <w:t>1</w:t>
      </w:r>
      <w:r>
        <w:t xml:space="preserve"> – 7x</w:t>
      </w:r>
      <w:r>
        <w:rPr>
          <w:vertAlign w:val="subscript"/>
        </w:rPr>
        <w:t>3</w:t>
      </w:r>
      <w:r>
        <w:t xml:space="preserve"> = 40 – 3x</w:t>
      </w:r>
      <w:r>
        <w:rPr>
          <w:vertAlign w:val="subscript"/>
        </w:rPr>
        <w:t>2</w:t>
      </w:r>
      <w:r>
        <w:t xml:space="preserve"> + 5x</w:t>
      </w:r>
      <w:r>
        <w:rPr>
          <w:vertAlign w:val="subscript"/>
        </w:rPr>
        <w:t>1</w:t>
      </w:r>
    </w:p>
    <w:sectPr w:rsidR="005D73E2" w:rsidRPr="005D7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107"/>
    <w:rsid w:val="000E447D"/>
    <w:rsid w:val="00287161"/>
    <w:rsid w:val="003D1800"/>
    <w:rsid w:val="004134DC"/>
    <w:rsid w:val="005D73E2"/>
    <w:rsid w:val="00747905"/>
    <w:rsid w:val="009A6692"/>
    <w:rsid w:val="00AB379D"/>
    <w:rsid w:val="00B75107"/>
    <w:rsid w:val="00C26586"/>
    <w:rsid w:val="00DD5A4A"/>
    <w:rsid w:val="00F4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10941"/>
  <w15:chartTrackingRefBased/>
  <w15:docId w15:val="{D7868F06-B3D3-4293-B737-F776FACC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MY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510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B37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superoo7/PALS/blob/master/PALS1/PALS1_Solution.pdf" TargetMode="External"/><Relationship Id="rId5" Type="http://schemas.openxmlformats.org/officeDocument/2006/relationships/hyperlink" Target="https://github.com/superoo7/PALS/blob/master/PALS2/q1.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 WJ</dc:creator>
  <cp:keywords/>
  <dc:description/>
  <cp:lastModifiedBy>LAI WENG HAN</cp:lastModifiedBy>
  <cp:revision>2</cp:revision>
  <dcterms:created xsi:type="dcterms:W3CDTF">2017-05-24T03:12:00Z</dcterms:created>
  <dcterms:modified xsi:type="dcterms:W3CDTF">2017-05-24T03:12:00Z</dcterms:modified>
</cp:coreProperties>
</file>