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1F497D"/>
          </w:tcPr>
          <w:p>
            <w:pPr>
              <w:spacing w:before="400" w:after="1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8"/>
              </w:rPr>
              <w:t>사용자(인수)테스트결과서</w:t>
            </w:r>
          </w:p>
          <w:p>
            <w:pPr>
              <w:spacing w:after="400"/>
              <w:jc w:val="center"/>
            </w:pPr>
            <w:r>
              <w:rPr>
                <w:rFonts w:ascii="맑은 고딕" w:hAnsi="맑은 고딕" w:eastAsia="맑은 고딕"/>
                <w:b w:val="0"/>
                <w:color w:val="D6E4F0"/>
                <w:sz w:val="24"/>
              </w:rPr>
              <w:t>User Acceptance Test (SF-TI4)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문서번호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SF-TI4-2026-001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양식번호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SF-TI4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프로젝트명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 선도형 스마트공장 구축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테스트 기간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2026-05-10 ~ 2026-05-13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도입기업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공급기업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로뎀솔루션 주식회사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작성일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2026-05-14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버전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V1.0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작성자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박PM (PM)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승인자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강정복 (대표이사)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1. 테스트 개요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1.1 목적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㈜임진강김치 담당자(현장·사무직 직원)가 운영 환경에서 MES 시스템의 스마트화 적용결과를 직접 확인하는 인수테스트입니다.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개발자가 아닌 실제 업무 담당자 관점에서 시스템 사용성과 목표 달성 여부를 검증합니다.</w:t>
      </w:r>
    </w:p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1.2 참여자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성명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직위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부서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 테스트 영역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강미금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이사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경영관리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대시보드, 수주현황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김영철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반장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생산관리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생산계획, 작업지시, 대시보드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이현숙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기능원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세척/절임 공정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화면 - 세척/절임 실적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박지훈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기능원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양념/포장 공정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화면 - 양념/포장 실적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최수진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검사원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품질관리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품질검사 결과 입력, CCP 이력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정태호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사원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재고관리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입고 등록, 재고 조회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1.3 테스트 일정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장소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09:00~12:00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시스템 소개 및 사용자 계정 안내, 대시보드 확인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회의실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2026-05-10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13:00~17:00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수주등록, 생산계획, KPI 대시보드 테스트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사무실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09:00~12:00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현장 POP 화면 테스트 (세척/절임/양념/포장)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현장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2026-05-12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13:00~17:00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품질검사, 재고관리, AI Agent 테스트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사무실+품질실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09:00~11:00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종합 시나리오 테스트 (LOT 추적 전 공정)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현장+사무실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2026-05-13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11:00~12:00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결과 정리 및 개선 요청 사항 수렴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회의실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2. 공정별 사용자 테스트 케이스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입고/보관 공정  [테스터: 정태호 (재고관리)]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58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158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UAT-01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입고 등록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배추 500kg 입고 → 원자재 입고 화면 등록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+500kg 반영, LOT 생성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조회에서 500kg 증가 확인, LOT번호 RM20260512001 생성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UAT-02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조회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원자재 현황 메뉴에서 배추 재고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현재 재고 수량 표시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현재 재고 정확히 표시됨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UAT-03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유통기한 경고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유통기한 D-2 원자재 목록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경고 표시 원자재 강조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오렌지 배지로 해당 원자재 표시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세척/절임 공정  [테스터: 이현숙 (기능원)]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58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158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UAT-04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작업 시작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세척공정 터치PC → 오늘 작업지시 선택 → [작업시작]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시작시간 자동 기록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시작시간 09:05 자동 기록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UAT-05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 실적 입력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세척횟수 3, 세척시간 40분 입력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데이터 저장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실적 저장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UAT-06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절임 CCP 입력 (적합)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절임염도 3.6% 입력 → CCP 판정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녹색 '적합' 표시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녹색 적합 표시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UAT-07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절임 CCP 이탈 알림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염도 4.9% 입력 (기준 초과)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빨간 경고 및 팝업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경고 팝업 정상 표시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UAT-08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작업 완료 처리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[작업완료] 클릭, 수량 400kg 입력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종료시간 기록, 다음 공정 연결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 처리 및 양념공정 연결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양념/혼합 공정  [테스터: 박지훈 (기능원)]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58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158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UAT-09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BOM 레시피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양념공정 POP → 포기김치 WO 선택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배합 재료 10종 자동 표시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BOM 재료 목록 자동 로드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UAT-10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설비 세팅값 입력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버무림기 속도 30rpm, 시간 15분 입력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세팅값 저장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입력값 저장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UAT-11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혼합 완료 처리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혼합 완료 후 실적수량 500kg 입력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포장공정으로 LOT 연결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포장공정 POP에서 LOT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포장/출하 공정  [테스터: 박지훈 (기능원)]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58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158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UAT-12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포장 실적 자동 집계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자동테이핑기 작동 후 MES 화면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박스 포장 수량 자동 카운트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포장 수량 자동 증가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UAT-13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출하 등록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출하처: A마트, 포기김치 1kg×100box → 출하 등록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완제품 재고 -100box, 출하이력 생성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차감 및 출하이력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UAT-14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LOT 추적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출하 LOT로 입고 원자재까지 역추적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입고→세척→절임→양념→포장→출하 전 이력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 단계 이력 조회 성공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품질검사  [테스터: 최수진 (검사원)]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58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158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UAT-15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품질검사 결과 입력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pH 4.1, 염도 2.8%, 중량 1002g 입력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항목 자동 판정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pH/염도 적합, 중량 적합 판정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UAT-16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금속검출 결과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금속검출 합격 결과 자동 수신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이력에 합격 저장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MES에서 합격 이력 자동 저장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UAT-17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HACCP 이력 조회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오늘 날짜 CCP 이력 조회 및 출력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날짜별 CCP 이력 목록 표시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이력 4건 조회 성공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KPI 대시보드 / AI Agent  [테스터: 강미금 (이사), 김영철 (반장)]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58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158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UAT-18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대시보드 현황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대시보드 메뉴 접속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오늘 WO, 수주금액, 재고경고 카드 표시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4개 KPI 카드 정상 표시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UAT-19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 추이 차트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대시보드 생산추이 차트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최근 7일 생산량 막대그래프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차트 렌더링 정상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UAT-20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현황 질의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'오늘 생산 현황 알려줘' 입력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현재 WO 현황 자연어 응답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응답 정상 수신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UAT-21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재고 조회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'재고 부족한 원자재 있어?' 입력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부족 원자재 목록 응답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배추 1건 부족 응답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3. 사용자 의견 수렴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3.1 긍정적 의견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의견자</w:t>
            </w:r>
          </w:p>
        </w:tc>
        <w:tc>
          <w:tcPr>
            <w:tcW w:type="dxa" w:w="4702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긍정적 의견 내용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강미금 이사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대시보드에서 수주/생산/재고를 한 번에 볼 수 있어 매우 편리합니다.</w:t>
            </w:r>
          </w:p>
        </w:tc>
      </w:tr>
      <w:tr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김영철 반장</w:t>
            </w:r>
          </w:p>
        </w:tc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생산계획을 등록하면 작업지시가 자동으로 생성되어 현장 지시 시간이 크게 줄었습니다.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이현숙 기능원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화면이 터치로 간단하게 입력되어 현장에서 사용하기 편합니다.</w:t>
            </w:r>
          </w:p>
        </w:tc>
      </w:tr>
      <w:tr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최수진 검사원</w:t>
            </w:r>
          </w:p>
        </w:tc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HACCP 기준값과 비교가 자동으로 되어 판정 시간이 절반으로 줄었습니다.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정태호 사원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입고 시 LOT가 자동 생성되어 추적이 쉬워졌습니다.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3.2 개선 요청 사항 및 조치 계획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의견자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개선 요청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 계획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목표일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이현숙 기능원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화면 글자가 조금 더 컸으면 좋겠어요.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화면 폰트 크기 14→16pt 조정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2026-05-20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 예정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박지훈 기능원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양념공정에서 전날 실적도 조회할 수 있으면 좋겠어요.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이력 탭 추가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2026-06-15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차기 버전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김영철 반장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모바일로도 대시보드를 볼 수 있으면 좋겠습니다.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모바일 반응형 최적화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2026-07-01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차기 버전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강미금 이사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리포트를 엑셀로 내보내기 하고 싶어요.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Excel 다운로드 기능 추가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2026-06-01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 예정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4. 결함 관리 (사용자 발견)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결함ID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발견일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발견자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UAT-D-001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2026-05-10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김영철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생산계획 화면 날짜 선택기 모바일에서 안눌림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터치 영역 확대 CSS 수정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UAT-D-002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이현숙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절임 화면 저장 후 완료 팝업 1초 내 사라짐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팝업 표시 시간 3초로 변경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5. 인수 완료 확인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5.1 테스트 결과 종합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2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 TC 수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21건</w:t>
            </w:r>
          </w:p>
        </w:tc>
      </w:tr>
      <w:tr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21건 (100%)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Fail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0건</w:t>
            </w:r>
          </w:p>
        </w:tc>
      </w:tr>
      <w:tr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사용자 발견 결함</w:t>
            </w:r>
          </w:p>
        </w:tc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2건 (모두 수정 완료)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최종 판정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인수 테스트 통과 (합격)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5.2 인수 확인서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본 사용자(인수) 테스트 결과를 확인하고, 시스템을 정상적으로 인수합니다.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200" w:after="20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도입기업 인수자</w:t>
            </w:r>
          </w:p>
        </w:tc>
        <w:tc>
          <w:tcPr>
            <w:tcW w:type="dxa" w:w="3135"/>
          </w:tcPr>
          <w:p>
            <w:pPr>
              <w:spacing w:before="200" w:after="20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    강정복 대표이사    (인)</w:t>
            </w:r>
          </w:p>
        </w:tc>
        <w:tc>
          <w:tcPr>
            <w:tcW w:type="dxa" w:w="3135"/>
          </w:tcPr>
          <w:p>
            <w:pPr>
              <w:spacing w:before="200" w:after="20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2026-05-14</w:t>
            </w:r>
          </w:p>
        </w:tc>
      </w:tr>
      <w:tr>
        <w:tc>
          <w:tcPr>
            <w:tcW w:type="dxa" w:w="3135"/>
          </w:tcPr>
          <w:p>
            <w:pPr>
              <w:spacing w:before="200" w:after="20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공급기업 납품자</w:t>
            </w:r>
          </w:p>
        </w:tc>
        <w:tc>
          <w:tcPr>
            <w:tcW w:type="dxa" w:w="3135"/>
          </w:tcPr>
          <w:p>
            <w:pPr>
              <w:spacing w:before="200" w:after="20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로뎀솔루션 주식회사    권영근 대표    (인)</w:t>
            </w:r>
          </w:p>
        </w:tc>
        <w:tc>
          <w:tcPr>
            <w:tcW w:type="dxa" w:w="3135"/>
          </w:tcPr>
          <w:p>
            <w:pPr>
              <w:spacing w:before="200" w:after="20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2026-05-14</w:t>
            </w:r>
          </w:p>
        </w:tc>
      </w:tr>
      <w:tr>
        <w:tc>
          <w:tcPr>
            <w:tcW w:type="dxa" w:w="3135"/>
          </w:tcPr>
          <w:p>
            <w:pPr>
              <w:spacing w:before="200" w:after="20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PM 확인</w:t>
            </w:r>
          </w:p>
        </w:tc>
        <w:tc>
          <w:tcPr>
            <w:tcW w:type="dxa" w:w="3135"/>
          </w:tcPr>
          <w:p>
            <w:pPr>
              <w:spacing w:before="200" w:after="20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성PM    (인)</w:t>
            </w:r>
          </w:p>
        </w:tc>
        <w:tc>
          <w:tcPr>
            <w:tcW w:type="dxa" w:w="3135"/>
          </w:tcPr>
          <w:p>
            <w:pPr>
              <w:spacing w:before="200" w:after="20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2026-05-14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