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72"/>
        </w:rPr>
        <w:t>프로그램설계서 1</w:t>
      </w:r>
    </w:p>
    <w:p/>
    <w:p>
      <w:pPr>
        <w:jc w:val="center"/>
      </w:pPr>
      <w:r>
        <w:rPr>
          <w:b/>
          <w:color w:val="262626"/>
          <w:sz w:val="40"/>
        </w:rPr>
        <w:t>임진강김치 MES 시스템 구축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작성일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2026-05-12</w:t>
            </w:r>
          </w:p>
        </w:tc>
      </w:tr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버전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V1.0</w:t>
            </w:r>
          </w:p>
        </w:tc>
      </w:tr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작성자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설계자2</w:t>
            </w:r>
          </w:p>
        </w:tc>
      </w:tr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대상 모듈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BM / PM / INV / RCV / WSH / PCK</w:t>
            </w:r>
          </w:p>
        </w:tc>
      </w:tr>
    </w:tbl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문서 목적 및 범위</w:t>
      </w:r>
    </w:p>
    <w:p>
      <w:r>
        <w:t>본 문서는 임진강김치 MES(Manufacturing Execution System) 시스템 구축 프로젝트의 프로그램설계서 1편으로, 기준정보관리(BM), 수주생산계획관리(PM), 자재재고관리(INV), 입고전처리관리(RCV), 세척공정관리(WSH), 절임공정관리(PCK) 모듈에 대한 프로그램별 상세 설계를 기술한다.</w:t>
      </w:r>
    </w:p>
    <w:p>
      <w:r>
        <w:t>본 문서는 개발자가 실제 코딩을 수행하기 위한 기준 문서로 활용되며, RESTful API 명세, 처리 흐름, 주요 로직, 예외 처리 방안을 포함한다.</w:t>
      </w:r>
    </w:p>
    <w:p>
      <w:pPr>
        <w:pStyle w:val="Heading2"/>
      </w:pPr>
      <w:r>
        <w:t>1.2 프로그램 설계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</w:rPr>
              <w:t>규칙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패키지 구조</w:t>
            </w:r>
          </w:p>
        </w:tc>
        <w:tc>
          <w:tcPr>
            <w:tcW w:type="dxa" w:w="7370"/>
          </w:tcPr>
          <w:p>
            <w:r>
              <w:t>com.imjingang.mes.{module}.{layer}</w:t>
              <w:br/>
              <w:t>예) com.imjingang.mes.bm.controller, com.imjingang.mes.bm.service, com.imjingang.mes.bm.repository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컨트롤러 네이밍</w:t>
            </w:r>
          </w:p>
        </w:tc>
        <w:tc>
          <w:tcPr>
            <w:tcW w:type="dxa" w:w="7370"/>
          </w:tcPr>
          <w:p>
            <w:r>
              <w:t>{ModuleName}Controller.java</w:t>
              <w:br/>
              <w:t>예) ProductController.java, RecipeController.java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서비스 네이밍</w:t>
            </w:r>
          </w:p>
        </w:tc>
        <w:tc>
          <w:tcPr>
            <w:tcW w:type="dxa" w:w="7370"/>
          </w:tcPr>
          <w:p>
            <w:r>
              <w:t>{ModuleName}Service.java / {ModuleName}ServiceImpl.java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7370"/>
          </w:tcPr>
          <w:p>
            <w:r>
              <w:t>{ModuleName}Repository.java (JPA 기반 인터페이스)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DTO</w:t>
            </w:r>
          </w:p>
        </w:tc>
        <w:tc>
          <w:tcPr>
            <w:tcW w:type="dxa" w:w="7370"/>
          </w:tcPr>
          <w:p>
            <w:r>
              <w:t>{ModuleName}RequestDto.java / {ModuleName}ResponseDto.java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7370"/>
          </w:tcPr>
          <w:p>
            <w:r>
              <w:t>{ModuleName}.java (JPA @Entity)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API URL 규칙</w:t>
            </w:r>
          </w:p>
        </w:tc>
        <w:tc>
          <w:tcPr>
            <w:tcW w:type="dxa" w:w="7370"/>
          </w:tcPr>
          <w:p>
            <w:r>
              <w:t>/api/v1/{module}/{resource} (소문자, 복수형)</w:t>
              <w:br/>
              <w:t>예) /api/v1/bm/products, /api/v1/pm/orders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HTTP 메서드</w:t>
            </w:r>
          </w:p>
        </w:tc>
        <w:tc>
          <w:tcPr>
            <w:tcW w:type="dxa" w:w="7370"/>
          </w:tcPr>
          <w:p>
            <w:r>
              <w:t>GET(조회), POST(등록), PUT(전체수정), PATCH(부분수정), DELETE(삭제)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응답 형식</w:t>
            </w:r>
          </w:p>
        </w:tc>
        <w:tc>
          <w:tcPr>
            <w:tcW w:type="dxa" w:w="7370"/>
          </w:tcPr>
          <w:p>
            <w:r>
              <w:t>{"success": true/false, "data": {...}, "message": "...", "code": "SUCCESS|ERROR_CODE"}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공통 헤더</w:t>
            </w:r>
          </w:p>
        </w:tc>
        <w:tc>
          <w:tcPr>
            <w:tcW w:type="dxa" w:w="7370"/>
          </w:tcPr>
          <w:p>
            <w:r>
              <w:t>Authorization: Bearer {JWT_TOKEN}, Content-Type: application/json</w:t>
            </w:r>
          </w:p>
        </w:tc>
      </w:tr>
    </w:tbl>
    <w:p/>
    <w:p>
      <w:pPr>
        <w:pStyle w:val="Heading2"/>
      </w:pPr>
      <w:r>
        <w:t>1.3 공통 설계 사항</w:t>
      </w:r>
    </w:p>
    <w:p>
      <w:r>
        <w:t>■ 에러 처리 방침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HTTP 상태코드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처리 방침</w:t>
            </w:r>
          </w:p>
        </w:tc>
      </w:tr>
      <w:tr>
        <w:tc>
          <w:tcPr>
            <w:tcW w:type="dxa" w:w="2551"/>
          </w:tcPr>
          <w:p>
            <w:r>
              <w:t>400 Bad Request</w:t>
            </w:r>
          </w:p>
        </w:tc>
        <w:tc>
          <w:tcPr>
            <w:tcW w:type="dxa" w:w="7087"/>
          </w:tcPr>
          <w:p>
            <w:r>
              <w:t>입력값 유효성 검사 실패 - @Valid + BindingResult 활용</w:t>
            </w:r>
          </w:p>
        </w:tc>
      </w:tr>
      <w:tr>
        <w:tc>
          <w:tcPr>
            <w:tcW w:type="dxa" w:w="2551"/>
          </w:tcPr>
          <w:p>
            <w:r>
              <w:t>401 Unauthorized</w:t>
            </w:r>
          </w:p>
        </w:tc>
        <w:tc>
          <w:tcPr>
            <w:tcW w:type="dxa" w:w="7087"/>
          </w:tcPr>
          <w:p>
            <w:r>
              <w:t>JWT 토큰 만료/미제출 - JwtAuthenticationFilter에서 처리</w:t>
            </w:r>
          </w:p>
        </w:tc>
      </w:tr>
      <w:tr>
        <w:tc>
          <w:tcPr>
            <w:tcW w:type="dxa" w:w="2551"/>
          </w:tcPr>
          <w:p>
            <w:r>
              <w:t>403 Forbidden</w:t>
            </w:r>
          </w:p>
        </w:tc>
        <w:tc>
          <w:tcPr>
            <w:tcW w:type="dxa" w:w="7087"/>
          </w:tcPr>
          <w:p>
            <w:r>
              <w:t>권한 부족 - @PreAuthorize + Spring Security</w:t>
            </w:r>
          </w:p>
        </w:tc>
      </w:tr>
      <w:tr>
        <w:tc>
          <w:tcPr>
            <w:tcW w:type="dxa" w:w="2551"/>
          </w:tcPr>
          <w:p>
            <w:r>
              <w:t>404 Not Found</w:t>
            </w:r>
          </w:p>
        </w:tc>
        <w:tc>
          <w:tcPr>
            <w:tcW w:type="dxa" w:w="7087"/>
          </w:tcPr>
          <w:p>
            <w:r>
              <w:t>리소스 미존재 - GlobalExceptionHandler에서 일괄 처리</w:t>
            </w:r>
          </w:p>
        </w:tc>
      </w:tr>
      <w:tr>
        <w:tc>
          <w:tcPr>
            <w:tcW w:type="dxa" w:w="2551"/>
          </w:tcPr>
          <w:p>
            <w:r>
              <w:t>409 Conflict</w:t>
            </w:r>
          </w:p>
        </w:tc>
        <w:tc>
          <w:tcPr>
            <w:tcW w:type="dxa" w:w="7087"/>
          </w:tcPr>
          <w:p>
            <w:r>
              <w:t>중복 데이터 - 비즈니스 로직에서 DuplicateException 발생</w:t>
            </w:r>
          </w:p>
        </w:tc>
      </w:tr>
      <w:tr>
        <w:tc>
          <w:tcPr>
            <w:tcW w:type="dxa" w:w="2551"/>
          </w:tcPr>
          <w:p>
            <w:r>
              <w:t>500 Internal Server Error</w:t>
            </w:r>
          </w:p>
        </w:tc>
        <w:tc>
          <w:tcPr>
            <w:tcW w:type="dxa" w:w="7087"/>
          </w:tcPr>
          <w:p>
            <w:r>
              <w:t>예상치 못한 오류 - GlobalExceptionHandler + Slack 알림</w:t>
            </w:r>
          </w:p>
        </w:tc>
      </w:tr>
    </w:tbl>
    <w:p/>
    <w:p>
      <w:r>
        <w:t>■ 로깅 전략</w:t>
      </w:r>
    </w:p>
    <w:p>
      <w:r>
        <w:t>- 프레임워크: SLF4J + Logback</w:t>
        <w:br/>
        <w:t>- 레벨: ERROR(운영), WARN(주의), INFO(업무 처리), DEBUG(개발)</w:t>
        <w:br/>
        <w:t>- AOP 기반 메서드 실행 시간 측정 (@Around 어드바이스)</w:t>
        <w:br/>
        <w:t>- MDC(Mapped Diagnostic Context)로 요청 추적 ID 삽입</w:t>
        <w:br/>
        <w:t>- 로그 파일: /logs/mes-{module}-{date}.log (30일 보관)</w:t>
      </w:r>
    </w:p>
    <w:p/>
    <w:p>
      <w:r>
        <w:t>■ 트랜잭션 처리</w:t>
      </w:r>
    </w:p>
    <w:p>
      <w:r>
        <w:t>- @Transactional(readOnly = true): 조회 메서드 기본 적용</w:t>
        <w:br/>
        <w:t>- @Transactional: 등록/수정/삭제 처리</w:t>
        <w:br/>
        <w:t>- 분산 트랜잭션(재고↔생산): @Transactional(propagation = REQUIRES_NEW) 활용</w:t>
        <w:br/>
        <w:t>- 배치 처리: ChunkOrientedTasklet, 5,000건 단위 커밋</w:t>
      </w:r>
    </w:p>
    <w:p/>
    <w:p>
      <w:r>
        <w:br w:type="page"/>
      </w:r>
    </w:p>
    <w:p>
      <w:pPr>
        <w:pStyle w:val="Heading1"/>
      </w:pPr>
      <w:r>
        <w:t>2. 기준정보관리 (BM) 프로그램 설계</w:t>
      </w:r>
    </w:p>
    <w:p>
      <w:r>
        <w:t>기준정보관리(BM, Base Master) 모듈은 MES 시스템 전체에서 참조하는 마스터 데이터를 등록·관리한다. 제품 품목, 레시피 BOM, 공정 CCP, 설비/탱크, 거래처, 작업자, 공통코드 등 7개 기능으로 구성된다.</w:t>
      </w:r>
    </w:p>
    <w:p/>
    <w:p>
      <w:pPr>
        <w:pStyle w:val="Heading2"/>
      </w:pPr>
      <w:r>
        <w:t>2.1 제품품목기준등록조회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BM-001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제품품목기준등록조회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김치 제품의 품목 마스터를 등록·수정·삭제·조회한다. 제품코드, 제품명, 규격, 단위, 유통기한, 보관온도, 포장형태 등을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React 화면에서 조회 조건(제품코드, 제품명, 제품유형) 입력</w:t>
      </w:r>
    </w:p>
    <w:p>
      <w:pPr>
        <w:pStyle w:val="ListNumber"/>
        <w:ind w:left="283"/>
      </w:pPr>
      <w:r>
        <w:t>GET /api/v1/bm/products 호출 → ProductController.getProducts()</w:t>
      </w:r>
    </w:p>
    <w:p>
      <w:pPr>
        <w:pStyle w:val="ListNumber"/>
        <w:ind w:left="283"/>
      </w:pPr>
      <w:r>
        <w:t>ProductService.findProducts() → ProductRepository.findByCondition() 실행</w:t>
      </w:r>
    </w:p>
    <w:p>
      <w:pPr>
        <w:pStyle w:val="ListNumber"/>
        <w:ind w:left="283"/>
      </w:pPr>
      <w:r>
        <w:t>Page&lt;Product&gt; 결과를 ProductResponseDto로 변환 후 JSON 반환</w:t>
      </w:r>
    </w:p>
    <w:p>
      <w:pPr>
        <w:pStyle w:val="ListNumber"/>
        <w:ind w:left="283"/>
      </w:pPr>
      <w:r>
        <w:t>등록 시: POST /api/v1/bm/products → @Valid 유효성 검사 → 중복코드 확인 → save()</w:t>
      </w:r>
    </w:p>
    <w:p>
      <w:pPr>
        <w:pStyle w:val="ListNumber"/>
        <w:ind w:left="283"/>
      </w:pPr>
      <w:r>
        <w:t>수정 시: PUT /api/v1/bm/products/{id} → 존재 여부 확인 → update() → 변경 이력 기록</w:t>
      </w:r>
    </w:p>
    <w:p>
      <w:pPr>
        <w:pStyle w:val="ListNumber"/>
        <w:ind w:left="283"/>
      </w:pPr>
      <w:r>
        <w:t>삭제 시: DELETE /api/v1/bm/products/{id} → 참조 무결성 확인(레시피BOM 연관) → soft delete 처리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/api/v1/bm/products</w:t>
            </w:r>
          </w:p>
        </w:tc>
        <w:tc>
          <w:tcPr>
            <w:tcW w:type="dxa" w:w="3118"/>
          </w:tcPr>
          <w:p>
            <w:r>
              <w:t>productCode(선택), productName(선택), productType(선택), page, size</w:t>
            </w:r>
          </w:p>
        </w:tc>
        <w:tc>
          <w:tcPr>
            <w:tcW w:type="dxa" w:w="3118"/>
          </w:tcPr>
          <w:p>
            <w:r>
              <w:t>productId, productCode, productName, unit, spec, shelfLifeDays, storageTemp, packageType, useYn</w:t>
            </w:r>
          </w:p>
        </w:tc>
        <w:tc>
          <w:tcPr>
            <w:tcW w:type="dxa" w:w="1984"/>
          </w:tcPr>
          <w:p>
            <w:r>
              <w:t>제품 목록 조회 (페이징)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/api/v1/bm/products/{id}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제품 전체 상세 정보 + 연관 레시피 목록</w:t>
            </w:r>
          </w:p>
        </w:tc>
        <w:tc>
          <w:tcPr>
            <w:tcW w:type="dxa" w:w="1984"/>
            <w:shd w:val="clear" w:color="auto" w:fill="F2F2F2"/>
          </w:tcPr>
          <w:p>
            <w:r>
              <w:t>제품 단건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/api/v1/bm/products</w:t>
            </w:r>
          </w:p>
        </w:tc>
        <w:tc>
          <w:tcPr>
            <w:tcW w:type="dxa" w:w="3118"/>
          </w:tcPr>
          <w:p>
            <w:r>
              <w:t>productCode*, productName*, unit*, spec, shelfLifeDays*, storageTemp, packageType*, useYn</w:t>
            </w:r>
          </w:p>
        </w:tc>
        <w:tc>
          <w:tcPr>
            <w:tcW w:type="dxa" w:w="3118"/>
          </w:tcPr>
          <w:p>
            <w:r>
              <w:t>productId, productCode, createdAt</w:t>
            </w:r>
          </w:p>
        </w:tc>
        <w:tc>
          <w:tcPr>
            <w:tcW w:type="dxa" w:w="1984"/>
          </w:tcPr>
          <w:p>
            <w:r>
              <w:t>제품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/api/v1/bm/products/{id}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productName, unit, spec, shelfLifeDays, storageTemp, packageType, useYn</w:t>
            </w:r>
          </w:p>
        </w:tc>
        <w:tc>
          <w:tcPr>
            <w:tcW w:type="dxa" w:w="3118"/>
            <w:shd w:val="clear" w:color="auto" w:fill="F2F2F2"/>
          </w:tcPr>
          <w:p>
            <w:r>
              <w:t>productId, updatedAt</w:t>
            </w:r>
          </w:p>
        </w:tc>
        <w:tc>
          <w:tcPr>
            <w:tcW w:type="dxa" w:w="1984"/>
            <w:shd w:val="clear" w:color="auto" w:fill="F2F2F2"/>
          </w:tcPr>
          <w:p>
            <w:r>
              <w:t>제품 수정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jc w:val="center"/>
            </w:pPr>
            <w:r>
              <w:t>DELETE</w:t>
            </w:r>
          </w:p>
        </w:tc>
        <w:tc>
          <w:tcPr>
            <w:tcW w:type="dxa" w:w="3118"/>
          </w:tcPr>
          <w:p>
            <w:r>
              <w:t>/api/v1/bm/products/{id}</w:t>
            </w:r>
          </w:p>
        </w:tc>
        <w:tc>
          <w:tcPr>
            <w:tcW w:type="dxa" w:w="3118"/>
          </w:tcPr>
          <w:p>
            <w:r>
              <w:t>id (Path)</w:t>
            </w:r>
          </w:p>
        </w:tc>
        <w:tc>
          <w:tcPr>
            <w:tcW w:type="dxa" w:w="3118"/>
          </w:tcPr>
          <w:p>
            <w:r>
              <w:t>success: true</w:t>
            </w:r>
          </w:p>
        </w:tc>
        <w:tc>
          <w:tcPr>
            <w:tcW w:type="dxa" w:w="1984"/>
          </w:tcPr>
          <w:p>
            <w:r>
              <w:t>제품 삭제 (소프트삭제)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제품코드는 시스템 자동생성 규칙 적용: {제품유형코드}-{일련번호4자리} (예: KIM-0001)</w:t>
        <w:br/>
        <w:t>- 유통기한(shelfLifeDays)은 양수만 허용, 최대 365일 제한</w:t>
        <w:br/>
        <w:t>- 보관온도(storageTemp)는 -25 ~ 10°C 범위 유효성 검사</w:t>
        <w:br/>
        <w:t>- 삭제 시 레시피BOM, 생산계획에서 참조 중인 경우 삭제 불가 예외 발생</w:t>
        <w:br/>
        <w:t>- 변경 이력은 product_change_history 테이블에 자동 기록 (Hibernate Envers 활용)</w:t>
      </w:r>
    </w:p>
    <w:p/>
    <w:p>
      <w:r>
        <w:rPr>
          <w:b/>
          <w:color w:val="1F497D"/>
        </w:rPr>
        <w:t>■ 예외 처리</w:t>
      </w:r>
    </w:p>
    <w:p>
      <w:r>
        <w:t>- DuplicateProductCodeException: 동일 제품코드 등록 시도 시 409 반환</w:t>
        <w:br/>
        <w:t>- ProductInUseException: 참조 중인 제품 삭제 시도 시 409 반환</w:t>
        <w:br/>
        <w:t>- InvalidTemperatureRangeException: 보관온도 범위 초과 시 400 반환</w:t>
        <w:br/>
        <w:t>- ProductNotFoundException: 존재하지 않는 제품 수정/삭제 시 404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2.2 레시피BOM관리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BM-002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레시피BOM관리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제품별 레시피(원·부자재 구성 및 배합비율)를 등록·관리한다. 다단계 BOM 구조를 지원하며, 버전 관리를 통해 레시피 변경 이력을 추적한다.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제품 선택 후 레시피 트리 구조 조회 요청</w:t>
      </w:r>
    </w:p>
    <w:p>
      <w:pPr>
        <w:pStyle w:val="ListNumber"/>
        <w:ind w:left="283"/>
      </w:pPr>
      <w:r>
        <w:t>GET /api/v1/bm/recipes?productId={id} → RecipeController</w:t>
      </w:r>
    </w:p>
    <w:p>
      <w:pPr>
        <w:pStyle w:val="ListNumber"/>
        <w:ind w:left="283"/>
      </w:pPr>
      <w:r>
        <w:t>RecipeService.getRecipeTree() → 재귀 BOM 조회 및 계층 구조 변환</w:t>
      </w:r>
    </w:p>
    <w:p>
      <w:pPr>
        <w:pStyle w:val="ListNumber"/>
        <w:ind w:left="283"/>
      </w:pPr>
      <w:r>
        <w:t>레시피 등록: 상위 레시피 코드, 자재 목록, 배합비율 입력</w:t>
      </w:r>
    </w:p>
    <w:p>
      <w:pPr>
        <w:pStyle w:val="ListNumber"/>
        <w:ind w:left="283"/>
      </w:pPr>
      <w:r>
        <w:t>POST /api/v1/bm/recipes → 총 배합비율 합계 100% 검증</w:t>
      </w:r>
    </w:p>
    <w:p>
      <w:pPr>
        <w:pStyle w:val="ListNumber"/>
        <w:ind w:left="283"/>
      </w:pPr>
      <w:r>
        <w:t>레시피 버전 변경: 기존 레시피 복사 후 신규 버전 생성, 이전 버전 비활성화</w:t>
      </w:r>
    </w:p>
    <w:p>
      <w:pPr>
        <w:pStyle w:val="ListNumber"/>
        <w:ind w:left="283"/>
      </w:pPr>
      <w:r>
        <w:t>소요량 계산 시 레시피 기준 자동 연산하여 자재재고관리 모듈에 연동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/api/v1/bm/recipes</w:t>
            </w:r>
          </w:p>
        </w:tc>
        <w:tc>
          <w:tcPr>
            <w:tcW w:type="dxa" w:w="3118"/>
          </w:tcPr>
          <w:p>
            <w:r>
              <w:t>productId(필수), version(선택)</w:t>
            </w:r>
          </w:p>
        </w:tc>
        <w:tc>
          <w:tcPr>
            <w:tcW w:type="dxa" w:w="3118"/>
          </w:tcPr>
          <w:p>
            <w:r>
              <w:t>recipeId, productId, version, status, recipeItems[{materialId, materialName, quantity, unit, ratio}]</w:t>
            </w:r>
          </w:p>
        </w:tc>
        <w:tc>
          <w:tcPr>
            <w:tcW w:type="dxa" w:w="1984"/>
          </w:tcPr>
          <w:p>
            <w:r>
              <w:t>레시피 BOM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/api/v1/bm/recipes/{id}/versions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버전 목록 및 변경 이력</w:t>
            </w:r>
          </w:p>
        </w:tc>
        <w:tc>
          <w:tcPr>
            <w:tcW w:type="dxa" w:w="1984"/>
            <w:shd w:val="clear" w:color="auto" w:fill="F2F2F2"/>
          </w:tcPr>
          <w:p>
            <w:r>
              <w:t>레시피 버전 이력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/api/v1/bm/recipes</w:t>
            </w:r>
          </w:p>
        </w:tc>
        <w:tc>
          <w:tcPr>
            <w:tcW w:type="dxa" w:w="3118"/>
          </w:tcPr>
          <w:p>
            <w:r>
              <w:t>productId*, version*, items[{materialId, quantity, unit, ratio}]*</w:t>
            </w:r>
          </w:p>
        </w:tc>
        <w:tc>
          <w:tcPr>
            <w:tcW w:type="dxa" w:w="3118"/>
          </w:tcPr>
          <w:p>
            <w:r>
              <w:t>recipeId, version, createdAt</w:t>
            </w:r>
          </w:p>
        </w:tc>
        <w:tc>
          <w:tcPr>
            <w:tcW w:type="dxa" w:w="1984"/>
          </w:tcPr>
          <w:p>
            <w:r>
              <w:t>레시피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/api/v1/bm/recipes/{id}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items[{materialId, quantity, unit, ratio}]</w:t>
            </w:r>
          </w:p>
        </w:tc>
        <w:tc>
          <w:tcPr>
            <w:tcW w:type="dxa" w:w="3118"/>
            <w:shd w:val="clear" w:color="auto" w:fill="F2F2F2"/>
          </w:tcPr>
          <w:p>
            <w:r>
              <w:t>recipeId, updatedAt</w:t>
            </w:r>
          </w:p>
        </w:tc>
        <w:tc>
          <w:tcPr>
            <w:tcW w:type="dxa" w:w="1984"/>
            <w:shd w:val="clear" w:color="auto" w:fill="F2F2F2"/>
          </w:tcPr>
          <w:p>
            <w:r>
              <w:t>레시피 수정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/api/v1/bm/recipes/{id}/copy</w:t>
            </w:r>
          </w:p>
        </w:tc>
        <w:tc>
          <w:tcPr>
            <w:tcW w:type="dxa" w:w="3118"/>
          </w:tcPr>
          <w:p>
            <w:r>
              <w:t>newVersion</w:t>
            </w:r>
          </w:p>
        </w:tc>
        <w:tc>
          <w:tcPr>
            <w:tcW w:type="dxa" w:w="3118"/>
          </w:tcPr>
          <w:p>
            <w:r>
              <w:t>newRecipeId, version</w:t>
            </w:r>
          </w:p>
        </w:tc>
        <w:tc>
          <w:tcPr>
            <w:tcW w:type="dxa" w:w="1984"/>
          </w:tcPr>
          <w:p>
            <w:r>
              <w:t>레시피 버전 복사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BOM은 최대 5단계 depth 지원, 재귀 CTE 쿼리로 조회 성능 최적화</w:t>
        <w:br/>
        <w:t>- 배합비율 합계 유효성: 소수점 처리 오차 허용 범위 ±0.01% 이내</w:t>
        <w:br/>
        <w:t>- 레시피 버전은 ACTIVE/INACTIVE/DRAFT 상태로 관리</w:t>
        <w:br/>
        <w:t>- 생산계획 수립 시 ACTIVE 상태의 최신 버전 자동 적용</w:t>
        <w:br/>
        <w:t>- Redis Cache (@Cacheable) 적용: "recipe::{productId}" 키로 5분 TTL 캐싱</w:t>
      </w:r>
    </w:p>
    <w:p/>
    <w:p>
      <w:r>
        <w:rPr>
          <w:b/>
          <w:color w:val="1F497D"/>
        </w:rPr>
        <w:t>■ 예외 처리</w:t>
      </w:r>
    </w:p>
    <w:p>
      <w:r>
        <w:t>- RecipeRatioSumException: 배합비율 합계 != 100% 시 400 반환</w:t>
        <w:br/>
        <w:t>- RecipeVersionConflictException: 동일 버전 중복 등록 시 409 반환</w:t>
        <w:br/>
        <w:t>- CircularReferenceException: BOM 순환 참조 감지 시 400 반환</w:t>
        <w:br/>
        <w:t>- RecipeActiveException: ACTIVE 레시피 직접 삭제 시도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2.3 공정CCP기준관리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BM-003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공정CCP기준관리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HACCP 기반 공정별 CCP(Critical Control Point) 관리 기준값을 등록·관리한다. 세척, 절임, 버무림 등 각 공정의 온도, 농도, 시간 기준과 허용 범위를 설정한다.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공정 선택 후 CCP 기준 목록 조회</w:t>
      </w:r>
    </w:p>
    <w:p>
      <w:pPr>
        <w:pStyle w:val="ListNumber"/>
        <w:ind w:left="283"/>
      </w:pPr>
      <w:r>
        <w:t>GET /api/v1/bm/ccps?processCode={code} → CcpController</w:t>
      </w:r>
    </w:p>
    <w:p>
      <w:pPr>
        <w:pStyle w:val="ListNumber"/>
        <w:ind w:left="283"/>
      </w:pPr>
      <w:r>
        <w:t>CCP 항목별 기준값(최솟값, 최댓값, 목표값) 설정</w:t>
      </w:r>
    </w:p>
    <w:p>
      <w:pPr>
        <w:pStyle w:val="ListNumber"/>
        <w:ind w:left="283"/>
      </w:pPr>
      <w:r>
        <w:t>POST /api/v1/bm/ccps → 유효성 검사 (min &lt;= target &lt;= max)</w:t>
      </w:r>
    </w:p>
    <w:p>
      <w:pPr>
        <w:pStyle w:val="ListNumber"/>
        <w:ind w:left="283"/>
      </w:pPr>
      <w:r>
        <w:t>공정 실적 데이터 수집 시 CCP 기준 초과 여부 자동 판별</w:t>
      </w:r>
    </w:p>
    <w:p>
      <w:pPr>
        <w:pStyle w:val="ListNumber"/>
        <w:ind w:left="283"/>
      </w:pPr>
      <w:r>
        <w:t>기준값 변경 시 변경 이력 기록 및 품질이상관리 모듈 연동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/api/v1/bm/ccps</w:t>
            </w:r>
          </w:p>
        </w:tc>
        <w:tc>
          <w:tcPr>
            <w:tcW w:type="dxa" w:w="3118"/>
          </w:tcPr>
          <w:p>
            <w:r>
              <w:t>processCode(선택), ccpType(선택)</w:t>
            </w:r>
          </w:p>
        </w:tc>
        <w:tc>
          <w:tcPr>
            <w:tcW w:type="dxa" w:w="3118"/>
          </w:tcPr>
          <w:p>
            <w:r>
              <w:t>ccpId, processCode, ccpName, ccpType, minValue, maxValue, targetValue, unit, actionLevel</w:t>
            </w:r>
          </w:p>
        </w:tc>
        <w:tc>
          <w:tcPr>
            <w:tcW w:type="dxa" w:w="1984"/>
          </w:tcPr>
          <w:p>
            <w:r>
              <w:t>CCP 기준 목록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/api/v1/bm/ccps/{id}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CCP 상세 정보 + 측정 이력</w:t>
            </w:r>
          </w:p>
        </w:tc>
        <w:tc>
          <w:tcPr>
            <w:tcW w:type="dxa" w:w="1984"/>
            <w:shd w:val="clear" w:color="auto" w:fill="F2F2F2"/>
          </w:tcPr>
          <w:p>
            <w:r>
              <w:t>CCP 기준 단건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/api/v1/bm/ccps</w:t>
            </w:r>
          </w:p>
        </w:tc>
        <w:tc>
          <w:tcPr>
            <w:tcW w:type="dxa" w:w="3118"/>
          </w:tcPr>
          <w:p>
            <w:r>
              <w:t>processCode*, ccpName*, ccpType*, minValue*, maxValue*, targetValue*, unit*, actionLevel</w:t>
            </w:r>
          </w:p>
        </w:tc>
        <w:tc>
          <w:tcPr>
            <w:tcW w:type="dxa" w:w="3118"/>
          </w:tcPr>
          <w:p>
            <w:r>
              <w:t>ccpId, createdAt</w:t>
            </w:r>
          </w:p>
        </w:tc>
        <w:tc>
          <w:tcPr>
            <w:tcW w:type="dxa" w:w="1984"/>
          </w:tcPr>
          <w:p>
            <w:r>
              <w:t>CCP 기준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/api/v1/bm/ccps/{id}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minValue, maxValue, targetValue, actionLevel</w:t>
            </w:r>
          </w:p>
        </w:tc>
        <w:tc>
          <w:tcPr>
            <w:tcW w:type="dxa" w:w="3118"/>
            <w:shd w:val="clear" w:color="auto" w:fill="F2F2F2"/>
          </w:tcPr>
          <w:p>
            <w:r>
              <w:t>ccpId, updatedAt</w:t>
            </w:r>
          </w:p>
        </w:tc>
        <w:tc>
          <w:tcPr>
            <w:tcW w:type="dxa" w:w="1984"/>
            <w:shd w:val="clear" w:color="auto" w:fill="F2F2F2"/>
          </w:tcPr>
          <w:p>
            <w:r>
              <w:t>CCP 기준 수정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CCP 유형: TEMPERATURE(온도), CONCENTRATION(농도), TIME(시간), WEIGHT(중량)</w:t>
        <w:br/>
        <w:t>- 관리 기준: minValue ≤ targetValue ≤ maxValue 제약 조건 검증</w:t>
        <w:br/>
        <w:t>- 경보 기준(actionLevel): CCP 이탈 시 알람 발생 임계값 별도 관리</w:t>
        <w:br/>
        <w:t>- 설비 데이터(MQTT) 수신 시 Redis 저장 기준값과 실시간 비교하여 이상 감지</w:t>
        <w:br/>
        <w:t>- CCP 이탈 기록은 품질이상관리(QC) 모듈의 이슈이력에 자동 연동</w:t>
      </w:r>
    </w:p>
    <w:p/>
    <w:p>
      <w:r>
        <w:rPr>
          <w:b/>
          <w:color w:val="1F497D"/>
        </w:rPr>
        <w:t>■ 예외 처리</w:t>
      </w:r>
    </w:p>
    <w:p>
      <w:r>
        <w:t>- InvalidCcpRangeException: min &gt; max 또는 target 범위 이탈 시 400 반환</w:t>
        <w:br/>
        <w:t>- ProcessNotFoundException: 존재하지 않는 공정코드 참조 시 404 반환</w:t>
        <w:br/>
        <w:t>- CcpDuplicateException: 동일 공정 내 동일 CCP명 중복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2.4 설비탱크기준관리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BM-004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설비탱크기준관리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생산 현장의 설비(세척기, 충진기, 테이핑기 등) 및 탱크(절임통, 양념통 등) 마스터 정보를 등록·관리한다.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/api/v1/bm/equipments - 설비 목록 조회 (공정별, 라인별 필터)</w:t>
      </w:r>
    </w:p>
    <w:p>
      <w:pPr>
        <w:pStyle w:val="ListNumber"/>
        <w:ind w:left="283"/>
      </w:pPr>
      <w:r>
        <w:t>설비 상세: 설비코드, 설비명, 설비유형, 제조사, 설치일, 최대용량 등 조회</w:t>
      </w:r>
    </w:p>
    <w:p>
      <w:pPr>
        <w:pStyle w:val="ListNumber"/>
        <w:ind w:left="283"/>
      </w:pPr>
      <w:r>
        <w:t>POST /api/v1/bm/equipments - 신규 설비 등록</w:t>
      </w:r>
    </w:p>
    <w:p>
      <w:pPr>
        <w:pStyle w:val="ListNumber"/>
        <w:ind w:left="283"/>
      </w:pPr>
      <w:r>
        <w:t>MQTT topic: mes/equipment/{eqpCode}/status - 설비 상태 실시간 수신</w:t>
      </w:r>
    </w:p>
    <w:p>
      <w:pPr>
        <w:pStyle w:val="ListNumber"/>
        <w:ind w:left="283"/>
      </w:pPr>
      <w:r>
        <w:t>탱크 관리: 탱크코드, 탱크명, 최대용량(kg), 현재용량, 온도센서ID 등록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/api/v1/bm/equipments</w:t>
            </w:r>
          </w:p>
        </w:tc>
        <w:tc>
          <w:tcPr>
            <w:tcW w:type="dxa" w:w="3118"/>
          </w:tcPr>
          <w:p>
            <w:r>
              <w:t>processCode(선택), lineNo(선택), eqpType(선택)</w:t>
            </w:r>
          </w:p>
        </w:tc>
        <w:tc>
          <w:tcPr>
            <w:tcW w:type="dxa" w:w="3118"/>
          </w:tcPr>
          <w:p>
            <w:r>
              <w:t>eqpId, eqpCode, eqpName, eqpType, lineNo, capacity, status, installDate</w:t>
            </w:r>
          </w:p>
        </w:tc>
        <w:tc>
          <w:tcPr>
            <w:tcW w:type="dxa" w:w="1984"/>
          </w:tcPr>
          <w:p>
            <w:r>
              <w:t>설비 목록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/api/v1/bm/equipments</w:t>
            </w:r>
          </w:p>
        </w:tc>
        <w:tc>
          <w:tcPr>
            <w:tcW w:type="dxa" w:w="3118"/>
            <w:shd w:val="clear" w:color="auto" w:fill="F2F2F2"/>
          </w:tcPr>
          <w:p>
            <w:r>
              <w:t>eqpCode*, eqpName*, eqpType*, lineNo*, capacity, manufacturer, installDate, sensorTopicId</w:t>
            </w:r>
          </w:p>
        </w:tc>
        <w:tc>
          <w:tcPr>
            <w:tcW w:type="dxa" w:w="3118"/>
            <w:shd w:val="clear" w:color="auto" w:fill="F2F2F2"/>
          </w:tcPr>
          <w:p>
            <w:r>
              <w:t>eqpId, eqpCode</w:t>
            </w:r>
          </w:p>
        </w:tc>
        <w:tc>
          <w:tcPr>
            <w:tcW w:type="dxa" w:w="1984"/>
            <w:shd w:val="clear" w:color="auto" w:fill="F2F2F2"/>
          </w:tcPr>
          <w:p>
            <w:r>
              <w:t>설비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</w:tcPr>
          <w:p>
            <w:r>
              <w:t>/api/v1/bm/equipments/{id}</w:t>
            </w:r>
          </w:p>
        </w:tc>
        <w:tc>
          <w:tcPr>
            <w:tcW w:type="dxa" w:w="3118"/>
          </w:tcPr>
          <w:p>
            <w:r>
              <w:t>설비 수정 필드</w:t>
            </w:r>
          </w:p>
        </w:tc>
        <w:tc>
          <w:tcPr>
            <w:tcW w:type="dxa" w:w="3118"/>
          </w:tcPr>
          <w:p>
            <w:r>
              <w:t>eqpId, updatedAt</w:t>
            </w:r>
          </w:p>
        </w:tc>
        <w:tc>
          <w:tcPr>
            <w:tcW w:type="dxa" w:w="1984"/>
          </w:tcPr>
          <w:p>
            <w:r>
              <w:t>설비 수정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/api/v1/bm/tanks</w:t>
            </w:r>
          </w:p>
        </w:tc>
        <w:tc>
          <w:tcPr>
            <w:tcW w:type="dxa" w:w="3118"/>
            <w:shd w:val="clear" w:color="auto" w:fill="F2F2F2"/>
          </w:tcPr>
          <w:p>
            <w:r>
              <w:t>processCode(선택)</w:t>
            </w:r>
          </w:p>
        </w:tc>
        <w:tc>
          <w:tcPr>
            <w:tcW w:type="dxa" w:w="3118"/>
            <w:shd w:val="clear" w:color="auto" w:fill="F2F2F2"/>
          </w:tcPr>
          <w:p>
            <w:r>
              <w:t>tankId, tankCode, tankName, maxCapacity, currentVolume, tempSensorId, status</w:t>
            </w:r>
          </w:p>
        </w:tc>
        <w:tc>
          <w:tcPr>
            <w:tcW w:type="dxa" w:w="1984"/>
            <w:shd w:val="clear" w:color="auto" w:fill="F2F2F2"/>
          </w:tcPr>
          <w:p>
            <w:r>
              <w:t>탱크 목록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/api/v1/bm/tanks</w:t>
            </w:r>
          </w:p>
        </w:tc>
        <w:tc>
          <w:tcPr>
            <w:tcW w:type="dxa" w:w="3118"/>
          </w:tcPr>
          <w:p>
            <w:r>
              <w:t>tankCode*, tankName*, maxCapacity*, processCode*, tempSensorId</w:t>
            </w:r>
          </w:p>
        </w:tc>
        <w:tc>
          <w:tcPr>
            <w:tcW w:type="dxa" w:w="3118"/>
          </w:tcPr>
          <w:p>
            <w:r>
              <w:t>tankId, tankCode</w:t>
            </w:r>
          </w:p>
        </w:tc>
        <w:tc>
          <w:tcPr>
            <w:tcW w:type="dxa" w:w="1984"/>
          </w:tcPr>
          <w:p>
            <w:r>
              <w:t>탱크 등록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설비 유형 분류: WASHING(세척), PICKLING(절임), MIXING(버무림), PACKING(포장), TAPING(테이핑)</w:t>
        <w:br/>
        <w:t>- MQTT 토픽 구조: mes/equipment/{eqpCode}/{dataType} (status, temperature, vibration)</w:t>
        <w:br/>
        <w:t>- 센서 토픽 ID는 MQTT 브로커에 등록된 실제 토픽명과 1:1 매핑</w:t>
        <w:br/>
        <w:t>- 탱크 현재용량은 입고/출고 이벤트 발생 시 자동 업데이트</w:t>
        <w:br/>
        <w:t>- 설비 이상 감지 시 설비관리(EQP) 모듈의 설비이상등록에 자동 연동</w:t>
      </w:r>
    </w:p>
    <w:p/>
    <w:p>
      <w:r>
        <w:rPr>
          <w:b/>
          <w:color w:val="1F497D"/>
        </w:rPr>
        <w:t>■ 예외 처리</w:t>
      </w:r>
    </w:p>
    <w:p>
      <w:r>
        <w:t>- DuplicateEquipmentCodeException: 설비코드 중복 시 409 반환</w:t>
        <w:br/>
        <w:t>- InvalidCapacityException: 현재용량 &gt; 최대용량 시 400 반환</w:t>
        <w:br/>
        <w:t>- SensorTopicNotFoundException: MQTT 토픽 미등록 상태에서 연결 시도 시 404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2.5 거래처관리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BM-005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거래처관리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원자재 공급업체, 포장재 공급업체, 판매처(납품처) 등 거래처 마스터를 등록·관리한다.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/api/v1/bm/partners - 거래처 목록 조회 (유형별, 지역별 필터)</w:t>
      </w:r>
    </w:p>
    <w:p>
      <w:pPr>
        <w:pStyle w:val="ListNumber"/>
        <w:ind w:left="283"/>
      </w:pPr>
      <w:r>
        <w:t>거래처 등록: 사업자번호 중복 확인 → POST /api/v1/bm/partners</w:t>
      </w:r>
    </w:p>
    <w:p>
      <w:pPr>
        <w:pStyle w:val="ListNumber"/>
        <w:ind w:left="283"/>
      </w:pPr>
      <w:r>
        <w:t>거래처 유형: SUPPLIER(공급업체), CUSTOMER(판매처), BOTH(겸용)</w:t>
      </w:r>
    </w:p>
    <w:p>
      <w:pPr>
        <w:pStyle w:val="ListNumber"/>
        <w:ind w:left="283"/>
      </w:pPr>
      <w:r>
        <w:t>담당자 정보(이름, 전화번호, 이메일) 함께 관리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/api/v1/bm/partners</w:t>
            </w:r>
          </w:p>
        </w:tc>
        <w:tc>
          <w:tcPr>
            <w:tcW w:type="dxa" w:w="3118"/>
          </w:tcPr>
          <w:p>
            <w:r>
              <w:t>partnerType(선택), partnerName(선택), bizNo(선택)</w:t>
            </w:r>
          </w:p>
        </w:tc>
        <w:tc>
          <w:tcPr>
            <w:tcW w:type="dxa" w:w="3118"/>
          </w:tcPr>
          <w:p>
            <w:r>
              <w:t>partnerId, partnerCode, partnerName, partnerType, bizNo, ceoName, address, tel, email</w:t>
            </w:r>
          </w:p>
        </w:tc>
        <w:tc>
          <w:tcPr>
            <w:tcW w:type="dxa" w:w="1984"/>
          </w:tcPr>
          <w:p>
            <w:r>
              <w:t>거래처 목록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/api/v1/bm/partners</w:t>
            </w:r>
          </w:p>
        </w:tc>
        <w:tc>
          <w:tcPr>
            <w:tcW w:type="dxa" w:w="3118"/>
            <w:shd w:val="clear" w:color="auto" w:fill="F2F2F2"/>
          </w:tcPr>
          <w:p>
            <w:r>
              <w:t>partnerName*, partnerType*, bizNo*, ceoName, address*, tel*, email, bankInfo</w:t>
            </w:r>
          </w:p>
        </w:tc>
        <w:tc>
          <w:tcPr>
            <w:tcW w:type="dxa" w:w="3118"/>
            <w:shd w:val="clear" w:color="auto" w:fill="F2F2F2"/>
          </w:tcPr>
          <w:p>
            <w:r>
              <w:t>partnerId, partnerCode</w:t>
            </w:r>
          </w:p>
        </w:tc>
        <w:tc>
          <w:tcPr>
            <w:tcW w:type="dxa" w:w="1984"/>
            <w:shd w:val="clear" w:color="auto" w:fill="F2F2F2"/>
          </w:tcPr>
          <w:p>
            <w:r>
              <w:t>거래처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</w:tcPr>
          <w:p>
            <w:r>
              <w:t>/api/v1/bm/partners/{id}</w:t>
            </w:r>
          </w:p>
        </w:tc>
        <w:tc>
          <w:tcPr>
            <w:tcW w:type="dxa" w:w="3118"/>
          </w:tcPr>
          <w:p>
            <w:r>
              <w:t>수정 필드</w:t>
            </w:r>
          </w:p>
        </w:tc>
        <w:tc>
          <w:tcPr>
            <w:tcW w:type="dxa" w:w="3118"/>
          </w:tcPr>
          <w:p>
            <w:r>
              <w:t>partnerId, updatedAt</w:t>
            </w:r>
          </w:p>
        </w:tc>
        <w:tc>
          <w:tcPr>
            <w:tcW w:type="dxa" w:w="1984"/>
          </w:tcPr>
          <w:p>
            <w:r>
              <w:t>거래처 수정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jc w:val="center"/>
            </w:pPr>
            <w:r>
              <w:t>DELETE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/api/v1/bm/partners/{id}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success: true</w:t>
            </w:r>
          </w:p>
        </w:tc>
        <w:tc>
          <w:tcPr>
            <w:tcW w:type="dxa" w:w="1984"/>
            <w:shd w:val="clear" w:color="auto" w:fill="F2F2F2"/>
          </w:tcPr>
          <w:p>
            <w:r>
              <w:t>거래처 삭제 (소프트삭제)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사업자번호 형식 검증: 10자리 숫자, 체크디지트 알고리즘 적용</w:t>
        <w:br/>
        <w:t>- 거래처코드 자동생성: {유형코드}-{일련번호4자리} (예: SUP-0001, CUS-0001)</w:t>
        <w:br/>
        <w:t>- 수주 또는 입고 이력이 있는 거래처는 삭제 불가 (소프트삭제만 허용)</w:t>
        <w:br/>
        <w:t>- 이메일 주소 유효성 검사: RFC 5322 표준 준수</w:t>
      </w:r>
    </w:p>
    <w:p/>
    <w:p>
      <w:r>
        <w:rPr>
          <w:b/>
          <w:color w:val="1F497D"/>
        </w:rPr>
        <w:t>■ 예외 처리</w:t>
      </w:r>
    </w:p>
    <w:p>
      <w:r>
        <w:t>- DuplicateBizNoException: 사업자번호 중복 등록 시 409 반환</w:t>
        <w:br/>
        <w:t>- PartnerInUseException: 거래 이력 있는 거래처 삭제 시도 시 409 반환</w:t>
        <w:br/>
        <w:t>- InvalidBizNoFormatException: 사업자번호 형식 오류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2.6 작업자관리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BM-006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작업자관리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현장 작업자 마스터를 관리한다. 작업자 기본 정보, 담당 공정, 자격증, 재직 상태 등을 등록·조회한다.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/api/v1/bm/workers - 작업자 목록 조회</w:t>
      </w:r>
    </w:p>
    <w:p>
      <w:pPr>
        <w:pStyle w:val="ListNumber"/>
        <w:ind w:left="283"/>
      </w:pPr>
      <w:r>
        <w:t>신규 작업자 등록: 개인정보 입력 → 담당공정 선택 → POST /api/v1/bm/workers</w:t>
      </w:r>
    </w:p>
    <w:p>
      <w:pPr>
        <w:pStyle w:val="ListNumber"/>
        <w:ind w:left="283"/>
      </w:pPr>
      <w:r>
        <w:t>퇴직 처리: PATCH /api/v1/bm/workers/{id}/status → 재직상태 INACTIVE 변경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/api/v1/bm/workers</w:t>
            </w:r>
          </w:p>
        </w:tc>
        <w:tc>
          <w:tcPr>
            <w:tcW w:type="dxa" w:w="3118"/>
          </w:tcPr>
          <w:p>
            <w:r>
              <w:t>workerName(선택), processCode(선택), status(선택: ACTIVE/INACTIVE)</w:t>
            </w:r>
          </w:p>
        </w:tc>
        <w:tc>
          <w:tcPr>
            <w:tcW w:type="dxa" w:w="3118"/>
          </w:tcPr>
          <w:p>
            <w:r>
              <w:t>workerId, workerCode, workerName, processCode, hireDate, status</w:t>
            </w:r>
          </w:p>
        </w:tc>
        <w:tc>
          <w:tcPr>
            <w:tcW w:type="dxa" w:w="1984"/>
          </w:tcPr>
          <w:p>
            <w:r>
              <w:t>작업자 목록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/api/v1/bm/workers</w:t>
            </w:r>
          </w:p>
        </w:tc>
        <w:tc>
          <w:tcPr>
            <w:tcW w:type="dxa" w:w="3118"/>
            <w:shd w:val="clear" w:color="auto" w:fill="F2F2F2"/>
          </w:tcPr>
          <w:p>
            <w:r>
              <w:t>workerName*, gender, birthDate, hireDate*, processCode*, certifications</w:t>
            </w:r>
          </w:p>
        </w:tc>
        <w:tc>
          <w:tcPr>
            <w:tcW w:type="dxa" w:w="3118"/>
            <w:shd w:val="clear" w:color="auto" w:fill="F2F2F2"/>
          </w:tcPr>
          <w:p>
            <w:r>
              <w:t>workerId, workerCode</w:t>
            </w:r>
          </w:p>
        </w:tc>
        <w:tc>
          <w:tcPr>
            <w:tcW w:type="dxa" w:w="1984"/>
            <w:shd w:val="clear" w:color="auto" w:fill="F2F2F2"/>
          </w:tcPr>
          <w:p>
            <w:r>
              <w:t>작업자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</w:tcPr>
          <w:p>
            <w:r>
              <w:t>/api/v1/bm/workers/{id}</w:t>
            </w:r>
          </w:p>
        </w:tc>
        <w:tc>
          <w:tcPr>
            <w:tcW w:type="dxa" w:w="3118"/>
          </w:tcPr>
          <w:p>
            <w:r>
              <w:t>수정 필드</w:t>
            </w:r>
          </w:p>
        </w:tc>
        <w:tc>
          <w:tcPr>
            <w:tcW w:type="dxa" w:w="3118"/>
          </w:tcPr>
          <w:p>
            <w:r>
              <w:t>workerId, updatedAt</w:t>
            </w:r>
          </w:p>
        </w:tc>
        <w:tc>
          <w:tcPr>
            <w:tcW w:type="dxa" w:w="1984"/>
          </w:tcPr>
          <w:p>
            <w:r>
              <w:t>작업자 수정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/api/v1/bm/workers/{id}/status</w:t>
            </w:r>
          </w:p>
        </w:tc>
        <w:tc>
          <w:tcPr>
            <w:tcW w:type="dxa" w:w="3118"/>
            <w:shd w:val="clear" w:color="auto" w:fill="F2F2F2"/>
          </w:tcPr>
          <w:p>
            <w:r>
              <w:t>status (ACTIVE/INACTIVE), retireDate</w:t>
            </w:r>
          </w:p>
        </w:tc>
        <w:tc>
          <w:tcPr>
            <w:tcW w:type="dxa" w:w="3118"/>
            <w:shd w:val="clear" w:color="auto" w:fill="F2F2F2"/>
          </w:tcPr>
          <w:p>
            <w:r>
              <w:t>workerId, status</w:t>
            </w:r>
          </w:p>
        </w:tc>
        <w:tc>
          <w:tcPr>
            <w:tcW w:type="dxa" w:w="1984"/>
            <w:shd w:val="clear" w:color="auto" w:fill="F2F2F2"/>
          </w:tcPr>
          <w:p>
            <w:r>
              <w:t>작업자 재직상태 변경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작업자코드 자동생성: WRK-{일련번호4자리}</w:t>
        <w:br/>
        <w:t>- 개인정보(생년월일) 암호화 저장: AES-256-CBC</w:t>
        <w:br/>
        <w:t>- 담당공정은 다중 선택 가능 (worker_process 연결 테이블)</w:t>
        <w:br/>
        <w:t>- POP 작업 화면에서 작업자 인식: QR코드 또는 바코드 스캔 방식</w:t>
      </w:r>
    </w:p>
    <w:p/>
    <w:p>
      <w:r>
        <w:rPr>
          <w:b/>
          <w:color w:val="1F497D"/>
        </w:rPr>
        <w:t>■ 예외 처리</w:t>
      </w:r>
    </w:p>
    <w:p>
      <w:r>
        <w:t>- WorkerNotFoundException: 존재하지 않는 작업자 조회 시 404 반환</w:t>
        <w:br/>
        <w:t>- AlreadyInactiveException: 이미 퇴직 처리된 작업자 재퇴직 시도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2.7 공통코드관리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BM-007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공통코드관리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시스템 전반에서 사용하는 공통코드(그룹코드 + 상세코드) 체계를 관리한다. 드롭다운, 셀렉트박스 등 UI 요소에 동적으로 적용된다.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/api/v1/bm/codes?groupCode={code} - 그룹코드별 상세코드 목록 조회</w:t>
      </w:r>
    </w:p>
    <w:p>
      <w:pPr>
        <w:pStyle w:val="ListNumber"/>
        <w:ind w:left="283"/>
      </w:pPr>
      <w:r>
        <w:t>코드 그룹 등록: POST /api/v1/bm/code-groups</w:t>
      </w:r>
    </w:p>
    <w:p>
      <w:pPr>
        <w:pStyle w:val="ListNumber"/>
        <w:ind w:left="283"/>
      </w:pPr>
      <w:r>
        <w:t>상세 코드 등록: POST /api/v1/bm/codes</w:t>
      </w:r>
    </w:p>
    <w:p>
      <w:pPr>
        <w:pStyle w:val="ListNumber"/>
        <w:ind w:left="283"/>
      </w:pPr>
      <w:r>
        <w:t>Redis 캐싱: 공통코드 변경 시 캐시 즉시 갱신 (Cache Evict)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/api/v1/bm/code-groups</w:t>
            </w:r>
          </w:p>
        </w:tc>
        <w:tc>
          <w:tcPr>
            <w:tcW w:type="dxa" w:w="3118"/>
          </w:tcPr>
          <w:p>
            <w:r>
              <w:t>-</w:t>
            </w:r>
          </w:p>
        </w:tc>
        <w:tc>
          <w:tcPr>
            <w:tcW w:type="dxa" w:w="3118"/>
          </w:tcPr>
          <w:p>
            <w:r>
              <w:t>groupCode, groupName, useYn, codes[{codeId, codeValue, codeName, sortOrder}]</w:t>
            </w:r>
          </w:p>
        </w:tc>
        <w:tc>
          <w:tcPr>
            <w:tcW w:type="dxa" w:w="1984"/>
          </w:tcPr>
          <w:p>
            <w:r>
              <w:t>코드 그룹 전체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/api/v1/bm/codes</w:t>
            </w:r>
          </w:p>
        </w:tc>
        <w:tc>
          <w:tcPr>
            <w:tcW w:type="dxa" w:w="3118"/>
            <w:shd w:val="clear" w:color="auto" w:fill="F2F2F2"/>
          </w:tcPr>
          <w:p>
            <w:r>
              <w:t>groupCode(필수)</w:t>
            </w:r>
          </w:p>
        </w:tc>
        <w:tc>
          <w:tcPr>
            <w:tcW w:type="dxa" w:w="3118"/>
            <w:shd w:val="clear" w:color="auto" w:fill="F2F2F2"/>
          </w:tcPr>
          <w:p>
            <w:r>
              <w:t>codeId, groupCode, codeValue, codeName, sortOrder, useYn</w:t>
            </w:r>
          </w:p>
        </w:tc>
        <w:tc>
          <w:tcPr>
            <w:tcW w:type="dxa" w:w="1984"/>
            <w:shd w:val="clear" w:color="auto" w:fill="F2F2F2"/>
          </w:tcPr>
          <w:p>
            <w:r>
              <w:t>그룹별 상세코드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/api/v1/bm/code-groups</w:t>
            </w:r>
          </w:p>
        </w:tc>
        <w:tc>
          <w:tcPr>
            <w:tcW w:type="dxa" w:w="3118"/>
          </w:tcPr>
          <w:p>
            <w:r>
              <w:t>groupCode*, groupName*, useYn</w:t>
            </w:r>
          </w:p>
        </w:tc>
        <w:tc>
          <w:tcPr>
            <w:tcW w:type="dxa" w:w="3118"/>
          </w:tcPr>
          <w:p>
            <w:r>
              <w:t>groupCode, createdAt</w:t>
            </w:r>
          </w:p>
        </w:tc>
        <w:tc>
          <w:tcPr>
            <w:tcW w:type="dxa" w:w="1984"/>
          </w:tcPr>
          <w:p>
            <w:r>
              <w:t>코드 그룹 등록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/api/v1/bm/codes</w:t>
            </w:r>
          </w:p>
        </w:tc>
        <w:tc>
          <w:tcPr>
            <w:tcW w:type="dxa" w:w="3118"/>
            <w:shd w:val="clear" w:color="auto" w:fill="F2F2F2"/>
          </w:tcPr>
          <w:p>
            <w:r>
              <w:t>groupCode*, codeValue*, codeName*, sortOrder, useYn</w:t>
            </w:r>
          </w:p>
        </w:tc>
        <w:tc>
          <w:tcPr>
            <w:tcW w:type="dxa" w:w="3118"/>
            <w:shd w:val="clear" w:color="auto" w:fill="F2F2F2"/>
          </w:tcPr>
          <w:p>
            <w:r>
              <w:t>codeId, groupCode, codeValue</w:t>
            </w:r>
          </w:p>
        </w:tc>
        <w:tc>
          <w:tcPr>
            <w:tcW w:type="dxa" w:w="1984"/>
            <w:shd w:val="clear" w:color="auto" w:fill="F2F2F2"/>
          </w:tcPr>
          <w:p>
            <w:r>
              <w:t>상세코드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</w:tcPr>
          <w:p>
            <w:r>
              <w:t>/api/v1/bm/codes/{id}</w:t>
            </w:r>
          </w:p>
        </w:tc>
        <w:tc>
          <w:tcPr>
            <w:tcW w:type="dxa" w:w="3118"/>
          </w:tcPr>
          <w:p>
            <w:r>
              <w:t>codeName, sortOrder, useYn</w:t>
            </w:r>
          </w:p>
        </w:tc>
        <w:tc>
          <w:tcPr>
            <w:tcW w:type="dxa" w:w="3118"/>
          </w:tcPr>
          <w:p>
            <w:r>
              <w:t>codeId, updatedAt</w:t>
            </w:r>
          </w:p>
        </w:tc>
        <w:tc>
          <w:tcPr>
            <w:tcW w:type="dxa" w:w="1984"/>
          </w:tcPr>
          <w:p>
            <w:r>
              <w:t>상세코드 수정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Redis 캐시 키: "commonCode::{groupCode}", TTL 1시간</w:t>
        <w:br/>
        <w:t>- 코드값(codeValue)은 영문 대문자+언더스코어만 허용 (예: PRODUCT_TYPE)</w:t>
        <w:br/>
        <w:t>- 사용중인 코드(useYn=N) 비활성화 시 연관 데이터 영향도 사전 확인 팝업</w:t>
        <w:br/>
        <w:t>- 정렬순서(sortOrder) 미입력 시 최대값+1 자동 부여</w:t>
      </w:r>
    </w:p>
    <w:p/>
    <w:p>
      <w:r>
        <w:rPr>
          <w:b/>
          <w:color w:val="1F497D"/>
        </w:rPr>
        <w:t>■ 예외 처리</w:t>
      </w:r>
    </w:p>
    <w:p>
      <w:r>
        <w:t>- DuplicateCodeException: 동일 그룹 내 중복 코드값 등록 시 409 반환</w:t>
        <w:br/>
        <w:t>- SystemCodeModifyException: 시스템 예약 코드 수정/삭제 시도 시 403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3. 수주생산계획관리 (PM) 프로그램 설계</w:t>
      </w:r>
    </w:p>
    <w:p>
      <w:r>
        <w:t>수주생산계획관리(PM, Production Planning Management) 모듈은 고객 수주 정보를 기반으로 생산계획을 수립하고, 작업지시서를 생성하여 현장에 배포하는 기능을 제공한다.</w:t>
      </w:r>
    </w:p>
    <w:p/>
    <w:p>
      <w:pPr>
        <w:pStyle w:val="Heading2"/>
      </w:pPr>
      <w:r>
        <w:t>3.1 수주등록조회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PM-001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수주등록조회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고객(판매처)으로부터의 수주 정보를 등록하고 조회한다. 수주번호, 거래처, 제품, 수량, 납기일, 납품지 등을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수주 목록 조회: GET /api/v1/pm/orders (기간, 거래처, 상태 필터)</w:t>
      </w:r>
    </w:p>
    <w:p>
      <w:pPr>
        <w:pStyle w:val="ListNumber"/>
        <w:ind w:left="283"/>
      </w:pPr>
      <w:r>
        <w:t>수주 등록: 거래처 선택 → 제품/수량/납기일 입력 → POST /api/v1/pm/orders</w:t>
      </w:r>
    </w:p>
    <w:p>
      <w:pPr>
        <w:pStyle w:val="ListNumber"/>
        <w:ind w:left="283"/>
      </w:pPr>
      <w:r>
        <w:t>수주번호 자동생성: ORD-{YYYYMMDD}-{일련번호4자리}</w:t>
      </w:r>
    </w:p>
    <w:p>
      <w:pPr>
        <w:pStyle w:val="ListNumber"/>
        <w:ind w:left="283"/>
      </w:pPr>
      <w:r>
        <w:t>수주 확정: PATCH /api/v1/pm/orders/{id}/confirm → 생산계획 연동 가능 상태로 전환</w:t>
      </w:r>
    </w:p>
    <w:p>
      <w:pPr>
        <w:pStyle w:val="ListNumber"/>
        <w:ind w:left="283"/>
      </w:pPr>
      <w:r>
        <w:t>수주 취소: PATCH /api/v1/pm/orders/{id}/cancel → 취소 사유 필수 입력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/api/v1/pm/orders</w:t>
            </w:r>
          </w:p>
        </w:tc>
        <w:tc>
          <w:tcPr>
            <w:tcW w:type="dxa" w:w="3118"/>
          </w:tcPr>
          <w:p>
            <w:r>
              <w:t>startDate, endDate, partnerId, status, page, size</w:t>
            </w:r>
          </w:p>
        </w:tc>
        <w:tc>
          <w:tcPr>
            <w:tcW w:type="dxa" w:w="3118"/>
          </w:tcPr>
          <w:p>
            <w:r>
              <w:t>orderId, orderNo, partnerName, productName, orderQty, deliveryDate, status</w:t>
            </w:r>
          </w:p>
        </w:tc>
        <w:tc>
          <w:tcPr>
            <w:tcW w:type="dxa" w:w="1984"/>
          </w:tcPr>
          <w:p>
            <w:r>
              <w:t>수주 목록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/api/v1/pm/orders/{id}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수주 전체 상세 + 수주품목 목록 + 변경이력</w:t>
            </w:r>
          </w:p>
        </w:tc>
        <w:tc>
          <w:tcPr>
            <w:tcW w:type="dxa" w:w="1984"/>
            <w:shd w:val="clear" w:color="auto" w:fill="F2F2F2"/>
          </w:tcPr>
          <w:p>
            <w:r>
              <w:t>수주 단건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/api/v1/pm/orders</w:t>
            </w:r>
          </w:p>
        </w:tc>
        <w:tc>
          <w:tcPr>
            <w:tcW w:type="dxa" w:w="3118"/>
          </w:tcPr>
          <w:p>
            <w:r>
              <w:t>partnerId*, deliveryDate*, orderItems[{productId, qty, unitPrice}]*</w:t>
            </w:r>
          </w:p>
        </w:tc>
        <w:tc>
          <w:tcPr>
            <w:tcW w:type="dxa" w:w="3118"/>
          </w:tcPr>
          <w:p>
            <w:r>
              <w:t>orderId, orderNo, totalAmount</w:t>
            </w:r>
          </w:p>
        </w:tc>
        <w:tc>
          <w:tcPr>
            <w:tcW w:type="dxa" w:w="1984"/>
          </w:tcPr>
          <w:p>
            <w:r>
              <w:t>수주 등록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/api/v1/pm/orders/{id}/confirm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orderId, status: CONFIRMED</w:t>
            </w:r>
          </w:p>
        </w:tc>
        <w:tc>
          <w:tcPr>
            <w:tcW w:type="dxa" w:w="1984"/>
            <w:shd w:val="clear" w:color="auto" w:fill="F2F2F2"/>
          </w:tcPr>
          <w:p>
            <w:r>
              <w:t>수주 확정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</w:tcPr>
          <w:p>
            <w:r>
              <w:t>/api/v1/pm/orders/{id}/cancel</w:t>
            </w:r>
          </w:p>
        </w:tc>
        <w:tc>
          <w:tcPr>
            <w:tcW w:type="dxa" w:w="3118"/>
          </w:tcPr>
          <w:p>
            <w:r>
              <w:t>cancelReason*</w:t>
            </w:r>
          </w:p>
        </w:tc>
        <w:tc>
          <w:tcPr>
            <w:tcW w:type="dxa" w:w="3118"/>
          </w:tcPr>
          <w:p>
            <w:r>
              <w:t>orderId, status: CANCELLED</w:t>
            </w:r>
          </w:p>
        </w:tc>
        <w:tc>
          <w:tcPr>
            <w:tcW w:type="dxa" w:w="1984"/>
          </w:tcPr>
          <w:p>
            <w:r>
              <w:t>수주 취소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수주 상태 흐름: DRAFT → CONFIRMED → PLANNED → PRODUCING → SHIPPED → COMPLETED</w:t>
        <w:br/>
        <w:t>- 납기일 기준 리드타임 역산: 생산계획 시작일 = 납기일 - 기준리드타임(일)</w:t>
        <w:br/>
        <w:t>- 수주 확정 시 재고 가용량 자동 확인 (현재고 - 예약재고 &gt;= 필요수량)</w:t>
        <w:br/>
        <w:t>- 수주 금액 자동계산: Σ(수량 × 단가) → 세금계산서 금액 기준</w:t>
      </w:r>
    </w:p>
    <w:p/>
    <w:p>
      <w:r>
        <w:rPr>
          <w:b/>
          <w:color w:val="1F497D"/>
        </w:rPr>
        <w:t>■ 예외 처리</w:t>
      </w:r>
    </w:p>
    <w:p>
      <w:r>
        <w:t>- OrderStatusTransitionException: 허용되지 않는 상태 전환 시 400 반환</w:t>
        <w:br/>
        <w:t>- DeliveryDatePastException: 납기일이 오늘 이전인 경우 400 반환</w:t>
        <w:br/>
        <w:t>- PartnerInactiveException: 비활성 거래처로의 수주 등록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3.2 수주변경이력관리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PM-002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수주변경이력관리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수주 정보 변경(수량 조정, 납기 변경, 제품 교체) 이력을 추적하고 조회한다.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수주 수정 요청: PUT /api/v1/pm/orders/{id} → 변경 전/후 자동 diff 기록</w:t>
      </w:r>
    </w:p>
    <w:p>
      <w:pPr>
        <w:pStyle w:val="ListNumber"/>
        <w:ind w:left="283"/>
      </w:pPr>
      <w:r>
        <w:t>변경이력 조회: GET /api/v1/pm/orders/{id}/histories</w:t>
      </w:r>
    </w:p>
    <w:p>
      <w:pPr>
        <w:pStyle w:val="ListNumber"/>
        <w:ind w:left="283"/>
      </w:pPr>
      <w:r>
        <w:t>변경 유형: QUANTITY_CHANGE, DELIVERY_DATE_CHANGE, PRODUCT_CHANGE, CANCEL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/api/v1/pm/orders/{id}/histories</w:t>
            </w:r>
          </w:p>
        </w:tc>
        <w:tc>
          <w:tcPr>
            <w:tcW w:type="dxa" w:w="3118"/>
          </w:tcPr>
          <w:p>
            <w:r>
              <w:t>id (Path)</w:t>
            </w:r>
          </w:p>
        </w:tc>
        <w:tc>
          <w:tcPr>
            <w:tcW w:type="dxa" w:w="3118"/>
          </w:tcPr>
          <w:p>
            <w:r>
              <w:t>historyId, changeType, beforeValue, afterValue, changedBy, changedAt</w:t>
            </w:r>
          </w:p>
        </w:tc>
        <w:tc>
          <w:tcPr>
            <w:tcW w:type="dxa" w:w="1984"/>
          </w:tcPr>
          <w:p>
            <w:r>
              <w:t>수주 변경이력 조회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/api/v1/pm/orders/{id}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deliveryDate, orderItems[{productId, qty}], changeReason*</w:t>
            </w:r>
          </w:p>
        </w:tc>
        <w:tc>
          <w:tcPr>
            <w:tcW w:type="dxa" w:w="3118"/>
            <w:shd w:val="clear" w:color="auto" w:fill="F2F2F2"/>
          </w:tcPr>
          <w:p>
            <w:r>
              <w:t>orderId, updatedAt</w:t>
            </w:r>
          </w:p>
        </w:tc>
        <w:tc>
          <w:tcPr>
            <w:tcW w:type="dxa" w:w="1984"/>
            <w:shd w:val="clear" w:color="auto" w:fill="F2F2F2"/>
          </w:tcPr>
          <w:p>
            <w:r>
              <w:t>수주 수정 (이력 자동 기록)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수주 수정 시 @EventListener로 OrderChangedEvent 발행 → OrderHistoryService 비동기 처리</w:t>
        <w:br/>
        <w:t>- 변경 전/후 값은 JSON 형태로 직렬화하여 before_value, after_value 컬럼에 저장</w:t>
        <w:br/>
        <w:t>- 생산 진행 중(PRODUCING) 상태의 수주 수정은 관리자 승인 필수</w:t>
        <w:br/>
        <w:t>- 이력 조회는 최대 1년치 데이터 제공</w:t>
      </w:r>
    </w:p>
    <w:p/>
    <w:p>
      <w:r>
        <w:rPr>
          <w:b/>
          <w:color w:val="1F497D"/>
        </w:rPr>
        <w:t>■ 예외 처리</w:t>
      </w:r>
    </w:p>
    <w:p>
      <w:r>
        <w:t>- OrderChangeNotAllowedException: COMPLETED/CANCELLED 수주 수정 시도 시 409 반환</w:t>
        <w:br/>
        <w:t>- ChangeReasonRequiredException: CONFIRMED 이후 상태 수정 시 변경 사유 미입력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3.3 납기캘린더조회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PM-003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납기캘린더조회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월별/주별 납기 일정을 캘린더 뷰로 조회한다. 납기 건수, 납품 수량, 생산 진행 상황을 시각화한다.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/api/v1/pm/delivery-calendar?year={yyyy}&amp;month={mm} 요청</w:t>
      </w:r>
    </w:p>
    <w:p>
      <w:pPr>
        <w:pStyle w:val="ListNumber"/>
        <w:ind w:left="283"/>
      </w:pPr>
      <w:r>
        <w:t>해당 월의 수주 납기 데이터를 날짜별로 그룹핑</w:t>
      </w:r>
    </w:p>
    <w:p>
      <w:pPr>
        <w:pStyle w:val="ListNumber"/>
        <w:ind w:left="283"/>
      </w:pPr>
      <w:r>
        <w:t>React FullCalendar 컴포넌트에 이벤트 데이터 바인딩</w:t>
      </w:r>
    </w:p>
    <w:p>
      <w:pPr>
        <w:pStyle w:val="ListNumber"/>
        <w:ind w:left="283"/>
      </w:pPr>
      <w:r>
        <w:t>날짜 클릭 시 해당일 수주 상세 목록 조회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/api/v1/pm/delivery-calendar</w:t>
            </w:r>
          </w:p>
        </w:tc>
        <w:tc>
          <w:tcPr>
            <w:tcW w:type="dxa" w:w="3118"/>
          </w:tcPr>
          <w:p>
            <w:r>
              <w:t>year*(4자리), month*(1~12)</w:t>
            </w:r>
          </w:p>
        </w:tc>
        <w:tc>
          <w:tcPr>
            <w:tcW w:type="dxa" w:w="3118"/>
          </w:tcPr>
          <w:p>
            <w:r>
              <w:t>calendarItems[{date, orderCount, totalQty, status, orders[{orderId, orderNo, partnerName, qty}]}]</w:t>
            </w:r>
          </w:p>
        </w:tc>
        <w:tc>
          <w:tcPr>
            <w:tcW w:type="dxa" w:w="1984"/>
          </w:tcPr>
          <w:p>
            <w:r>
              <w:t>납기 캘린더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/api/v1/pm/delivery-calendar/summary</w:t>
            </w:r>
          </w:p>
        </w:tc>
        <w:tc>
          <w:tcPr>
            <w:tcW w:type="dxa" w:w="3118"/>
            <w:shd w:val="clear" w:color="auto" w:fill="F2F2F2"/>
          </w:tcPr>
          <w:p>
            <w:r>
              <w:t>startDate, endDate</w:t>
            </w:r>
          </w:p>
        </w:tc>
        <w:tc>
          <w:tcPr>
            <w:tcW w:type="dxa" w:w="3118"/>
            <w:shd w:val="clear" w:color="auto" w:fill="F2F2F2"/>
          </w:tcPr>
          <w:p>
            <w:r>
              <w:t>기간별 납기 요약 통계</w:t>
            </w:r>
          </w:p>
        </w:tc>
        <w:tc>
          <w:tcPr>
            <w:tcW w:type="dxa" w:w="1984"/>
            <w:shd w:val="clear" w:color="auto" w:fill="F2F2F2"/>
          </w:tcPr>
          <w:p>
            <w:r>
              <w:t>납기 기간 요약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캘린더 데이터는 Redis 캐시 적용 (키: "deliveryCalendar::{yyyy}-{mm}", TTL 10분)</w:t>
        <w:br/>
        <w:t>- 수주 상태별 색상 구분: CONFIRMED(파란색), PRODUCING(노란색), SHIPPED(녹색), DELAYED(빨간색)</w:t>
        <w:br/>
        <w:t>- 납기 임박(D-3 이내) 건은 대시보드 알림 및 이메일 발송</w:t>
      </w:r>
    </w:p>
    <w:p/>
    <w:p>
      <w:r>
        <w:rPr>
          <w:b/>
          <w:color w:val="1F497D"/>
        </w:rPr>
        <w:t>■ 예외 처리</w:t>
      </w:r>
    </w:p>
    <w:p>
      <w:r>
        <w:t>- InvalidYearMonthException: 유효하지 않은 연월 입력 시 400 반환</w:t>
        <w:br/>
        <w:t>- FutureMonthLimitException: 현재 월 기준 6개월 초과 조회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3.4 생산계획수립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PM-004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생산계획수립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확정된 수주를 기반으로 일별/주별 생산계획을 수립한다. 라인별 생산 능력을 고려하여 작업 할당을 최적화한다.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확정 수주 목록 조회 → 미계획 수주 선택</w:t>
      </w:r>
    </w:p>
    <w:p>
      <w:pPr>
        <w:pStyle w:val="ListNumber"/>
        <w:ind w:left="283"/>
      </w:pPr>
      <w:r>
        <w:t>생산라인 선택 → 라인 가용 능력 자동 조회</w:t>
      </w:r>
    </w:p>
    <w:p>
      <w:pPr>
        <w:pStyle w:val="ListNumber"/>
        <w:ind w:left="283"/>
      </w:pPr>
      <w:r>
        <w:t>POST /api/v1/pm/plans → 생산계획 생성</w:t>
      </w:r>
    </w:p>
    <w:p>
      <w:pPr>
        <w:pStyle w:val="ListNumber"/>
        <w:ind w:left="283"/>
      </w:pPr>
      <w:r>
        <w:t>레시피 기준 원자재 소요량 자동 계산 → 재고 충족 여부 확인</w:t>
      </w:r>
    </w:p>
    <w:p>
      <w:pPr>
        <w:pStyle w:val="ListNumber"/>
        <w:ind w:left="283"/>
      </w:pPr>
      <w:r>
        <w:t>계획 확정 → 작업지시서 자동 생성 (PM-006)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/api/v1/pm/plans</w:t>
            </w:r>
          </w:p>
        </w:tc>
        <w:tc>
          <w:tcPr>
            <w:tcW w:type="dxa" w:w="3118"/>
          </w:tcPr>
          <w:p>
            <w:r>
              <w:t>planDate, lineNo, status</w:t>
            </w:r>
          </w:p>
        </w:tc>
        <w:tc>
          <w:tcPr>
            <w:tcW w:type="dxa" w:w="3118"/>
          </w:tcPr>
          <w:p>
            <w:r>
              <w:t>planId, planNo, orderId, productName, planQty, startTime, endTime, lineNo, status</w:t>
            </w:r>
          </w:p>
        </w:tc>
        <w:tc>
          <w:tcPr>
            <w:tcW w:type="dxa" w:w="1984"/>
          </w:tcPr>
          <w:p>
            <w:r>
              <w:t>생산계획 목록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/api/v1/pm/plans</w:t>
            </w:r>
          </w:p>
        </w:tc>
        <w:tc>
          <w:tcPr>
            <w:tcW w:type="dxa" w:w="3118"/>
            <w:shd w:val="clear" w:color="auto" w:fill="F2F2F2"/>
          </w:tcPr>
          <w:p>
            <w:r>
              <w:t>orderId*, lineNo*, planDate*, planQty*, startTime*, endTime*, recipeId*</w:t>
            </w:r>
          </w:p>
        </w:tc>
        <w:tc>
          <w:tcPr>
            <w:tcW w:type="dxa" w:w="3118"/>
            <w:shd w:val="clear" w:color="auto" w:fill="F2F2F2"/>
          </w:tcPr>
          <w:p>
            <w:r>
              <w:t>planId, planNo, materialRequirements[{materialId, requiredQty, availableStock}]</w:t>
            </w:r>
          </w:p>
        </w:tc>
        <w:tc>
          <w:tcPr>
            <w:tcW w:type="dxa" w:w="1984"/>
            <w:shd w:val="clear" w:color="auto" w:fill="F2F2F2"/>
          </w:tcPr>
          <w:p>
            <w:r>
              <w:t>생산계획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</w:tcPr>
          <w:p>
            <w:r>
              <w:t>/api/v1/pm/plans/{id}</w:t>
            </w:r>
          </w:p>
        </w:tc>
        <w:tc>
          <w:tcPr>
            <w:tcW w:type="dxa" w:w="3118"/>
          </w:tcPr>
          <w:p>
            <w:r>
              <w:t>planDate, planQty, startTime, endTime, lineNo</w:t>
            </w:r>
          </w:p>
        </w:tc>
        <w:tc>
          <w:tcPr>
            <w:tcW w:type="dxa" w:w="3118"/>
          </w:tcPr>
          <w:p>
            <w:r>
              <w:t>planId, updatedAt</w:t>
            </w:r>
          </w:p>
        </w:tc>
        <w:tc>
          <w:tcPr>
            <w:tcW w:type="dxa" w:w="1984"/>
          </w:tcPr>
          <w:p>
            <w:r>
              <w:t>생산계획 수정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/api/v1/pm/plans/{id}/confirm</w:t>
            </w:r>
          </w:p>
        </w:tc>
        <w:tc>
          <w:tcPr>
            <w:tcW w:type="dxa" w:w="3118"/>
            <w:shd w:val="clear" w:color="auto" w:fill="F2F2F2"/>
          </w:tcPr>
          <w:p>
            <w:r>
              <w:t>-</w:t>
            </w:r>
          </w:p>
        </w:tc>
        <w:tc>
          <w:tcPr>
            <w:tcW w:type="dxa" w:w="3118"/>
            <w:shd w:val="clear" w:color="auto" w:fill="F2F2F2"/>
          </w:tcPr>
          <w:p>
            <w:r>
              <w:t>planId, status: CONFIRMED, workOrderId</w:t>
            </w:r>
          </w:p>
        </w:tc>
        <w:tc>
          <w:tcPr>
            <w:tcW w:type="dxa" w:w="1984"/>
            <w:shd w:val="clear" w:color="auto" w:fill="F2F2F2"/>
          </w:tcPr>
          <w:p>
            <w:r>
              <w:t>생산계획 확정 (작업지시서 자동생성)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/api/v1/pm/plans/{id}/material-requirements</w:t>
            </w:r>
          </w:p>
        </w:tc>
        <w:tc>
          <w:tcPr>
            <w:tcW w:type="dxa" w:w="3118"/>
          </w:tcPr>
          <w:p>
            <w:r>
              <w:t>id (Path)</w:t>
            </w:r>
          </w:p>
        </w:tc>
        <w:tc>
          <w:tcPr>
            <w:tcW w:type="dxa" w:w="3118"/>
          </w:tcPr>
          <w:p>
            <w:r>
              <w:t>자재 소요량 목록 (materialId, name, requiredQty, availableStock, shortage)</w:t>
            </w:r>
          </w:p>
        </w:tc>
        <w:tc>
          <w:tcPr>
            <w:tcW w:type="dxa" w:w="1984"/>
          </w:tcPr>
          <w:p>
            <w:r>
              <w:t>자재 소요량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생산능력(Capacity) 계산: 라인별 시간당 생산량 × 계획 시간</w:t>
        <w:br/>
        <w:t>- 레시피 기반 소요량: recipeQty × planQty / standardBatchSize</w:t>
        <w:br/>
        <w:t>- 재고 부족 경고: 필요수량 &gt; 가용재고 시 shortage 필드에 부족량 표시</w:t>
        <w:br/>
        <w:t>- 계획 겹침 방지: 동일 라인 동일 시간대 중복 계획 생성 불가 검증</w:t>
        <w:br/>
        <w:t>- 생산계획 확정 시 자동으로 작업지시서 생성 (PM-006 연동)</w:t>
      </w:r>
    </w:p>
    <w:p/>
    <w:p>
      <w:r>
        <w:rPr>
          <w:b/>
          <w:color w:val="1F497D"/>
        </w:rPr>
        <w:t>■ 예외 처리</w:t>
      </w:r>
    </w:p>
    <w:p>
      <w:r>
        <w:t>- LineCapacityExceededException: 라인 생산능력 초과 계획 시 400 반환</w:t>
        <w:br/>
        <w:t>- PlanTimeConflictException: 동일 라인 시간 충돌 시 409 반환</w:t>
        <w:br/>
        <w:t>- MaterialShortageException: 원자재 재고 부족 시 경고(200 + warning 플래그) 반환</w:t>
        <w:br/>
        <w:t>- OrderNotConfirmedException: 미확정 수주에 대한 계획 수립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3.5 작업지시서관리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PM-005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작업지시서관리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생산계획 확정 시 자동 생성되는 작업지시서를 조회·관리한다. 현장 POP 화면과 연동하여 실시간 생산 진행 현황을 추적한다.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생산계획 확정 → 작업지시서 자동 생성 (planId → workOrderId)</w:t>
      </w:r>
    </w:p>
    <w:p>
      <w:pPr>
        <w:pStyle w:val="ListNumber"/>
        <w:ind w:left="283"/>
      </w:pPr>
      <w:r>
        <w:t>GET /api/v1/pm/work-orders - 작업지시서 목록 조회</w:t>
      </w:r>
    </w:p>
    <w:p>
      <w:pPr>
        <w:pStyle w:val="ListNumber"/>
        <w:ind w:left="283"/>
      </w:pPr>
      <w:r>
        <w:t>POP 화면에서 작업지시서 수신 → 생산 시작/종료 실적 입력</w:t>
      </w:r>
    </w:p>
    <w:p>
      <w:pPr>
        <w:pStyle w:val="ListNumber"/>
        <w:ind w:left="283"/>
      </w:pPr>
      <w:r>
        <w:t>작업지시서 완료: PATCH /api/v1/pm/work-orders/{id}/complete → 실적 집계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/api/v1/pm/work-orders</w:t>
            </w:r>
          </w:p>
        </w:tc>
        <w:tc>
          <w:tcPr>
            <w:tcW w:type="dxa" w:w="3118"/>
          </w:tcPr>
          <w:p>
            <w:r>
              <w:t>planDate, lineNo, status, page, size</w:t>
            </w:r>
          </w:p>
        </w:tc>
        <w:tc>
          <w:tcPr>
            <w:tcW w:type="dxa" w:w="3118"/>
          </w:tcPr>
          <w:p>
            <w:r>
              <w:t>workOrderId, workOrderNo, planId, productName, planQty, actualQty, status, startTime, endTime</w:t>
            </w:r>
          </w:p>
        </w:tc>
        <w:tc>
          <w:tcPr>
            <w:tcW w:type="dxa" w:w="1984"/>
          </w:tcPr>
          <w:p>
            <w:r>
              <w:t>작업지시서 목록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/api/v1/pm/work-orders/{id}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작업지시서 상세 + 공정별 진행현황 + CCP 측정값</w:t>
            </w:r>
          </w:p>
        </w:tc>
        <w:tc>
          <w:tcPr>
            <w:tcW w:type="dxa" w:w="1984"/>
            <w:shd w:val="clear" w:color="auto" w:fill="F2F2F2"/>
          </w:tcPr>
          <w:p>
            <w:r>
              <w:t>작업지시서 상세 조회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</w:tcPr>
          <w:p>
            <w:r>
              <w:t>/api/v1/pm/work-orders/{id}/start</w:t>
            </w:r>
          </w:p>
        </w:tc>
        <w:tc>
          <w:tcPr>
            <w:tcW w:type="dxa" w:w="3118"/>
          </w:tcPr>
          <w:p>
            <w:r>
              <w:t>workerId, startTime</w:t>
            </w:r>
          </w:p>
        </w:tc>
        <w:tc>
          <w:tcPr>
            <w:tcW w:type="dxa" w:w="3118"/>
          </w:tcPr>
          <w:p>
            <w:r>
              <w:t>workOrderId, status: IN_PROGRESS</w:t>
            </w:r>
          </w:p>
        </w:tc>
        <w:tc>
          <w:tcPr>
            <w:tcW w:type="dxa" w:w="1984"/>
          </w:tcPr>
          <w:p>
            <w:r>
              <w:t>작업 시작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/api/v1/pm/work-orders/{id}/complete</w:t>
            </w:r>
          </w:p>
        </w:tc>
        <w:tc>
          <w:tcPr>
            <w:tcW w:type="dxa" w:w="3118"/>
            <w:shd w:val="clear" w:color="auto" w:fill="F2F2F2"/>
          </w:tcPr>
          <w:p>
            <w:r>
              <w:t>actualQty*, defectQty, completedAt</w:t>
            </w:r>
          </w:p>
        </w:tc>
        <w:tc>
          <w:tcPr>
            <w:tcW w:type="dxa" w:w="3118"/>
            <w:shd w:val="clear" w:color="auto" w:fill="F2F2F2"/>
          </w:tcPr>
          <w:p>
            <w:r>
              <w:t>workOrderId, status: COMPLETED, yieldRate</w:t>
            </w:r>
          </w:p>
        </w:tc>
        <w:tc>
          <w:tcPr>
            <w:tcW w:type="dxa" w:w="1984"/>
            <w:shd w:val="clear" w:color="auto" w:fill="F2F2F2"/>
          </w:tcPr>
          <w:p>
            <w:r>
              <w:t>작업 완료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/api/v1/pm/work-orders/{id}/progress</w:t>
            </w:r>
          </w:p>
        </w:tc>
        <w:tc>
          <w:tcPr>
            <w:tcW w:type="dxa" w:w="3118"/>
          </w:tcPr>
          <w:p>
            <w:r>
              <w:t>id (Path)</w:t>
            </w:r>
          </w:p>
        </w:tc>
        <w:tc>
          <w:tcPr>
            <w:tcW w:type="dxa" w:w="3118"/>
          </w:tcPr>
          <w:p>
            <w:r>
              <w:t>공정별 진행률, 현재 공정 상태, CCP 실측값</w:t>
            </w:r>
          </w:p>
        </w:tc>
        <w:tc>
          <w:tcPr>
            <w:tcW w:type="dxa" w:w="1984"/>
          </w:tcPr>
          <w:p>
            <w:r>
              <w:t>작업 진행현황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작업지시서 번호: WO-{YYYYMMDD}-{일련번호4자리}</w:t>
        <w:br/>
        <w:t>- 수율 계산: yieldRate = (actualQty - defectQty) / planQty × 100</w:t>
        <w:br/>
        <w:t>- 완료 시 KPI 집계 이벤트 발행 → KPI 모듈에서 비동기 처리</w:t>
        <w:br/>
        <w:t>- POP 화면과 WebSocket 연결로 실시간 진행률 Push 알림</w:t>
      </w:r>
    </w:p>
    <w:p/>
    <w:p>
      <w:r>
        <w:rPr>
          <w:b/>
          <w:color w:val="1F497D"/>
        </w:rPr>
        <w:t>■ 예외 처리</w:t>
      </w:r>
    </w:p>
    <w:p>
      <w:r>
        <w:t>- WorkOrderAlreadyStartedException: 이미 시작된 작업지시서 재시작 시 409 반환</w:t>
        <w:br/>
        <w:t>- ActualQtyExceededException: 실적수량 &gt; 계획수량 × 1.1 초과 시 경고 반환</w:t>
        <w:br/>
        <w:t>- WorkerNotAssignedException: 담당자 없이 작업 시작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4. 자재재고관리 (INV) 프로그램 설계</w:t>
      </w:r>
    </w:p>
    <w:p>
      <w:r>
        <w:t>자재재고관리(INV, Inventory Management) 모듈은 원·부자재의 입고부터 소비까지 전체 재고 이동을 실시간으로 추적하고 관리한다.</w:t>
      </w:r>
    </w:p>
    <w:p/>
    <w:p>
      <w:pPr>
        <w:pStyle w:val="Heading2"/>
      </w:pPr>
      <w:r>
        <w:t>4.1 원부자재입고등록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INV-001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원부자재입고등록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원자재(배추, 고추, 마늘 등) 및 부자재(포장재, 용기 등) 입고 정보를 등록한다. 입고검사 결과와 연동하여 검사 합격 후 재고에 반영한다.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발주서(또는 거래처 납품서) 기반 입고 등록</w:t>
      </w:r>
    </w:p>
    <w:p>
      <w:pPr>
        <w:pStyle w:val="ListNumber"/>
        <w:ind w:left="283"/>
      </w:pPr>
      <w:r>
        <w:t>POST /api/v1/inv/receipts → 입고번호 자동생성</w:t>
      </w:r>
    </w:p>
    <w:p>
      <w:pPr>
        <w:pStyle w:val="ListNumber"/>
        <w:ind w:left="283"/>
      </w:pPr>
      <w:r>
        <w:t>입고 수량, 단위, LOT번호, 유통기한 입력</w:t>
      </w:r>
    </w:p>
    <w:p>
      <w:pPr>
        <w:pStyle w:val="ListNumber"/>
        <w:ind w:left="283"/>
      </w:pPr>
      <w:r>
        <w:t>입고검사 요청 이벤트 발행 → RCV 모듈 입고검사관리(RCV-001) 연동</w:t>
      </w:r>
    </w:p>
    <w:p>
      <w:pPr>
        <w:pStyle w:val="ListNumber"/>
        <w:ind w:left="283"/>
      </w:pPr>
      <w:r>
        <w:t>검사 합격 시: 재고 자동 증가 → 재고 이동 이력 기록</w:t>
      </w:r>
    </w:p>
    <w:p>
      <w:pPr>
        <w:pStyle w:val="ListNumber"/>
        <w:ind w:left="283"/>
      </w:pPr>
      <w:r>
        <w:t>검사 불합격 시: 반품 처리 → 재고 미반영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/api/v1/inv/receipts</w:t>
            </w:r>
          </w:p>
        </w:tc>
        <w:tc>
          <w:tcPr>
            <w:tcW w:type="dxa" w:w="3118"/>
          </w:tcPr>
          <w:p>
            <w:r>
              <w:t>startDate, endDate, materialId, status, page, size</w:t>
            </w:r>
          </w:p>
        </w:tc>
        <w:tc>
          <w:tcPr>
            <w:tcW w:type="dxa" w:w="3118"/>
          </w:tcPr>
          <w:p>
            <w:r>
              <w:t>receiptId, receiptNo, materialName, qty, unit, lotNo, receiptDate, inspectionStatus</w:t>
            </w:r>
          </w:p>
        </w:tc>
        <w:tc>
          <w:tcPr>
            <w:tcW w:type="dxa" w:w="1984"/>
          </w:tcPr>
          <w:p>
            <w:r>
              <w:t>입고 목록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/api/v1/inv/receipts</w:t>
            </w:r>
          </w:p>
        </w:tc>
        <w:tc>
          <w:tcPr>
            <w:tcW w:type="dxa" w:w="3118"/>
            <w:shd w:val="clear" w:color="auto" w:fill="F2F2F2"/>
          </w:tcPr>
          <w:p>
            <w:r>
              <w:t>partnerId*, materialId*, qty*, unit*, lotNo*, receiptDate*, expiryDate, vehicleNo, notes</w:t>
            </w:r>
          </w:p>
        </w:tc>
        <w:tc>
          <w:tcPr>
            <w:tcW w:type="dxa" w:w="3118"/>
            <w:shd w:val="clear" w:color="auto" w:fill="F2F2F2"/>
          </w:tcPr>
          <w:p>
            <w:r>
              <w:t>receiptId, receiptNo, inspectionRequestId</w:t>
            </w:r>
          </w:p>
        </w:tc>
        <w:tc>
          <w:tcPr>
            <w:tcW w:type="dxa" w:w="1984"/>
            <w:shd w:val="clear" w:color="auto" w:fill="F2F2F2"/>
          </w:tcPr>
          <w:p>
            <w:r>
              <w:t>입고 등록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/api/v1/inv/receipts/{id}</w:t>
            </w:r>
          </w:p>
        </w:tc>
        <w:tc>
          <w:tcPr>
            <w:tcW w:type="dxa" w:w="3118"/>
          </w:tcPr>
          <w:p>
            <w:r>
              <w:t>id (Path)</w:t>
            </w:r>
          </w:p>
        </w:tc>
        <w:tc>
          <w:tcPr>
            <w:tcW w:type="dxa" w:w="3118"/>
          </w:tcPr>
          <w:p>
            <w:r>
              <w:t>입고 상세 + 검사 결과 + 재고 반영 이력</w:t>
            </w:r>
          </w:p>
        </w:tc>
        <w:tc>
          <w:tcPr>
            <w:tcW w:type="dxa" w:w="1984"/>
          </w:tcPr>
          <w:p>
            <w:r>
              <w:t>입고 단건 조회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/api/v1/inv/receipts/{id}/approve</w:t>
            </w:r>
          </w:p>
        </w:tc>
        <w:tc>
          <w:tcPr>
            <w:tcW w:type="dxa" w:w="3118"/>
            <w:shd w:val="clear" w:color="auto" w:fill="F2F2F2"/>
          </w:tcPr>
          <w:p>
            <w:r>
              <w:t>inspectionResult (PASS/FAIL)</w:t>
            </w:r>
          </w:p>
        </w:tc>
        <w:tc>
          <w:tcPr>
            <w:tcW w:type="dxa" w:w="3118"/>
            <w:shd w:val="clear" w:color="auto" w:fill="F2F2F2"/>
          </w:tcPr>
          <w:p>
            <w:r>
              <w:t>receiptId, inventoryUpdated: true/false</w:t>
            </w:r>
          </w:p>
        </w:tc>
        <w:tc>
          <w:tcPr>
            <w:tcW w:type="dxa" w:w="1984"/>
            <w:shd w:val="clear" w:color="auto" w:fill="F2F2F2"/>
          </w:tcPr>
          <w:p>
            <w:r>
              <w:t>입고 검사 결과 반영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입고번호: RCP-{YYYYMMDD}-{일련번호4자리}</w:t>
        <w:br/>
        <w:t>- LOT 추적: 입고 LOT → 생산 LOT → 출하 LOT 전체 이력 추적 (Lot Traceability)</w:t>
        <w:br/>
        <w:t>- 유통기한 관리: FIFO(선입선출) 원칙 적용, 유통기한 임박(7일 이내) 알림</w:t>
        <w:br/>
        <w:t>- 재고 반영 트랜잭션: 입고검사 합격 이벤트 수신 후 @Transactional 보장</w:t>
      </w:r>
    </w:p>
    <w:p/>
    <w:p>
      <w:r>
        <w:rPr>
          <w:b/>
          <w:color w:val="1F497D"/>
        </w:rPr>
        <w:t>■ 예외 처리</w:t>
      </w:r>
    </w:p>
    <w:p>
      <w:r>
        <w:t>- DuplicateLotNoException: 동일 자재의 LOT번호 중복 시 409 반환</w:t>
        <w:br/>
        <w:t>- ExpiryDatePastException: 유통기한이 오늘 이전인 자재 입고 시 400 반환</w:t>
        <w:br/>
        <w:t>- ReceiptInspectionPendingException: 검사 대기 중인 입고 건 재처리 시도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4.2 입고이력조회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INV-002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입고이력조회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기간별, 자재별, 거래처별 입고 이력을 다양한 조건으로 조회하고 엑셀 다운로드를 제공한다.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/api/v1/inv/receipts/history - 다중 조건 검색</w:t>
      </w:r>
    </w:p>
    <w:p>
      <w:pPr>
        <w:pStyle w:val="ListNumber"/>
        <w:ind w:left="283"/>
      </w:pPr>
      <w:r>
        <w:t>결과 데이터 엑셀 내보내기: GET /api/v1/inv/receipts/history/export</w:t>
      </w:r>
    </w:p>
    <w:p>
      <w:pPr>
        <w:pStyle w:val="ListNumber"/>
        <w:ind w:left="283"/>
      </w:pPr>
      <w:r>
        <w:t>POI 라이브러리를 사용하여 서버에서 Excel 파일 생성 후 스트림 전송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/api/v1/inv/receipts/history</w:t>
            </w:r>
          </w:p>
        </w:tc>
        <w:tc>
          <w:tcPr>
            <w:tcW w:type="dxa" w:w="3118"/>
          </w:tcPr>
          <w:p>
            <w:r>
              <w:t>startDate*, endDate*, materialCode, partnerId, inspectionStatus, page, size</w:t>
            </w:r>
          </w:p>
        </w:tc>
        <w:tc>
          <w:tcPr>
            <w:tcW w:type="dxa" w:w="3118"/>
          </w:tcPr>
          <w:p>
            <w:r>
              <w:t>입고 이력 목록 (페이징)</w:t>
            </w:r>
          </w:p>
        </w:tc>
        <w:tc>
          <w:tcPr>
            <w:tcW w:type="dxa" w:w="1984"/>
          </w:tcPr>
          <w:p>
            <w:r>
              <w:t>입고 이력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/api/v1/inv/receipts/history/export</w:t>
            </w:r>
          </w:p>
        </w:tc>
        <w:tc>
          <w:tcPr>
            <w:tcW w:type="dxa" w:w="3118"/>
            <w:shd w:val="clear" w:color="auto" w:fill="F2F2F2"/>
          </w:tcPr>
          <w:p>
            <w:r>
              <w:t>조회 조건 동일</w:t>
            </w:r>
          </w:p>
        </w:tc>
        <w:tc>
          <w:tcPr>
            <w:tcW w:type="dxa" w:w="3118"/>
            <w:shd w:val="clear" w:color="auto" w:fill="F2F2F2"/>
          </w:tcPr>
          <w:p>
            <w:r>
              <w:t>application/vnd.ms-excel (파일 스트림)</w:t>
            </w:r>
          </w:p>
        </w:tc>
        <w:tc>
          <w:tcPr>
            <w:tcW w:type="dxa" w:w="1984"/>
            <w:shd w:val="clear" w:color="auto" w:fill="F2F2F2"/>
          </w:tcPr>
          <w:p>
            <w:r>
              <w:t>입고 이력 엑셀 내보내기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최대 조회 기간: 1년 (365일)</w:t>
        <w:br/>
        <w:t>- 엑셀 내보내기 최대 건수: 10,000건 (초과 시 분할 다운로드 안내)</w:t>
        <w:br/>
        <w:t>- Apache POI 사용: XSSFWorkbook, 헤더 스타일/데이터 스타일 분리</w:t>
      </w:r>
    </w:p>
    <w:p/>
    <w:p>
      <w:r>
        <w:rPr>
          <w:b/>
          <w:color w:val="1F497D"/>
        </w:rPr>
        <w:t>■ 예외 처리</w:t>
      </w:r>
    </w:p>
    <w:p>
      <w:r>
        <w:t>- SearchPeriodExceededException: 1년 초과 기간 조회 시 400 반환</w:t>
        <w:br/>
        <w:t>- ExportLimitExceededException: 10,000건 초과 내보내기 시도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4.3 실시간재고관리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INV-003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실시간재고관리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원·부자재의 현재 재고 수량을 실시간으로 조회하고, 재고 이동(입고/출고/조정) 이력을 관리한다. 안전재고 이하 시 자동 알림을 제공한다.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/api/v1/inv/stocks - 현재 재고 현황 조회</w:t>
      </w:r>
    </w:p>
    <w:p>
      <w:pPr>
        <w:pStyle w:val="ListNumber"/>
        <w:ind w:left="283"/>
      </w:pPr>
      <w:r>
        <w:t>Redis 캐시에서 최신 재고 데이터 우선 조회 (캐시 미스 시 DB 조회)</w:t>
      </w:r>
    </w:p>
    <w:p>
      <w:pPr>
        <w:pStyle w:val="ListNumber"/>
        <w:ind w:left="283"/>
      </w:pPr>
      <w:r>
        <w:t>재고 조정: POST /api/v1/inv/stocks/adjustments (실사 기반 조정)</w:t>
      </w:r>
    </w:p>
    <w:p>
      <w:pPr>
        <w:pStyle w:val="ListNumber"/>
        <w:ind w:left="283"/>
      </w:pPr>
      <w:r>
        <w:t>안전재고 기준: 각 자재별 safetyStock 설정값과 비교 → 임계 시 알림</w:t>
      </w:r>
    </w:p>
    <w:p>
      <w:pPr>
        <w:pStyle w:val="ListNumber"/>
        <w:ind w:left="283"/>
      </w:pPr>
      <w:r>
        <w:t>Server-Sent Events(SSE)로 재고 변동 시 프론트 실시간 갱신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/api/v1/inv/stocks</w:t>
            </w:r>
          </w:p>
        </w:tc>
        <w:tc>
          <w:tcPr>
            <w:tcW w:type="dxa" w:w="3118"/>
          </w:tcPr>
          <w:p>
            <w:r>
              <w:t>materialCode(선택), warehouseCode(선택), belowSafety(boolean, 선택)</w:t>
            </w:r>
          </w:p>
        </w:tc>
        <w:tc>
          <w:tcPr>
            <w:tcW w:type="dxa" w:w="3118"/>
          </w:tcPr>
          <w:p>
            <w:r>
              <w:t>stockId, materialCode, materialName, currentQty, unit, safetyStock, warehouseCode, lastUpdated</w:t>
            </w:r>
          </w:p>
        </w:tc>
        <w:tc>
          <w:tcPr>
            <w:tcW w:type="dxa" w:w="1984"/>
          </w:tcPr>
          <w:p>
            <w:r>
              <w:t>현재 재고 현황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/api/v1/inv/stocks/{materialId}/movements</w:t>
            </w:r>
          </w:p>
        </w:tc>
        <w:tc>
          <w:tcPr>
            <w:tcW w:type="dxa" w:w="3118"/>
            <w:shd w:val="clear" w:color="auto" w:fill="F2F2F2"/>
          </w:tcPr>
          <w:p>
            <w:r>
              <w:t>materialId (Path), startDate, endDate</w:t>
            </w:r>
          </w:p>
        </w:tc>
        <w:tc>
          <w:tcPr>
            <w:tcW w:type="dxa" w:w="3118"/>
            <w:shd w:val="clear" w:color="auto" w:fill="F2F2F2"/>
          </w:tcPr>
          <w:p>
            <w:r>
              <w:t>재고 이동 이력 (입고/출고/조정/반품)</w:t>
            </w:r>
          </w:p>
        </w:tc>
        <w:tc>
          <w:tcPr>
            <w:tcW w:type="dxa" w:w="1984"/>
            <w:shd w:val="clear" w:color="auto" w:fill="F2F2F2"/>
          </w:tcPr>
          <w:p>
            <w:r>
              <w:t>재고 이동 이력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/api/v1/inv/stocks/adjustments</w:t>
            </w:r>
          </w:p>
        </w:tc>
        <w:tc>
          <w:tcPr>
            <w:tcW w:type="dxa" w:w="3118"/>
          </w:tcPr>
          <w:p>
            <w:r>
              <w:t>materialId*, adjustQty*, reason*, adjustType (INCREASE/DECREASE/SET)</w:t>
            </w:r>
          </w:p>
        </w:tc>
        <w:tc>
          <w:tcPr>
            <w:tcW w:type="dxa" w:w="3118"/>
          </w:tcPr>
          <w:p>
            <w:r>
              <w:t>adjustmentId, beforeQty, afterQty</w:t>
            </w:r>
          </w:p>
        </w:tc>
        <w:tc>
          <w:tcPr>
            <w:tcW w:type="dxa" w:w="1984"/>
          </w:tcPr>
          <w:p>
            <w:r>
              <w:t>재고 조정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/api/v1/inv/stocks/sse</w:t>
            </w:r>
          </w:p>
        </w:tc>
        <w:tc>
          <w:tcPr>
            <w:tcW w:type="dxa" w:w="3118"/>
            <w:shd w:val="clear" w:color="auto" w:fill="F2F2F2"/>
          </w:tcPr>
          <w:p>
            <w:r>
              <w:t>-</w:t>
            </w:r>
          </w:p>
        </w:tc>
        <w:tc>
          <w:tcPr>
            <w:tcW w:type="dxa" w:w="3118"/>
            <w:shd w:val="clear" w:color="auto" w:fill="F2F2F2"/>
          </w:tcPr>
          <w:p>
            <w:r>
              <w:t>text/event-stream (SSE 스트림)</w:t>
            </w:r>
          </w:p>
        </w:tc>
        <w:tc>
          <w:tcPr>
            <w:tcW w:type="dxa" w:w="1984"/>
            <w:shd w:val="clear" w:color="auto" w:fill="F2F2F2"/>
          </w:tcPr>
          <w:p>
            <w:r>
              <w:t>재고 변동 실시간 스트림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재고 데이터 Redis 캐싱: "stock::{materialId}" 키, 실시간 갱신 (TTL 없음, 이벤트 기반 갱신)</w:t>
        <w:br/>
        <w:t>- 재고 이동 유형: RECEIPT(입고), CONSUMPTION(소비), ADJUSTMENT(조정), RETURN(반품), DISPOSAL(폐기)</w:t>
        <w:br/>
        <w:t>- 안전재고 알림: Spring @Scheduled(fixedRate=300000) - 5분마다 체크 → Redis Pub/Sub으로 알림</w:t>
        <w:br/>
        <w:t>- 재고 음수 방지: 출고 시 currentQty &lt; 0 불가 제약 → DB 레벨 CHECK 제약조건 적용</w:t>
      </w:r>
    </w:p>
    <w:p/>
    <w:p>
      <w:r>
        <w:rPr>
          <w:b/>
          <w:color w:val="1F497D"/>
        </w:rPr>
        <w:t>■ 예외 처리</w:t>
      </w:r>
    </w:p>
    <w:p>
      <w:r>
        <w:t>- StockNegativeException: 재고 음수 발생 가능 출고 시 400 반환</w:t>
        <w:br/>
        <w:t>- InvalidAdjustmentException: 조정 후 수량이 음수가 되는 경우 400 반환</w:t>
        <w:br/>
        <w:t>- StockNotFoundException: 미등록 자재의 재고 조회 시 404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4.4 레시피기반소요량계산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INV-004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레시피기반소요량계산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생산계획 수량과 제품 레시피를 기반으로 필요한 원·부자재 소요량을 자동 계산한다. 현재 재고와 비교하여 부족 자재 및 발주 필요량을 산출한다.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생산계획 선택 또는 수동 수량 입력</w:t>
      </w:r>
    </w:p>
    <w:p>
      <w:pPr>
        <w:pStyle w:val="ListNumber"/>
        <w:ind w:left="283"/>
      </w:pPr>
      <w:r>
        <w:t>GET /api/v1/inv/material-requirements?planId={id} 요청</w:t>
      </w:r>
    </w:p>
    <w:p>
      <w:pPr>
        <w:pStyle w:val="ListNumber"/>
        <w:ind w:left="283"/>
      </w:pPr>
      <w:r>
        <w:t>레시피 BOM 조회 → 배합비율 기반 소요량 계산</w:t>
      </w:r>
    </w:p>
    <w:p>
      <w:pPr>
        <w:pStyle w:val="ListNumber"/>
        <w:ind w:left="283"/>
      </w:pPr>
      <w:r>
        <w:t>현재 재고 조회 → 소요량 대비 재고 충족 여부 분석</w:t>
      </w:r>
    </w:p>
    <w:p>
      <w:pPr>
        <w:pStyle w:val="ListNumber"/>
        <w:ind w:left="283"/>
      </w:pPr>
      <w:r>
        <w:t>부족 자재 목록 및 발주 권고량 반환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/api/v1/inv/material-requirements</w:t>
            </w:r>
          </w:p>
        </w:tc>
        <w:tc>
          <w:tcPr>
            <w:tcW w:type="dxa" w:w="3118"/>
          </w:tcPr>
          <w:p>
            <w:r>
              <w:t>planId(planId 또는 productId+qty 중 택일), productId, qty</w:t>
            </w:r>
          </w:p>
        </w:tc>
        <w:tc>
          <w:tcPr>
            <w:tcW w:type="dxa" w:w="3118"/>
          </w:tcPr>
          <w:p>
            <w:r>
              <w:t>requirements[{materialId, materialName, requiredQty, availableStock, shortage, recommendOrderQty}]</w:t>
            </w:r>
          </w:p>
        </w:tc>
        <w:tc>
          <w:tcPr>
            <w:tcW w:type="dxa" w:w="1984"/>
          </w:tcPr>
          <w:p>
            <w:r>
              <w:t>소요량 계산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/api/v1/inv/material-requirements/reserve</w:t>
            </w:r>
          </w:p>
        </w:tc>
        <w:tc>
          <w:tcPr>
            <w:tcW w:type="dxa" w:w="3118"/>
            <w:shd w:val="clear" w:color="auto" w:fill="F2F2F2"/>
          </w:tcPr>
          <w:p>
            <w:r>
              <w:t>planId*, requirements[{materialId, reserveQty}]</w:t>
            </w:r>
          </w:p>
        </w:tc>
        <w:tc>
          <w:tcPr>
            <w:tcW w:type="dxa" w:w="3118"/>
            <w:shd w:val="clear" w:color="auto" w:fill="F2F2F2"/>
          </w:tcPr>
          <w:p>
            <w:r>
              <w:t>reservationId, reservedItems</w:t>
            </w:r>
          </w:p>
        </w:tc>
        <w:tc>
          <w:tcPr>
            <w:tcW w:type="dxa" w:w="1984"/>
            <w:shd w:val="clear" w:color="auto" w:fill="F2F2F2"/>
          </w:tcPr>
          <w:p>
            <w:r>
              <w:t>자재 예약 (생산 전 재고 확보)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소요량 계산식: 각 자재 소요량 = (레시피 배합비율 × 계획수량) / 표준 배치 크기</w:t>
        <w:br/>
        <w:t>- 손실률(yieldLossRate) 반영: 실 소요량 = 이론 소요량 / (1 - 손실률)</w:t>
        <w:br/>
        <w:t>- 발주 권고량: 부족량 + 안전재고 여유분 (최소발주단위 반올림)</w:t>
        <w:br/>
        <w:t>- 자재 예약: reserved_stock 컬럼 업데이트로 가용재고에서 차감</w:t>
      </w:r>
    </w:p>
    <w:p/>
    <w:p>
      <w:r>
        <w:rPr>
          <w:b/>
          <w:color w:val="1F497D"/>
        </w:rPr>
        <w:t>■ 예외 처리</w:t>
      </w:r>
    </w:p>
    <w:p>
      <w:r>
        <w:t>- RecipeNotFoundException: 해당 제품의 활성 레시피 없을 시 404 반환</w:t>
        <w:br/>
        <w:t>- PlanNotFoundException: 존재하지 않는 planId 참조 시 404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5. 입고전처리관리 (RCV) 프로그램 설계</w:t>
      </w:r>
    </w:p>
    <w:p>
      <w:r>
        <w:t>입고전처리관리(RCV, Receiving Pre-processing) 모듈은 원물(배추, 무 등)이 입고된 후 전처리(선별, 절단, 손질) 전까지의 품질 검사 및 중량 관리를 담당한다.</w:t>
      </w:r>
    </w:p>
    <w:p/>
    <w:p>
      <w:pPr>
        <w:pStyle w:val="Heading2"/>
      </w:pPr>
      <w:r>
        <w:t>5.1 원물입고검사관리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RCV-001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원물입고검사관리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입고된 원물의 품질 검사(관능검사, 이물검사, 선도검사)를 수행하고 합격/불합격 판정을 기록한다.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입고 등록(INV-001) 완료 → 검사 요청 이벤트 수신</w:t>
      </w:r>
    </w:p>
    <w:p>
      <w:pPr>
        <w:pStyle w:val="ListNumber"/>
        <w:ind w:left="283"/>
      </w:pPr>
      <w:r>
        <w:t>GET /api/v1/rcv/inspections?receiptId={id} - 검사 대상 조회</w:t>
      </w:r>
    </w:p>
    <w:p>
      <w:pPr>
        <w:pStyle w:val="ListNumber"/>
        <w:ind w:left="283"/>
      </w:pPr>
      <w:r>
        <w:t>검사자 지정 → 항목별 검사 수행 (관능, 이물, 선도, 중량)</w:t>
      </w:r>
    </w:p>
    <w:p>
      <w:pPr>
        <w:pStyle w:val="ListNumber"/>
        <w:ind w:left="283"/>
      </w:pPr>
      <w:r>
        <w:t>POST /api/v1/rcv/inspections/{id}/results - 검사 결과 입력</w:t>
      </w:r>
    </w:p>
    <w:p>
      <w:pPr>
        <w:pStyle w:val="ListNumber"/>
        <w:ind w:left="283"/>
      </w:pPr>
      <w:r>
        <w:t>합격 판정: PASS → INV 재고 반영 이벤트 발행</w:t>
      </w:r>
    </w:p>
    <w:p>
      <w:pPr>
        <w:pStyle w:val="ListNumber"/>
        <w:ind w:left="283"/>
      </w:pPr>
      <w:r>
        <w:t>불합격 판정: FAIL → 반품 처리 이벤트 발행 → 거래처 통보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/api/v1/rcv/inspections</w:t>
            </w:r>
          </w:p>
        </w:tc>
        <w:tc>
          <w:tcPr>
            <w:tcW w:type="dxa" w:w="3118"/>
          </w:tcPr>
          <w:p>
            <w:r>
              <w:t>inspectionDate, status (PENDING/PASS/FAIL), materialCode</w:t>
            </w:r>
          </w:p>
        </w:tc>
        <w:tc>
          <w:tcPr>
            <w:tcW w:type="dxa" w:w="3118"/>
          </w:tcPr>
          <w:p>
            <w:r>
              <w:t>inspectionId, receiptId, materialName, qty, unit, inspectionStatus, inspectorName</w:t>
            </w:r>
          </w:p>
        </w:tc>
        <w:tc>
          <w:tcPr>
            <w:tcW w:type="dxa" w:w="1984"/>
          </w:tcPr>
          <w:p>
            <w:r>
              <w:t>검사 목록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/api/v1/rcv/inspections/{id}/results</w:t>
            </w:r>
          </w:p>
        </w:tc>
        <w:tc>
          <w:tcPr>
            <w:tcW w:type="dxa" w:w="3118"/>
            <w:shd w:val="clear" w:color="auto" w:fill="F2F2F2"/>
          </w:tcPr>
          <w:p>
            <w:r>
              <w:t>inspectorId*, sensoryScore, foreignMatterResult (PASS/FAIL), freshnessScore, actualWeight*, overallResult (PASS/FAIL), notes</w:t>
            </w:r>
          </w:p>
        </w:tc>
        <w:tc>
          <w:tcPr>
            <w:tcW w:type="dxa" w:w="3118"/>
            <w:shd w:val="clear" w:color="auto" w:fill="F2F2F2"/>
          </w:tcPr>
          <w:p>
            <w:r>
              <w:t>inspectionId, overallResult, inventoryUpdated</w:t>
            </w:r>
          </w:p>
        </w:tc>
        <w:tc>
          <w:tcPr>
            <w:tcW w:type="dxa" w:w="1984"/>
            <w:shd w:val="clear" w:color="auto" w:fill="F2F2F2"/>
          </w:tcPr>
          <w:p>
            <w:r>
              <w:t>검사 결과 등록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/api/v1/rcv/inspections/{id}</w:t>
            </w:r>
          </w:p>
        </w:tc>
        <w:tc>
          <w:tcPr>
            <w:tcW w:type="dxa" w:w="3118"/>
          </w:tcPr>
          <w:p>
            <w:r>
              <w:t>id (Path)</w:t>
            </w:r>
          </w:p>
        </w:tc>
        <w:tc>
          <w:tcPr>
            <w:tcW w:type="dxa" w:w="3118"/>
          </w:tcPr>
          <w:p>
            <w:r>
              <w:t>검사 상세 + 각 항목별 결과 + 검사자 정보</w:t>
            </w:r>
          </w:p>
        </w:tc>
        <w:tc>
          <w:tcPr>
            <w:tcW w:type="dxa" w:w="1984"/>
          </w:tcPr>
          <w:p>
            <w:r>
              <w:t>검사 단건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합격 기준: 관능점수 ≥ 3점(5점 만점), 이물검사 PASS, 선도점수 ≥ 3점</w:t>
        <w:br/>
        <w:t>- 하나라도 불합격 기준 미달 시 전체 불합격 처리</w:t>
        <w:br/>
        <w:t>- 검사 결과 이미지 첨부 지원: AWS S3 업로드 후 URL 저장</w:t>
        <w:br/>
        <w:t>- 불합격 시 자동 SMS 발송: 거래처 담당자 연락처로 통보</w:t>
      </w:r>
    </w:p>
    <w:p/>
    <w:p>
      <w:r>
        <w:rPr>
          <w:b/>
          <w:color w:val="1F497D"/>
        </w:rPr>
        <w:t>■ 예외 처리</w:t>
      </w:r>
    </w:p>
    <w:p>
      <w:r>
        <w:t>- InspectionAlreadyCompletedException: 이미 완료된 검사 결과 재입력 시 409 반환</w:t>
        <w:br/>
        <w:t>- InspectorNotFoundException: 미등록 검사자 ID 사용 시 404 반환</w:t>
        <w:br/>
        <w:t>- WeightDiscrepancyException: 실측중량이 입고중량 대비 ±10% 초과 시 경고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5.2 전처리중량관리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RCV-002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전처리중량관리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원물 전처리(손질, 절단, 탈피) 전후의 중량을 측정하여 전처리 수율을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전처리 시작: 원물 투입 중량 측정 및 입력</w:t>
      </w:r>
    </w:p>
    <w:p>
      <w:pPr>
        <w:pStyle w:val="ListNumber"/>
        <w:ind w:left="283"/>
      </w:pPr>
      <w:r>
        <w:t>POST /api/v1/rcv/pre-processing → 전처리 작업 등록</w:t>
      </w:r>
    </w:p>
    <w:p>
      <w:pPr>
        <w:pStyle w:val="ListNumber"/>
        <w:ind w:left="283"/>
      </w:pPr>
      <w:r>
        <w:t>전처리 완료: 완료 중량 입력 → 수율 자동 계산</w:t>
      </w:r>
    </w:p>
    <w:p>
      <w:pPr>
        <w:pStyle w:val="ListNumber"/>
        <w:ind w:left="283"/>
      </w:pPr>
      <w:r>
        <w:t>수율 이상(기준 대비 ±5% 초과) 시 알림 발생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/api/v1/rcv/pre-processing</w:t>
            </w:r>
          </w:p>
        </w:tc>
        <w:tc>
          <w:tcPr>
            <w:tcW w:type="dxa" w:w="3118"/>
          </w:tcPr>
          <w:p>
            <w:r>
              <w:t>receiptId*, materialId*, inputWeight*, processType (TRIMMING/CUTTING/PEELING), workerId*</w:t>
            </w:r>
          </w:p>
        </w:tc>
        <w:tc>
          <w:tcPr>
            <w:tcW w:type="dxa" w:w="3118"/>
          </w:tcPr>
          <w:p>
            <w:r>
              <w:t>preProcessId, startedAt</w:t>
            </w:r>
          </w:p>
        </w:tc>
        <w:tc>
          <w:tcPr>
            <w:tcW w:type="dxa" w:w="1984"/>
          </w:tcPr>
          <w:p>
            <w:r>
              <w:t>전처리 작업 시작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/api/v1/rcv/pre-processing/{id}/complete</w:t>
            </w:r>
          </w:p>
        </w:tc>
        <w:tc>
          <w:tcPr>
            <w:tcW w:type="dxa" w:w="3118"/>
            <w:shd w:val="clear" w:color="auto" w:fill="F2F2F2"/>
          </w:tcPr>
          <w:p>
            <w:r>
              <w:t>outputWeight*, notes</w:t>
            </w:r>
          </w:p>
        </w:tc>
        <w:tc>
          <w:tcPr>
            <w:tcW w:type="dxa" w:w="3118"/>
            <w:shd w:val="clear" w:color="auto" w:fill="F2F2F2"/>
          </w:tcPr>
          <w:p>
            <w:r>
              <w:t>preProcessId, inputWeight, outputWeight, yieldRate, yieldStatus (NORMAL/WARNING)</w:t>
            </w:r>
          </w:p>
        </w:tc>
        <w:tc>
          <w:tcPr>
            <w:tcW w:type="dxa" w:w="1984"/>
            <w:shd w:val="clear" w:color="auto" w:fill="F2F2F2"/>
          </w:tcPr>
          <w:p>
            <w:r>
              <w:t>전처리 완료 (수율 계산)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/api/v1/rcv/pre-processing</w:t>
            </w:r>
          </w:p>
        </w:tc>
        <w:tc>
          <w:tcPr>
            <w:tcW w:type="dxa" w:w="3118"/>
          </w:tcPr>
          <w:p>
            <w:r>
              <w:t>processDate, materialId, yieldStatus</w:t>
            </w:r>
          </w:p>
        </w:tc>
        <w:tc>
          <w:tcPr>
            <w:tcW w:type="dxa" w:w="3118"/>
          </w:tcPr>
          <w:p>
            <w:r>
              <w:t>전처리 목록 (수율 포함)</w:t>
            </w:r>
          </w:p>
        </w:tc>
        <w:tc>
          <w:tcPr>
            <w:tcW w:type="dxa" w:w="1984"/>
          </w:tcPr>
          <w:p>
            <w:r>
              <w:t>전처리 이력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수율 계산: yieldRate = outputWeight / inputWeight × 100 (%)</w:t>
        <w:br/>
        <w:t>- 기준 수율: 자재별 표준 수율 BM 등록 데이터 참조</w:t>
        <w:br/>
        <w:t>- 수율 이상 기준: 기준수율 ± 5% 초과 시 WARN 상태 기록 + 알림</w:t>
        <w:br/>
        <w:t>- 전처리 완료 중량은 재고관리 모듈의 가공재고에 자동 반영</w:t>
      </w:r>
    </w:p>
    <w:p/>
    <w:p>
      <w:r>
        <w:rPr>
          <w:b/>
          <w:color w:val="1F497D"/>
        </w:rPr>
        <w:t>■ 예외 처리</w:t>
      </w:r>
    </w:p>
    <w:p>
      <w:r>
        <w:t>- OutputWeightExceedInputException: 출력중량 &gt; 입력중량 시 400 반환</w:t>
        <w:br/>
        <w:t>- PreProcessAlreadyCompletedException: 완료된 작업 재완료 시도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6. 세척공정관리 (WSH) 프로그램 설계</w:t>
      </w:r>
    </w:p>
    <w:p>
      <w:r>
        <w:t>세척공정관리(WSH, Washing Process Management) 모듈은 배추, 무 등 원물의 세척 및 소독 공정을 관리한다. HACCP CCP 기준에 따른 소독수 농도와 세척 시간을 모니터링한다.</w:t>
      </w:r>
    </w:p>
    <w:p/>
    <w:p>
      <w:pPr>
        <w:pStyle w:val="Heading2"/>
      </w:pPr>
      <w:r>
        <w:t>6.1 세척조건관리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WSH-001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세척조건관리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제품/원물 유형별 세척 조건(세척수 온도, 세척 시간, 압력)을 설정하고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/api/v1/wsh/conditions - 세척 조건 목록 조회</w:t>
      </w:r>
    </w:p>
    <w:p>
      <w:pPr>
        <w:pStyle w:val="ListNumber"/>
        <w:ind w:left="283"/>
      </w:pPr>
      <w:r>
        <w:t>세척 조건 등록: 원물유형 선택 → 세척시간, 수온, 압력 기준값 입력</w:t>
      </w:r>
    </w:p>
    <w:p>
      <w:pPr>
        <w:pStyle w:val="ListNumber"/>
        <w:ind w:left="283"/>
      </w:pPr>
      <w:r>
        <w:t>POST /api/v1/wsh/conditions → CCP 기준(BM-003)과 연동하여 저장</w:t>
      </w:r>
    </w:p>
    <w:p>
      <w:pPr>
        <w:pStyle w:val="ListNumber"/>
        <w:ind w:left="283"/>
      </w:pPr>
      <w:r>
        <w:t>공정 시작 시 해당 조건 자동 로딩 → MQTT로 설비에 전송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/api/v1/wsh/conditions</w:t>
            </w:r>
          </w:p>
        </w:tc>
        <w:tc>
          <w:tcPr>
            <w:tcW w:type="dxa" w:w="3118"/>
          </w:tcPr>
          <w:p>
            <w:r>
              <w:t>materialType(선택)</w:t>
            </w:r>
          </w:p>
        </w:tc>
        <w:tc>
          <w:tcPr>
            <w:tcW w:type="dxa" w:w="3118"/>
          </w:tcPr>
          <w:p>
            <w:r>
              <w:t>conditionId, materialType, washingTime, waterTemp, pressure, sanitizerConc, ccpRefId</w:t>
            </w:r>
          </w:p>
        </w:tc>
        <w:tc>
          <w:tcPr>
            <w:tcW w:type="dxa" w:w="1984"/>
          </w:tcPr>
          <w:p>
            <w:r>
              <w:t>세척 조건 목록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/api/v1/wsh/conditions</w:t>
            </w:r>
          </w:p>
        </w:tc>
        <w:tc>
          <w:tcPr>
            <w:tcW w:type="dxa" w:w="3118"/>
            <w:shd w:val="clear" w:color="auto" w:fill="F2F2F2"/>
          </w:tcPr>
          <w:p>
            <w:r>
              <w:t>materialType*, washingTime*, waterTemp*, pressure, sanitizerConc*, ccpRefId</w:t>
            </w:r>
          </w:p>
        </w:tc>
        <w:tc>
          <w:tcPr>
            <w:tcW w:type="dxa" w:w="3118"/>
            <w:shd w:val="clear" w:color="auto" w:fill="F2F2F2"/>
          </w:tcPr>
          <w:p>
            <w:r>
              <w:t>conditionId, createdAt</w:t>
            </w:r>
          </w:p>
        </w:tc>
        <w:tc>
          <w:tcPr>
            <w:tcW w:type="dxa" w:w="1984"/>
            <w:shd w:val="clear" w:color="auto" w:fill="F2F2F2"/>
          </w:tcPr>
          <w:p>
            <w:r>
              <w:t>세척 조건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</w:tcPr>
          <w:p>
            <w:r>
              <w:t>/api/v1/wsh/conditions/{id}</w:t>
            </w:r>
          </w:p>
        </w:tc>
        <w:tc>
          <w:tcPr>
            <w:tcW w:type="dxa" w:w="3118"/>
          </w:tcPr>
          <w:p>
            <w:r>
              <w:t>세척 조건 수정 필드</w:t>
            </w:r>
          </w:p>
        </w:tc>
        <w:tc>
          <w:tcPr>
            <w:tcW w:type="dxa" w:w="3118"/>
          </w:tcPr>
          <w:p>
            <w:r>
              <w:t>conditionId, updatedAt</w:t>
            </w:r>
          </w:p>
        </w:tc>
        <w:tc>
          <w:tcPr>
            <w:tcW w:type="dxa" w:w="1984"/>
          </w:tcPr>
          <w:p>
            <w:r>
              <w:t>세척 조건 수정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세척 조건은 원물 유형별 1개 ACTIVE 조건만 유지 (중복 불가)</w:t>
        <w:br/>
        <w:t>- MQTT publish: mes/washing/condition/{lineNo} 토픽으로 설비 조건 전송</w:t>
        <w:br/>
        <w:t>- CCP 연동: sanitizerConc는 BM-003의 CONCENTRATION 유형 CCP와 연결</w:t>
      </w:r>
    </w:p>
    <w:p/>
    <w:p>
      <w:r>
        <w:rPr>
          <w:b/>
          <w:color w:val="1F497D"/>
        </w:rPr>
        <w:t>■ 예외 처리</w:t>
      </w:r>
    </w:p>
    <w:p>
      <w:r>
        <w:t>- DuplicateWashingConditionException: 동일 원물유형 조건 중복 등록 시 409 반환</w:t>
        <w:br/>
        <w:t>- CcpRefNotFoundException: 참조 CCP 기준 미존재 시 404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6.2 소독수농도관리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WSH-002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소독수농도관리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세척 공정 중 소독수 농도를 실시간 측정하고, CCP 기준 이탈 시 즉시 알림을 발생시킨다.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MQTT 설비 센서에서 소독수 농도 데이터 수신</w:t>
      </w:r>
    </w:p>
    <w:p>
      <w:pPr>
        <w:pStyle w:val="ListNumber"/>
        <w:ind w:left="283"/>
      </w:pPr>
      <w:r>
        <w:t>MqttMessageHandler → SanitizerConcentrationService 처리</w:t>
      </w:r>
    </w:p>
    <w:p>
      <w:pPr>
        <w:pStyle w:val="ListNumber"/>
        <w:ind w:left="283"/>
      </w:pPr>
      <w:r>
        <w:t>CCP 기준값과 비교 → 이탈 여부 판단</w:t>
      </w:r>
    </w:p>
    <w:p>
      <w:pPr>
        <w:pStyle w:val="ListNumber"/>
        <w:ind w:left="283"/>
      </w:pPr>
      <w:r>
        <w:t>POST /api/v1/wsh/sanitizer-records → 측정 기록 저장</w:t>
      </w:r>
    </w:p>
    <w:p>
      <w:pPr>
        <w:pStyle w:val="ListNumber"/>
        <w:ind w:left="283"/>
      </w:pPr>
      <w:r>
        <w:t>이탈 시: 품질이상관리(QC) 이슈 자동 등록 + 담당자 알림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/api/v1/wsh/sanitizer-records</w:t>
            </w:r>
          </w:p>
        </w:tc>
        <w:tc>
          <w:tcPr>
            <w:tcW w:type="dxa" w:w="3118"/>
          </w:tcPr>
          <w:p>
            <w:r>
              <w:t>lineNo, startDatetime, endDatetime</w:t>
            </w:r>
          </w:p>
        </w:tc>
        <w:tc>
          <w:tcPr>
            <w:tcW w:type="dxa" w:w="3118"/>
          </w:tcPr>
          <w:p>
            <w:r>
              <w:t>recordId, lineNo, measuredValue, ccpMinValue, ccpMaxValue, status (NORMAL/WARNING/CRITICAL), measuredAt</w:t>
            </w:r>
          </w:p>
        </w:tc>
        <w:tc>
          <w:tcPr>
            <w:tcW w:type="dxa" w:w="1984"/>
          </w:tcPr>
          <w:p>
            <w:r>
              <w:t>소독수 농도 측정 이력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/api/v1/wsh/sanitizer-records</w:t>
            </w:r>
          </w:p>
        </w:tc>
        <w:tc>
          <w:tcPr>
            <w:tcW w:type="dxa" w:w="3118"/>
            <w:shd w:val="clear" w:color="auto" w:fill="F2F2F2"/>
          </w:tcPr>
          <w:p>
            <w:r>
              <w:t>lineNo*, measuredValue*, measuredAt* (MQTT 자동 호출)</w:t>
            </w:r>
          </w:p>
        </w:tc>
        <w:tc>
          <w:tcPr>
            <w:tcW w:type="dxa" w:w="3118"/>
            <w:shd w:val="clear" w:color="auto" w:fill="F2F2F2"/>
          </w:tcPr>
          <w:p>
            <w:r>
              <w:t>recordId, status</w:t>
            </w:r>
          </w:p>
        </w:tc>
        <w:tc>
          <w:tcPr>
            <w:tcW w:type="dxa" w:w="1984"/>
            <w:shd w:val="clear" w:color="auto" w:fill="F2F2F2"/>
          </w:tcPr>
          <w:p>
            <w:r>
              <w:t>소독수 농도 기록 저장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/api/v1/wsh/sanitizer-records/realtime</w:t>
            </w:r>
          </w:p>
        </w:tc>
        <w:tc>
          <w:tcPr>
            <w:tcW w:type="dxa" w:w="3118"/>
          </w:tcPr>
          <w:p>
            <w:r>
              <w:t>lineNo</w:t>
            </w:r>
          </w:p>
        </w:tc>
        <w:tc>
          <w:tcPr>
            <w:tcW w:type="dxa" w:w="3118"/>
          </w:tcPr>
          <w:p>
            <w:r>
              <w:t>text/event-stream (현재 농도 SSE)</w:t>
            </w:r>
          </w:p>
        </w:tc>
        <w:tc>
          <w:tcPr>
            <w:tcW w:type="dxa" w:w="1984"/>
          </w:tcPr>
          <w:p>
            <w:r>
              <w:t>소독수 농도 실시간 조회 (SSE)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MQTT 수신 주기: 30초마다 측정값 수신</w:t>
        <w:br/>
        <w:t>- 상태 판정: NORMAL(기준 내), WARNING(±10% 이탈), CRITICAL(±20% 이탈)</w:t>
        <w:br/>
        <w:t>- CRITICAL 상태 연속 3회 발생 시 라인 자동 정지 신호 MQTT 발행</w:t>
        <w:br/>
        <w:t>- 모든 측정 데이터 TimeSeries DB(MySQL Partition by month) 저장</w:t>
      </w:r>
    </w:p>
    <w:p/>
    <w:p>
      <w:r>
        <w:rPr>
          <w:b/>
          <w:color w:val="1F497D"/>
        </w:rPr>
        <w:t>■ 예외 처리</w:t>
      </w:r>
    </w:p>
    <w:p>
      <w:r>
        <w:t>- InvalidMeasuredValueException: 측정값 음수 또는 비현실적 값(&gt;10,000ppm) 시 400 반환</w:t>
        <w:br/>
        <w:t>- LineNotFoundException: 미등록 라인 번호 데이터 수신 시 경고 로그 기록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6.3 세척실적데이터수집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WSH-003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세척실적데이터수집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세척 공정의 투입량, 완료량, 세척 시간 등 실적 데이터를 수집하고 집계한다.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세척 공정 시작: POST /api/v1/wsh/results → 작업지시서 연동</w:t>
      </w:r>
    </w:p>
    <w:p>
      <w:pPr>
        <w:pStyle w:val="ListNumber"/>
        <w:ind w:left="283"/>
      </w:pPr>
      <w:r>
        <w:t>MQTT에서 설비 실적 데이터 자동 수신</w:t>
      </w:r>
    </w:p>
    <w:p>
      <w:pPr>
        <w:pStyle w:val="ListNumber"/>
        <w:ind w:left="283"/>
      </w:pPr>
      <w:r>
        <w:t>세척 완료: PATCH /api/v1/wsh/results/{id}/complete → 실적 집계</w:t>
      </w:r>
    </w:p>
    <w:p>
      <w:pPr>
        <w:pStyle w:val="ListNumber"/>
        <w:ind w:left="283"/>
      </w:pPr>
      <w:r>
        <w:t>KPI 모듈에 세척 공정 실적 데이터 이벤트 발행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/api/v1/wsh/results</w:t>
            </w:r>
          </w:p>
        </w:tc>
        <w:tc>
          <w:tcPr>
            <w:tcW w:type="dxa" w:w="3118"/>
          </w:tcPr>
          <w:p>
            <w:r>
              <w:t>workOrderId*, lineNo*, inputWeight*, workerId*</w:t>
            </w:r>
          </w:p>
        </w:tc>
        <w:tc>
          <w:tcPr>
            <w:tcW w:type="dxa" w:w="3118"/>
          </w:tcPr>
          <w:p>
            <w:r>
              <w:t>resultId, startedAt</w:t>
            </w:r>
          </w:p>
        </w:tc>
        <w:tc>
          <w:tcPr>
            <w:tcW w:type="dxa" w:w="1984"/>
          </w:tcPr>
          <w:p>
            <w:r>
              <w:t>세척 실적 시작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/api/v1/wsh/results/{id}/complete</w:t>
            </w:r>
          </w:p>
        </w:tc>
        <w:tc>
          <w:tcPr>
            <w:tcW w:type="dxa" w:w="3118"/>
            <w:shd w:val="clear" w:color="auto" w:fill="F2F2F2"/>
          </w:tcPr>
          <w:p>
            <w:r>
              <w:t>outputWeight*, defectWeight, washingDuration</w:t>
            </w:r>
          </w:p>
        </w:tc>
        <w:tc>
          <w:tcPr>
            <w:tcW w:type="dxa" w:w="3118"/>
            <w:shd w:val="clear" w:color="auto" w:fill="F2F2F2"/>
          </w:tcPr>
          <w:p>
            <w:r>
              <w:t>resultId, yieldRate, completedAt</w:t>
            </w:r>
          </w:p>
        </w:tc>
        <w:tc>
          <w:tcPr>
            <w:tcW w:type="dxa" w:w="1984"/>
            <w:shd w:val="clear" w:color="auto" w:fill="F2F2F2"/>
          </w:tcPr>
          <w:p>
            <w:r>
              <w:t>세척 실적 완료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/api/v1/wsh/results</w:t>
            </w:r>
          </w:p>
        </w:tc>
        <w:tc>
          <w:tcPr>
            <w:tcW w:type="dxa" w:w="3118"/>
          </w:tcPr>
          <w:p>
            <w:r>
              <w:t>workOrderId, resultDate, lineNo</w:t>
            </w:r>
          </w:p>
        </w:tc>
        <w:tc>
          <w:tcPr>
            <w:tcW w:type="dxa" w:w="3118"/>
          </w:tcPr>
          <w:p>
            <w:r>
              <w:t>세척 실적 목록</w:t>
            </w:r>
          </w:p>
        </w:tc>
        <w:tc>
          <w:tcPr>
            <w:tcW w:type="dxa" w:w="1984"/>
          </w:tcPr>
          <w:p>
            <w:r>
              <w:t>세척 실적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세척 수율 계산: yieldRate = outputWeight / inputWeight × 100</w:t>
        <w:br/>
        <w:t>- MQTT 실적 수신: mes/washing/result/{lineNo} 토픽</w:t>
        <w:br/>
        <w:t>- 세척 완료 데이터 → 절임공정(PCK) 투입 준비 상태로 자동 전환</w:t>
      </w:r>
    </w:p>
    <w:p/>
    <w:p>
      <w:r>
        <w:rPr>
          <w:b/>
          <w:color w:val="1F497D"/>
        </w:rPr>
        <w:t>■ 예외 처리</w:t>
      </w:r>
    </w:p>
    <w:p>
      <w:r>
        <w:t>- WorkOrderNotFoundException: 연결된 작업지시서 미존재 시 404 반환</w:t>
        <w:br/>
        <w:t>- DuplicateWashingResultException: 동일 작업지시서 세척 실적 중복 등록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7. 절임공정관리 (PCK) 프로그램 설계</w:t>
      </w:r>
    </w:p>
    <w:p>
      <w:r>
        <w:t>절임공정관리(PCK, Pickling Process Management) 모듈은 배추 등 원물의 염수 절임 공정을 관리한다. 절임통별 염도, 온도, 절임 시간 등의 CCP를 모니터링하고 실적을 기록한다.</w:t>
      </w:r>
    </w:p>
    <w:p/>
    <w:p>
      <w:pPr>
        <w:pStyle w:val="Heading2"/>
      </w:pPr>
      <w:r>
        <w:t>7.1 절임조건설정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PCK-001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절임조건설정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제품 유형별 절임 조건(염도, 절임 시간, 절임 온도, 염수 비율)을 설정한다.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/api/v1/pck/conditions - 절임 조건 목록 조회</w:t>
      </w:r>
    </w:p>
    <w:p>
      <w:pPr>
        <w:pStyle w:val="ListNumber"/>
        <w:ind w:left="283"/>
      </w:pPr>
      <w:r>
        <w:t>제품 유형 선택 → 절임 조건(염도%, 시간, 온도) 입력</w:t>
      </w:r>
    </w:p>
    <w:p>
      <w:pPr>
        <w:pStyle w:val="ListNumber"/>
        <w:ind w:left="283"/>
      </w:pPr>
      <w:r>
        <w:t>POST /api/v1/pck/conditions → 저장</w:t>
      </w:r>
    </w:p>
    <w:p>
      <w:pPr>
        <w:pStyle w:val="ListNumber"/>
        <w:ind w:left="283"/>
      </w:pPr>
      <w:r>
        <w:t>절임통 운영 시작 시 해당 조건 자동 적용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/api/v1/pck/conditions</w:t>
            </w:r>
          </w:p>
        </w:tc>
        <w:tc>
          <w:tcPr>
            <w:tcW w:type="dxa" w:w="3118"/>
          </w:tcPr>
          <w:p>
            <w:r>
              <w:t>productType(선택)</w:t>
            </w:r>
          </w:p>
        </w:tc>
        <w:tc>
          <w:tcPr>
            <w:tcW w:type="dxa" w:w="3118"/>
          </w:tcPr>
          <w:p>
            <w:r>
              <w:t>conditionId, productType, saltConc, picklingTime, picklingTemp, brineRatio</w:t>
            </w:r>
          </w:p>
        </w:tc>
        <w:tc>
          <w:tcPr>
            <w:tcW w:type="dxa" w:w="1984"/>
          </w:tcPr>
          <w:p>
            <w:r>
              <w:t>절임 조건 목록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/api/v1/pck/conditions</w:t>
            </w:r>
          </w:p>
        </w:tc>
        <w:tc>
          <w:tcPr>
            <w:tcW w:type="dxa" w:w="3118"/>
            <w:shd w:val="clear" w:color="auto" w:fill="F2F2F2"/>
          </w:tcPr>
          <w:p>
            <w:r>
              <w:t>productType*, saltConc*(%), picklingTime*(분), picklingTemp*(°C), brineRatio*(배추:염수 비율)</w:t>
            </w:r>
          </w:p>
        </w:tc>
        <w:tc>
          <w:tcPr>
            <w:tcW w:type="dxa" w:w="3118"/>
            <w:shd w:val="clear" w:color="auto" w:fill="F2F2F2"/>
          </w:tcPr>
          <w:p>
            <w:r>
              <w:t>conditionId, createdAt</w:t>
            </w:r>
          </w:p>
        </w:tc>
        <w:tc>
          <w:tcPr>
            <w:tcW w:type="dxa" w:w="1984"/>
            <w:shd w:val="clear" w:color="auto" w:fill="F2F2F2"/>
          </w:tcPr>
          <w:p>
            <w:r>
              <w:t>절임 조건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</w:tcPr>
          <w:p>
            <w:r>
              <w:t>/api/v1/pck/conditions/{id}</w:t>
            </w:r>
          </w:p>
        </w:tc>
        <w:tc>
          <w:tcPr>
            <w:tcW w:type="dxa" w:w="3118"/>
          </w:tcPr>
          <w:p>
            <w:r>
              <w:t>절임 조건 수정 필드</w:t>
            </w:r>
          </w:p>
        </w:tc>
        <w:tc>
          <w:tcPr>
            <w:tcW w:type="dxa" w:w="3118"/>
          </w:tcPr>
          <w:p>
            <w:r>
              <w:t>conditionId, updatedAt</w:t>
            </w:r>
          </w:p>
        </w:tc>
        <w:tc>
          <w:tcPr>
            <w:tcW w:type="dxa" w:w="1984"/>
          </w:tcPr>
          <w:p>
            <w:r>
              <w:t>절임 조건 수정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염도 허용 범위: 1% ~ 15% (HACCP 기준)</w:t>
        <w:br/>
        <w:t>- 절임 시간: 최소 2시간 ~ 최대 24시간</w:t>
        <w:br/>
        <w:t>- 절임 온도: 0°C ~ 20°C 범위 내에서만 설정 가능</w:t>
        <w:br/>
        <w:t>- 조건 변경 이력 자동 기록 (BM 데이터 변경과 동일 메커니즘)</w:t>
      </w:r>
    </w:p>
    <w:p/>
    <w:p>
      <w:r>
        <w:rPr>
          <w:b/>
          <w:color w:val="1F497D"/>
        </w:rPr>
        <w:t>■ 예외 처리</w:t>
      </w:r>
    </w:p>
    <w:p>
      <w:r>
        <w:t>- InvalidSaltConcException: 염도 범위 초과 시 400 반환</w:t>
        <w:br/>
        <w:t>- InvalidPicklingTimeException: 절임 시간 범위 초과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7.2 절임통운영관리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PCK-002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절임통운영관리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절임통별 투입 배추 중량, 현재 염도, 절임 경과 시간, 완료 예정 시간을 실시간으로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절임통 선택 → 절임 시작: POST /api/v1/pck/tank-operations</w:t>
      </w:r>
    </w:p>
    <w:p>
      <w:pPr>
        <w:pStyle w:val="ListNumber"/>
        <w:ind w:left="283"/>
      </w:pPr>
      <w:r>
        <w:t>MQTT에서 탱크 센서 데이터 수신 (염도, 온도, 중량)</w:t>
      </w:r>
    </w:p>
    <w:p>
      <w:pPr>
        <w:pStyle w:val="ListNumber"/>
        <w:ind w:left="283"/>
      </w:pPr>
      <w:r>
        <w:t>실시간 현황: GET /api/v1/pck/tank-operations/realtime (SSE)</w:t>
      </w:r>
    </w:p>
    <w:p>
      <w:pPr>
        <w:pStyle w:val="ListNumber"/>
        <w:ind w:left="283"/>
      </w:pPr>
      <w:r>
        <w:t>절임 완료 시간 도래 → 알림 발생 → PATCH /api/v1/pck/tank-operations/{id}/complete</w:t>
      </w:r>
    </w:p>
    <w:p>
      <w:pPr>
        <w:pStyle w:val="ListNumber"/>
        <w:ind w:left="283"/>
      </w:pPr>
      <w:r>
        <w:t>완료된 절임 배추 → 양념버무림(SZN) 공정 투입 준비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/api/v1/pck/tank-operations</w:t>
            </w:r>
          </w:p>
        </w:tc>
        <w:tc>
          <w:tcPr>
            <w:tcW w:type="dxa" w:w="3118"/>
          </w:tcPr>
          <w:p>
            <w:r>
              <w:t>tankId*, conditionId*, inputWeight*, workOrderId*, workerId*, startedAt</w:t>
            </w:r>
          </w:p>
        </w:tc>
        <w:tc>
          <w:tcPr>
            <w:tcW w:type="dxa" w:w="3118"/>
          </w:tcPr>
          <w:p>
            <w:r>
              <w:t>operationId, expectedCompletedAt</w:t>
            </w:r>
          </w:p>
        </w:tc>
        <w:tc>
          <w:tcPr>
            <w:tcW w:type="dxa" w:w="1984"/>
          </w:tcPr>
          <w:p>
            <w:r>
              <w:t>절임 작업 시작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/api/v1/pck/tank-operations</w:t>
            </w:r>
          </w:p>
        </w:tc>
        <w:tc>
          <w:tcPr>
            <w:tcW w:type="dxa" w:w="3118"/>
            <w:shd w:val="clear" w:color="auto" w:fill="F2F2F2"/>
          </w:tcPr>
          <w:p>
            <w:r>
              <w:t>status (IN_PROGRESS/COMPLETED), tankId</w:t>
            </w:r>
          </w:p>
        </w:tc>
        <w:tc>
          <w:tcPr>
            <w:tcW w:type="dxa" w:w="3118"/>
            <w:shd w:val="clear" w:color="auto" w:fill="F2F2F2"/>
          </w:tcPr>
          <w:p>
            <w:r>
              <w:t>절임통 운영 목록 (경과시간, 현재염도, 상태)</w:t>
            </w:r>
          </w:p>
        </w:tc>
        <w:tc>
          <w:tcPr>
            <w:tcW w:type="dxa" w:w="1984"/>
            <w:shd w:val="clear" w:color="auto" w:fill="F2F2F2"/>
          </w:tcPr>
          <w:p>
            <w:r>
              <w:t>절임통 운영 현황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/api/v1/pck/tank-operations/realtime</w:t>
            </w:r>
          </w:p>
        </w:tc>
        <w:tc>
          <w:tcPr>
            <w:tcW w:type="dxa" w:w="3118"/>
          </w:tcPr>
          <w:p>
            <w:r>
              <w:t>-</w:t>
            </w:r>
          </w:p>
        </w:tc>
        <w:tc>
          <w:tcPr>
            <w:tcW w:type="dxa" w:w="3118"/>
          </w:tcPr>
          <w:p>
            <w:r>
              <w:t>text/event-stream (탱크별 실시간 센서 데이터)</w:t>
            </w:r>
          </w:p>
        </w:tc>
        <w:tc>
          <w:tcPr>
            <w:tcW w:type="dxa" w:w="1984"/>
          </w:tcPr>
          <w:p>
            <w:r>
              <w:t>절임통 실시간 현황 (SSE)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/api/v1/pck/tank-operations/{id}/complete</w:t>
            </w:r>
          </w:p>
        </w:tc>
        <w:tc>
          <w:tcPr>
            <w:tcW w:type="dxa" w:w="3118"/>
            <w:shd w:val="clear" w:color="auto" w:fill="F2F2F2"/>
          </w:tcPr>
          <w:p>
            <w:r>
              <w:t>outputWeight*, finalSaltConc*, completedAt</w:t>
            </w:r>
          </w:p>
        </w:tc>
        <w:tc>
          <w:tcPr>
            <w:tcW w:type="dxa" w:w="3118"/>
            <w:shd w:val="clear" w:color="auto" w:fill="F2F2F2"/>
          </w:tcPr>
          <w:p>
            <w:r>
              <w:t>operationId, status: COMPLETED, yieldRate</w:t>
            </w:r>
          </w:p>
        </w:tc>
        <w:tc>
          <w:tcPr>
            <w:tcW w:type="dxa" w:w="1984"/>
            <w:shd w:val="clear" w:color="auto" w:fill="F2F2F2"/>
          </w:tcPr>
          <w:p>
            <w:r>
              <w:t>절임 완료 처리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/api/v1/pck/tank-operations/{id}/sensor-history</w:t>
            </w:r>
          </w:p>
        </w:tc>
        <w:tc>
          <w:tcPr>
            <w:tcW w:type="dxa" w:w="3118"/>
          </w:tcPr>
          <w:p>
            <w:r>
              <w:t>id (Path)</w:t>
            </w:r>
          </w:p>
        </w:tc>
        <w:tc>
          <w:tcPr>
            <w:tcW w:type="dxa" w:w="3118"/>
          </w:tcPr>
          <w:p>
            <w:r>
              <w:t>작업 기간 내 센서 측정 이력 (염도, 온도, 타임스탬프)</w:t>
            </w:r>
          </w:p>
        </w:tc>
        <w:tc>
          <w:tcPr>
            <w:tcW w:type="dxa" w:w="1984"/>
          </w:tcPr>
          <w:p>
            <w:r>
              <w:t>절임 중 센서 이력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MQTT 구독 토픽: mes/pickling/tank/{tankCode}/+ (염도/온도/중량)</w:t>
        <w:br/>
        <w:t>- 염도 이탈 감지: 기준값 ±2% 초과 시 WARNING, ±5% 초과 시 CRITICAL</w:t>
        <w:br/>
        <w:t>- CRITICAL 상태 지속 시 QC 모듈에 자동 이슈 등록</w:t>
        <w:br/>
        <w:t>- 절임 완료 예정 알림: 완료 30분 전 담당자에게 Push 알림</w:t>
        <w:br/>
        <w:t>- 동시 절임통 운영 현황: Redis Hash 구조로 실시간 상태 저장</w:t>
      </w:r>
    </w:p>
    <w:p/>
    <w:p>
      <w:r>
        <w:rPr>
          <w:b/>
          <w:color w:val="1F497D"/>
        </w:rPr>
        <w:t>■ 예외 처리</w:t>
      </w:r>
    </w:p>
    <w:p>
      <w:r>
        <w:t>- TankAlreadyInUseException: 사용 중인 절임통 재사용 시도 시 409 반환</w:t>
        <w:br/>
        <w:t>- FinalSaltConcOutOfRangeException: 최종 염도가 조건 범위 이탈 시 경고 + 완료 처리</w:t>
        <w:br/>
        <w:t>- TankCapacityExceededException: 투입 중량이 탱크 최대 용량 초과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