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7937"/>
            <w:shd w:val="clear" w:color="auto" w:fill="1F497D"/>
          </w:tcPr>
          <w:p>
            <w:pPr>
              <w:spacing w:before="400" w:after="8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56"/>
              </w:rPr>
              <w:t>요구사항정의서</w:t>
            </w:r>
          </w:p>
          <w:p>
            <w:pPr>
              <w:spacing w:before="80" w:after="40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BDD7EE"/>
                <w:sz w:val="32"/>
              </w:rPr>
              <w:t>임진강김치 MES 시스템 구축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20"/>
              </w:rPr>
              <w:t>프로젝트명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선도형 스마트공장 구축 MES 시스템 (과제번호 SF26173364)</w:t>
            </w:r>
          </w:p>
        </w:tc>
      </w:tr>
      <w:tr>
        <w:tc>
          <w:tcPr>
            <w:tcW w:type="dxa" w:w="1984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20"/>
              </w:rPr>
              <w:t>발주처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㈜임진강김치 (경기도 연천군)</w:t>
            </w:r>
          </w:p>
        </w:tc>
      </w:tr>
      <w:tr>
        <w:tc>
          <w:tcPr>
            <w:tcW w:type="dxa" w:w="1984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20"/>
              </w:rPr>
              <w:t>문서 버전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V1.0</w:t>
            </w:r>
          </w:p>
        </w:tc>
      </w:tr>
      <w:tr>
        <w:tc>
          <w:tcPr>
            <w:tcW w:type="dxa" w:w="1984"/>
            <w:shd w:val="clear" w:color="auto" w:fill="D6E4F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20"/>
              </w:rPr>
              <w:t>작성일</w:t>
            </w:r>
          </w:p>
        </w:tc>
        <w:tc>
          <w:tcPr>
            <w:tcW w:type="dxa" w:w="538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2026-05-12</w:t>
            </w:r>
          </w:p>
        </w:tc>
      </w:tr>
    </w:tbl>
    <w:p>
      <w:r>
        <w:br w:type="page"/>
      </w:r>
    </w:p>
    <w:p>
      <w:pPr>
        <w:spacing w:before="2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2E75B6"/>
          </w:tcPr>
          <w:p>
            <w:pPr>
              <w:spacing w:before="60" w:after="6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개요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1.1 문서 목적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본 문서는 ㈜임진강김치 MES 시스템 구축 사업(과제번호 SF26173364)의 요구사항을 체계적으로 정의한 문서입니다.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경기도 연천군 소재 ㈜임진강김치(직원 25명)의 김치 생산 공정을 스마트공장 MES 시스템으로 전환하여 다음 목표를 달성합니다.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19"/>
        </w:rPr>
        <w:t>생산량: 연간 1만 kg → 3만 kg (3배 향상)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19"/>
        </w:rPr>
        <w:t>시간당 생산량: 600 kg/h → 700 kg/h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 w:val="0"/>
          <w:i w:val="0"/>
          <w:sz w:val="19"/>
        </w:rPr>
        <w:t>불량률: 1.7% → 1.3% (0.4%p 감소)</w:t>
      </w:r>
    </w:p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1.2 요구사항 분류 체계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요구사항 ID는 아래 형식으로 부여합니다: [모듈코드]-[일련번호]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모듈코드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모듈명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 범위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REQ-BM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기준정보관리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REQ-BM-001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수주생산계획관리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REQ-PM-001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REQ-INV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자재재고관리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REQ-INV-001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REQ-RCV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입고전처리관리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REQ-RCV-001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REQ-WSH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세척공정관리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REQ-WSH-001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REQ-PCK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절임공정관리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REQ-PCK-001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REQ-SZN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양념버무림공정관리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REQ-SZN-001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REQ-PKG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포장출하관리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REQ-PKG-001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REQ-AGE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숙성냉장관리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REQ-AGE-001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REQ-QC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품질이상관리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REQ-QC-001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REQ-SYS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REQ-SYS-001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REQ-KPI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KPI모니터링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REQ-KPI-001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REQ-EQP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설비관리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REQ-EQP-001 ~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REQ-POP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POP작업(현장단말)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REQ-POP-001 ~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REQ-AI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Agent 대시보드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REQ-AI-001 ~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1.3 우선순위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정의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처리 방침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필수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 핵심 기능으로 반드시 구현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1차 오픈 필수 포함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권장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업무 효율화에 중요하나 단계적 구현 가능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1차 또는 2차 오픈 포함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선택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추가적인 편의 기능, 향후 검토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2차 이후 로드맵 반영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1.4 도입 유형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정의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주요 해당 기능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기존(패키지)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패키지 표준 기능 그대로 적용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CRUD 기반 기준정보, 수주, 재고 등 대부분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신규개발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패키지에 없어 신규 개발 필요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레시피BOM, 레시피기반소요량계산, AI Agent 전체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수정개발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패키지 기능을 임진강김치 업무에 맞게 커스터마이징</w:t>
            </w:r>
          </w:p>
        </w:tc>
        <w:tc>
          <w:tcPr>
            <w:tcW w:type="dxa" w:w="311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절임통운영, 양념계량, 중량검사, KPI, POP 등</w:t>
            </w:r>
          </w:p>
        </w:tc>
      </w:tr>
    </w:tbl>
    <w:p/>
    <w:p>
      <w:r>
        <w:br w:type="page"/>
      </w:r>
    </w:p>
    <w:p>
      <w:pPr>
        <w:spacing w:before="2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2E75B6"/>
          </w:tcPr>
          <w:p>
            <w:pPr>
              <w:spacing w:before="60" w:after="6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기능 요구사항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 기준정보관리 (REQ-BM)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생산 활동의 기준이 되는 마스터 데이터를 등록·관리하는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제품품목기준 등록·조회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배추김치/총각김치/열무김치 완제품 기준 정보(용량, 포장단위, 홈쇼핑/일반 구분) 등록 및 조회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레시피 BOM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제품별 BOM 구조 관리. 예) 배추김치 100kg → 배추 50kg + 고춧가루 10kg + 마늘 2kg. 다단계 BOM 지원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핵심 신규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공정 CCP 기준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입고/세척/절임/양념/버무림/포장/출하 공정별 CCP 기준값 등록. 금속검출기, 냉장온도, 덤퍼·버무림 CCP 포함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HACCP 연계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설비·탱크 기준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절임통 8기, 냉장고(숙성/원품/탈수), 충진기, 속넣기기계 등 설비 기준 정보 등록·조회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REQ-BM-005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거래처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건설사·설비사·LH 등 거래처 정보 등록·조회. 납기·출하·실적 분석 연계 활용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REQ-BM-006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작업자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사용 작업자 계정 및 권한 등록·조회·수정·삭제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REQ-BM-007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공통코드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 전반에서 사용하는 공통코드 CRUD 기능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2.2 수주생산계획관리 (REQ-PM)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고객 주문 수주부터 생산계획 수립, 작업지시서 발행까지의 계획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등록·조회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고객 주문을 프로젝트 단위로 등록. 모든 MES 데이터(생산계획, 재고, 출고)의 기준점 역할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기준점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변경이력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수량·납기 변경 시 이력 자동 기록 및 변경 사유 관리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납기 캘린더 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일자별 납기 일정을 캘린더 UI로 조회. 납기 D-Day 알림 포함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대비 출고 현황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수량 대비 실제 출고 진행 현황 실시간 조회 및 잔량 관리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REQ-PM-005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생산계획 수립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 기반 일/주 단위 생산계획 자동 생성. 홈쇼핑 주문은 당일생산·당일출고 원칙 적용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홈쇼핑 규칙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REQ-PM-006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작업지시서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기존 카카오톡 포맷 작업지시서를 시스템화. 공정별 설비 앞 TV/현황판 자동 표시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TV 연동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2.3 자재재고관리 (REQ-INV)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원부자재 입고·재고 관리 및 BOM 기반 소요량 자동 계산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REQ-INV-001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원부자재 입고 등록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배추/무/고춧가루/마늘 등 원부자재 입고 정보(수량, 단위, 거래처, 입고일) 등록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REQ-INV-002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입고 이력 조회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원부자재 입고 이력 조건부 조회(기간, 품목, 거래처 기준)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REQ-INV-003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실시간 재고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스마트패드를 통한 즉시 재고 입력. 기존 하루 2회 입력 → 실시간 전환. 재고 현황 대시보드 제공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패드 연동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REQ-INV-004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레시피 기반 소요량 계산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BOM 기반 생산계획 수립 시 원부자재 투입량 자동 계산·차감. 부족 재고 사전 알람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BOM 연계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2.4 입고전처리관리 (REQ-RCV)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원물 입고 검사 및 전처리 과정의 중량·품질 데이터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REQ-RCV-001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원물 입고 검사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원물 입고 시 이물/부패 여부 검사 결과 데이터 기록. 불합격품 반품 처리 연계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HACCP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REQ-RCV-002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전처리 중량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원물 투입 중량 vs 전처리 후 중량 비교·기록. 손실률 20% 초과 시 자동 알람 발생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알람 20%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2.5 세척공정관리 (REQ-WSH)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세척 공정 조건 설정, 소독수 농도 관리 및 실적 수집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REQ-WSH-001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세척 조건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세척시간, 물 사용량, 처리 중량 기준값 등록·조회·수정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REQ-WSH-002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소독수 농도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소독수 기준 농도 10ppm 설정. 유량 대비 소독수 투입 비율 자동 계산 및 기록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10ppm 기준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REQ-WSH-003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세척 실적 데이터 수집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세척 공정 처리 실적(처리량, 시간, 담당자) 자동 수집 및 저장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2.6 절임공정관리 (REQ-PCK)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배추 크기·염도·시간 기준 절임 조건 설정 및 절임통 8기 운영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REQ-PCK-001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 조건 설정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배추 크기·중량별 염도(9%, 12%, 13%)와 절임 시간 설정. 예) 48시간-9%, 24시간-13% 매핑 테이블 관리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REQ-PCK-002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절임통 운영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절임통 8기 각각의 상태(투입/절임중/완료), 투입시간, 경과시간, 염도 기록 및 모니터링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8기 관리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2.7 양념버무림공정관리 (REQ-SZN)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양념 계량·투입 관리, 충진기 데이터 수집, 버무림 CCP 모니터링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REQ-SZN-001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양념 계량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양념 투입량을 작업자별로 기록·관리. 기준 투입량 대비 편차 모니터링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REQ-SZN-002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속넣기·충진기 데이터 수집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작업자 속도에 따른 속넣기·충진기 투입량·속도 세팅값 자동 수집 및 실적 저장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REQ-SZN-003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버무림 CCP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버무림 공정 CCP 기준값 설정 및 실시간 이탈 여부 모니터링. 이탈 시 알람 발생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CCP 알람</w:t>
            </w:r>
          </w:p>
        </w:tc>
      </w:tr>
    </w:tbl>
    <w:p/>
    <w:p>
      <w:r>
        <w:br w:type="page"/>
      </w:r>
    </w:p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2.8 포장출하관리 (REQ-PKG)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중량 전수검사, 자동테이핑기 실적, 출하 냉장고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REQ-PKG-001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중량 검사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포장 무게 기준 자동 확인. 기존 육안+샘플링 방식 → 전수 중량 검사 전환. 기준 초과 시 즉시 알람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전수검사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REQ-PKG-002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자동테이핑기 실적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아이스박스 자동테이핑기 실적 수집. 1일 1,000박스 → 3,000박스/day 목표 달성 모니터링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3배 향상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REQ-PKG-003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출하 냉장고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스마트패드를 통한 출하 냉장고 입·출고 관리 및 재고 현황 조회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패드 연동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2.9 숙성냉장관리 (REQ-AGE)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3주 숙성 제품 재고 추적 및 냉장고 온도·습도 자동 모니터링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REQ-AGE-001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숙성 재고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3주 숙성 제품 재고(2~3만kg) 관리. 숙성 기간별 현황, 입고일·예상출고일 추적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2~3만kg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REQ-AGE-002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냉장고 온도·습도 모니터링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숙성/원품/탈수 냉장고 온도·습도 자동 수집(센서 연동). 기준 이탈 시 즉시 알람 및 이력 기록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센서 연동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2.10 품질이상관리 (REQ-QC)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공정별 불량 데이터화, 금속검출기 관리, 품질 이슈 이력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REQ-QC-001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공정별 불량요소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입고·절임·양념·버무림·포장 공정별 불량 유형 정의 및 발생 데이터 기록·통계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REQ-QC-002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금속검출기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금속검출기 기준값 초과 시 즉시 알람 및 검출 이력 자동 기록. HACCP 적합 증빙 생성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HACCP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REQ-QC-003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이슈 이력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품질 이슈 발생 시 원인-조치-재발방지 관리. 이슈 등록 → 담당자 배정 → 조치 완료 워크플로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2.11 시스템관리 (REQ-SYS)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사용자 계정·권한·로그·백업 등 시스템 운영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REQ-SYS-001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사용자 계정 등록·조회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사용자 계정 생성·수정·삭제·조회. 비밀번호 정책 및 계정 잠금 기능 포함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REQ-SYS-002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권한·역할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역할(관리자/현장/조회 등) 등록 및 메뉴별 접근 권한 설정·조회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REQ-SYS-003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 로그 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사용자 접속·데이터 변경·오류 등 시스템 로그 조건부 조회(기간, 사용자, 이벤트 유형)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REQ-SYS-004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백업 이력 조회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백업 수행 이력 조회 및 복구 요청 기능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2.12 KPI 모니터링 (REQ-KPI)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생산성·품질 KPI 지표 조회 및 목표 대비 실적 모니터링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REQ-KPI-001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생산성 KPI 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생산량(1만→3만kg 목표), 시간당 생산량(600→700kg/h 목표), 리드타임 등 생산성 지표 조회·추세 분석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목표치 연동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REQ-KPI-002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품질 KPI 조회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불량률(1.7%→1.3% 목표), 검식 적합률 등 품질 지표 조회. 목표 대비 실적 시각화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목표치 연동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REQ-KPI-003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KPI 지표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KPI 코드·명칭·계산식·목표값 정의 및 수정. 신규 KPI 추가 기능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2.13 설비관리 (REQ-EQP)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설비 가동 현황 조회, 점검·이상·고장 이력 관리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REQ-EQP-001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가동 현황 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전체 설비 가동/정지/점검 현황 실시간 조회 및 가동률 통계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REQ-EQP-002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점검 등록·이력 조회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정기점검 계획 등록 및 점검 수행 이력 조회·관리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REQ-EQP-003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이상 등록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이상 발생 시 현장 작업자 즉시 등록. 이상 유형·정도·발생 시각 기록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REQ-EQP-004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고장 이력 조회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설비별 고장 발생·조치·복구 이력 조회 및 고장 패턴 분석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AD47"/>
                <w:sz w:val="18"/>
              </w:rPr>
              <w:t>기존(패키지)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2.14 POP작업 (REQ-POP)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현장 스마트패드/터치PC에서 사용하는 현장 단말(POP) 기능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작업지시서 목록 (현장 단말)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스마트패드/터치PC에서 당일 작업지시서 목록 조회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UI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라인 선택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단말에서 작업 라인 선택 및 작업 시작 등록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 진행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단말에서 생산 수량 실시간 입력 및 진행률 표시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목록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단말에서 담당 설비 목록 및 상태 조회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REQ-POP-005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발주 목록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단말에서 원부자재 발주 목록 조회 및 입고 확인 처리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REQ-POP-006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출고지시서 목록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단말에서 출고지시서 조회 및 출고 확인 처리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8"/>
              </w:rPr>
              <w:t>필수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B0F0"/>
                <w:sz w:val="18"/>
              </w:rPr>
              <w:t>수정개발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2.15 AI Agent 대시보드 (REQ-AI)</w:t>
      </w:r>
    </w:p>
    <w:p>
      <w:pPr>
        <w:spacing w:before="40" w:after="40"/>
      </w:pPr>
      <w:r>
        <w:rPr>
          <w:rFonts w:ascii="맑은 고딕" w:hAnsi="맑은 고딕" w:eastAsia="맑은 고딕"/>
          <w:b w:val="0"/>
          <w:i w:val="0"/>
          <w:sz w:val="20"/>
        </w:rPr>
        <w:t>RAG 기반 AI가 HACCP 기준, 작업표준서, 레시피, 공정이력을 학습하여 자연어 질의응답 및 자동 리포트를 생성하는 모듈입니다.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요구사항ID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요구사항명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상세내용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도입유형</w:t>
            </w:r>
          </w:p>
        </w:tc>
        <w:tc>
          <w:tcPr>
            <w:tcW w:type="dxa" w:w="1559"/>
            <w:shd w:val="clear" w:color="auto" w:fill="2E75B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REQ-AI-001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질의 등록·응답 조회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관리자가 생산/품질/설비 관련 질의를 자연어로 입력하면 AI가 데이터 분석 후 응답 제공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RAG 기반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REQ-AI-002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생산·불량·비가동 요약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당일/주간 생산 실적, 불량 현황, 설비 비가동 현황을 AI가 자동 요약 제공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REQ-AI-003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일일·주간 리포트 자동 생성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생산·품질·설비 데이터를 AI가 분석하여 일일/주간 리포트 자동 작성 및 배포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7070"/>
                <w:sz w:val="18"/>
              </w:rPr>
              <w:t>선택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자동화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REQ-AI-004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분석 이력 관리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질의·응답 이력 조회 및 분석 결과 피드백 기록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707070"/>
                <w:sz w:val="18"/>
              </w:rPr>
              <w:t>선택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</w:r>
          </w:p>
        </w:tc>
      </w:tr>
      <w:tr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F497D"/>
                <w:sz w:val="17"/>
              </w:rPr>
              <w:t>REQ-AI-005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RAG 학습 데이터 관리</w:t>
            </w:r>
          </w:p>
        </w:tc>
        <w:tc>
          <w:tcPr>
            <w:tcW w:type="dxa" w:w="368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HACCP 기준서, 작업표준서, 레시피, 공정이력 데이터를 RAG 벡터 DB에 등록·갱신·삭제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0070C0"/>
                <w:sz w:val="18"/>
              </w:rPr>
              <w:t>권장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ED7D31"/>
                <w:sz w:val="18"/>
              </w:rPr>
              <w:t>신규개발</w:t>
            </w:r>
          </w:p>
        </w:tc>
        <w:tc>
          <w:tcPr>
            <w:tcW w:type="dxa" w:w="850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벡터DB</w:t>
            </w:r>
          </w:p>
        </w:tc>
      </w:tr>
    </w:tbl>
    <w:p/>
    <w:p>
      <w:r>
        <w:br w:type="page"/>
      </w:r>
    </w:p>
    <w:p>
      <w:pPr>
        <w:spacing w:before="2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2E75B6"/>
          </w:tcPr>
          <w:p>
            <w:pPr>
              <w:spacing w:before="60" w:after="6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비기능 요구사항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3.1 성능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기준값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화면 응답 시간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일반 조회 화면 응답 시간</w:t>
            </w:r>
          </w:p>
        </w:tc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3초 이내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대용량 조회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1만 건 이상 데이터 조회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5초 이내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동시 사용자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 포함 동시 접속</w:t>
            </w:r>
          </w:p>
        </w:tc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최소 10명 이상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처리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 실적 데이터 수집 주기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실시간 (최대 1분 지연)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센서 데이터</w:t>
            </w:r>
          </w:p>
        </w:tc>
        <w:tc>
          <w:tcPr>
            <w:tcW w:type="dxa" w:w="3402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온도·습도 센서 수집 주기</w:t>
            </w:r>
          </w:p>
        </w:tc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5분 이내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3.2 보안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인증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ID/PW 기반 로그인, 비밀번호 복잡도 정책 (영문+숫자+특수문자 8자 이상)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권한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역할 기반 접근 제어(RBAC): 관리자/현장감독/작업자/조회자 역할 구분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세션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비활성 30분 경과 시 자동 로그아웃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로그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모든 데이터 변경 이력(생성·수정·삭제) 감사 로그 유지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네트워크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내부망 운영 원칙. 외부 접속 시 VPN 또는 전용망 사용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백업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 1회 자동 백업, 백업 데이터 30일 보관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3.3 가용성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서비스 가용률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시간 기준 99% 이상 (계획 정비 시간 제외)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시간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평일 06:00 ~ 22:00 (필요 시 24시간 운영)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장애 복구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장애 발생 후 2시간 이내 서비스 복구 (RTO 2시간)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복구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최대 24시간 이전 상태 복구 가능 (RPO 24시간)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서버 장애 시 POP 단말 오프라인 모드 지원 (기본 조회 가능)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3.4 사용성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UI 언어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한국어 UI, 현장 작업자를 위한 대형 글씨·아이콘 UI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단말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스마트패드(10인치 이상) 터치 최적화 UI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현황판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공정별 설비 앞 TV(55인치 이상) 자동 현황 표시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교육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 사용 매뉴얼 제공 및 사용자 교육 2회 이상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접근성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직관적 메뉴 구성, 3클릭 이내 주요 기능 접근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3.5 확장성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요구사항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생산라인 확장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생산량 3만 kg 이상 확대 시 추가 라인·설비 손쉽게 등록·연계 가능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모듈 추가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향후 ERP, 회계시스템 연계 모듈 추가 가능한 API 아키텍처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확장</w:t>
            </w:r>
          </w:p>
        </w:tc>
        <w:tc>
          <w:tcPr>
            <w:tcW w:type="dxa" w:w="5669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5년치 이상 생산 데이터 보관 가능한 DB 설계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모델 업그레이드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RAG 학습 데이터 추가·갱신 및 AI 모델 교체 가능한 구조</w:t>
            </w:r>
          </w:p>
        </w:tc>
      </w:tr>
    </w:tbl>
    <w:p/>
    <w:p>
      <w:r>
        <w:br w:type="page"/>
      </w:r>
    </w:p>
    <w:p>
      <w:pPr>
        <w:spacing w:before="2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2E75B6"/>
          </w:tcPr>
          <w:p>
            <w:pPr>
              <w:spacing w:before="60" w:after="6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인터페이스 요구사항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4.1 외부 시스템 연계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연계 시스템</w:t>
            </w:r>
          </w:p>
        </w:tc>
        <w:tc>
          <w:tcPr>
            <w:tcW w:type="dxa" w:w="1871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연계 방향</w:t>
            </w:r>
          </w:p>
        </w:tc>
        <w:tc>
          <w:tcPr>
            <w:tcW w:type="dxa" w:w="1871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연계 데이터</w:t>
            </w:r>
          </w:p>
        </w:tc>
        <w:tc>
          <w:tcPr>
            <w:tcW w:type="dxa" w:w="1871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연계 방식</w:t>
            </w:r>
          </w:p>
        </w:tc>
        <w:tc>
          <w:tcPr>
            <w:tcW w:type="dxa" w:w="1871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우선순위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ERP 시스템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→ ERP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생산 실적, 재고 현황, 출하 데이터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API (REST)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권장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PLC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PLC → 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가동 상태, 생산량, 이상 신호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OPC-UA / Modbus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필수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온도·습도 센서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센서 → MES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냉장고 온도·습도 실시간 데이터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MQTT / HTTP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필수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금속검출기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설비 → 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금속 검출 결과 및 알람 신호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시리얼 / HTTP API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필수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카카오톡 알림</w:t>
            </w:r>
          </w:p>
        </w:tc>
        <w:tc>
          <w:tcPr>
            <w:tcW w:type="dxa" w:w="1417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→ 카카오</w:t>
            </w:r>
          </w:p>
        </w:tc>
        <w:tc>
          <w:tcPr>
            <w:tcW w:type="dxa" w:w="255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작업지시, 품질 이상, 설비 알람 알림</w:t>
            </w:r>
          </w:p>
        </w:tc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카카오 비즈메시지 API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권장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4.2 하드웨어 인터페이스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하드웨어</w:t>
            </w:r>
          </w:p>
        </w:tc>
        <w:tc>
          <w:tcPr>
            <w:tcW w:type="dxa" w:w="2339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사양</w:t>
            </w:r>
          </w:p>
        </w:tc>
        <w:tc>
          <w:tcPr>
            <w:tcW w:type="dxa" w:w="2339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  <w:tc>
          <w:tcPr>
            <w:tcW w:type="dxa" w:w="2339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수량(예상)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스마트패드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10인치 이상 Android 태블릿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재고 입력, POP 작업, 출하 냉장고 관리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5대 이상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터치PC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15인치 이상 산업용 터치스크린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공정별 현장 단말 (절임/포장/출하)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3대 이상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현황판 TV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55인치 이상 상업용 디스플레이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공정별 작업지시서 및 KPI 현황 표시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3~5대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서버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온프레미스 또는 클라우드 서버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MES 애플리케이션·DB 운영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1식</w:t>
            </w:r>
          </w:p>
        </w:tc>
      </w:tr>
      <w:tr>
        <w:tc>
          <w:tcPr>
            <w:tcW w:type="dxa" w:w="1701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바코드 스캐너</w:t>
            </w:r>
          </w:p>
        </w:tc>
        <w:tc>
          <w:tcPr>
            <w:tcW w:type="dxa" w:w="2268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산업용 2D 바코드 스캐너</w:t>
            </w:r>
          </w:p>
        </w:tc>
        <w:tc>
          <w:tcPr>
            <w:tcW w:type="dxa" w:w="2835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원부자재 입고, 제품 포장 스캔</w:t>
            </w:r>
          </w:p>
        </w:tc>
        <w:tc>
          <w:tcPr>
            <w:tcW w:type="dxa" w:w="113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2대 이상</w:t>
            </w:r>
          </w:p>
        </w:tc>
      </w:tr>
    </w:tbl>
    <w:p/>
    <w:p>
      <w:r>
        <w:br w:type="page"/>
      </w:r>
    </w:p>
    <w:p>
      <w:pPr>
        <w:spacing w:before="24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071"/>
            <w:shd w:val="clear" w:color="auto" w:fill="2E75B6"/>
          </w:tcPr>
          <w:p>
            <w:pPr>
              <w:spacing w:before="60" w:after="60"/>
              <w:ind w:left="17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제약 사항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5.1 기술적 제약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제약 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환경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Windows Server 기반 운영 또는 클라우드(AWS/Azure) 선택. 현장 단말은 Android 지원 필수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네트워크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공장 내부 유무선 네트워크(Wi-Fi 6 권장) 구축 전제. 인터넷 전용선 최소 100Mbps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DB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관계형 DB (MS-SQL 또는 PostgreSQL) 사용. 데이터 마이그레이션 도구 제공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AI 모델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RAG 구현을 위한 벡터 DB(Chroma, Weaviate 등) 및 LLM API 연동 필요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레거시 연계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기존 엑셀·카카오톡 기반 업무 데이터 마이그레이션 계획 수립 필요</w:t>
            </w:r>
          </w:p>
        </w:tc>
      </w:tr>
    </w:tbl>
    <w:p/>
    <w:p>
      <w:pPr>
        <w:spacing w:before="160" w:after="60"/>
        <w:pBdr>
          <w:bottom w:val="single" w:sz="6" w:space="1" w:color="2E75B6"/>
        </w:pBdr>
      </w:pPr>
      <w:r>
        <w:rPr>
          <w:rFonts w:ascii="맑은 고딕" w:hAnsi="맑은 고딕" w:eastAsia="맑은 고딕"/>
          <w:b/>
          <w:i w:val="0"/>
          <w:color w:val="2E75B6"/>
          <w:sz w:val="22"/>
        </w:rPr>
        <w:t>5.2 업무적 제약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제약 항목</w:t>
            </w:r>
          </w:p>
        </w:tc>
        <w:tc>
          <w:tcPr>
            <w:tcW w:type="dxa" w:w="4677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HACCP 준수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식품 안전관리 HACCP 기준에 따른 공정·온도·검사 기록 의무화. 관련 기능은 필수 구현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홈쇼핑 납기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홈쇼핑 채널 주문은 당일 생산·당일 출고 원칙. 시스템 긴급 생산계획 지원 필수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현장 작업자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IT 숙련도가 낮은 현장 작업자 고려, 직관적 UI 및 최소 입력 원칙 준수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구축 기간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스마트공장 지원사업 일정 내 구축 완료. 단계적 오픈(1차 필수 → 2차 권장) 권고</w:t>
            </w:r>
          </w:p>
        </w:tc>
      </w:tr>
      <w:tr>
        <w:tc>
          <w:tcPr>
            <w:tcW w:type="dxa" w:w="1984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운영 연속성</w:t>
            </w:r>
          </w:p>
        </w:tc>
        <w:tc>
          <w:tcPr>
            <w:tcW w:type="dxa" w:w="5386"/>
            <w:shd w:val="clear" w:color="auto" w:fill="F2F2F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시스템 전환 기간 중 기존 카카오톡·엑셀 병행 운영 기간(약 1개월) 설정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데이터 소유권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모든 생산·품질 데이터는 ㈜임진강김치 소유. 외부 제공 시 승인 절차 필요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