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  <w:bookmarkStart w:id="0" w:name="_GoBack"/>
      <w:bookmarkEnd w:id="0"/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四</w:t>
      </w:r>
      <w:r>
        <w:rPr>
          <w:rFonts w:hint="eastAsia" w:ascii="楷体" w:hAnsi="楷体" w:eastAsia="楷体"/>
          <w:b/>
          <w:bCs/>
          <w:sz w:val="32"/>
          <w:szCs w:val="32"/>
        </w:rPr>
        <w:t>：API自搜索技术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</w:r>
      <w:r>
        <w:rPr>
          <w:rFonts w:ascii="楷体" w:hAnsi="楷体" w:eastAsia="楷体"/>
          <w:b w:val="0"/>
          <w:sz w:val="28"/>
        </w:rPr>
        <w:t>姓名：安孟喆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</w:r>
      <w:r>
        <w:rPr>
          <w:rFonts w:ascii="楷体" w:hAnsi="楷体" w:eastAsia="楷体"/>
          <w:b w:val="0"/>
          <w:sz w:val="28"/>
        </w:rPr>
        <w:t>学号：3024244059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>
      <w:pPr>
        <w:keepNext/>
        <w:spacing w:before="200" w:after="120"/>
        <w:widowControl/>
      </w:pPr>
      <w:r>
        <w:rPr>
          <w:rFonts w:ascii="Times New Roman" w:hAnsi="Times New Roman" w:eastAsia="楷体"/>
          <w:b/>
          <w:sz w:val="24"/>
        </w:rPr>
        <w:t>一．实验环境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本实验在 VMware Workstation 虚拟机中的 Windows 10 操作系统上完成，开发工具为 Visual Studio，使用 C++ 控制台空项目。项目配置为 Debug、x86（Win32）平台。选择 x86 的原因是实验需要使用 32 位进程中的 FS 段寄存器，通过 FS:[0x30] 访问进程环境块 PEB；Visual Studio 的 x64 编译模式不支持本实验所用的内联汇编形式。</w:t>
      </w:r>
    </w:p>
    <w:p>
      <w:pPr>
        <w:keepNext/>
        <w:spacing w:before="200" w:after="120"/>
        <w:widowControl/>
      </w:pPr>
      <w:r>
        <w:rPr>
          <w:rFonts w:ascii="Times New Roman" w:hAnsi="Times New Roman" w:eastAsia="楷体"/>
          <w:b/>
          <w:sz w:val="24"/>
        </w:rPr>
        <w:t>二．实验目的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1．理解 ASLR 地址空间布局随机化机制，认识在 Windows 10 中将 API 地址硬编码到程序或 Shellcode 中存在的不稳定性。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2．掌握通过 TEB、PEB 和 PEB_LDR_DATA 遍历当前进程已加载模块的方法。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3．掌握 PE 文件导出表的解析过程，能够根据函数名称动态定位 LoadLibraryA 和 MessageBoxA 的入口地址。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4．在不直接依赖固定 API 地址的情况下加载 user32.dll，并调用 MessageBoxA 弹出对话框。</w:t>
      </w:r>
    </w:p>
    <w:p>
      <w:pPr>
        <w:keepNext/>
        <w:spacing w:before="200" w:after="120"/>
        <w:widowControl/>
      </w:pPr>
      <w:r>
        <w:rPr>
          <w:rFonts w:ascii="Times New Roman" w:hAnsi="Times New Roman" w:eastAsia="楷体"/>
          <w:b/>
          <w:sz w:val="24"/>
        </w:rPr>
        <w:t>三．实验步骤</w:t>
      </w:r>
    </w:p>
    <w:p>
      <w:pPr>
        <w:keepNext/>
        <w:spacing w:before="100" w:after="40" w:line="360" w:lineRule="auto"/>
        <w:widowControl/>
      </w:pPr>
      <w:r>
        <w:rPr>
          <w:rFonts w:ascii="Times New Roman" w:hAnsi="Times New Roman" w:eastAsia="楷体"/>
          <w:b/>
          <w:sz w:val="24"/>
        </w:rPr>
        <w:t>1．创建工程并配置 x86 环境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在 Visual Studio 中创建名为 exp4 的 C++ 空项目，添加 main.cpp 文件，将解决方案平台由 x64 修改为 x86。首先调用系统函数输出 kernel32.dll、LoadLibraryW、程序函数和全局变量的地址，用于观察 Windows 10 进程中的地址分布并理解 ASLR 的作用。</w:t>
      </w:r>
    </w:p>
    <w:p>
      <w:pPr>
        <w:spacing w:before="10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472000" cy="3510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1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  <w:widowControl/>
      </w:pPr>
      <w:r>
        <w:rPr>
          <w:rFonts w:ascii="Times New Roman" w:hAnsi="Times New Roman" w:eastAsia="楷体"/>
          <w:sz w:val="21"/>
        </w:rPr>
        <w:t>图1  x86 环境下输出模块、API、程序函数和全局变量地址</w:t>
      </w:r>
    </w:p>
    <w:p>
      <w:pPr>
        <w:keepNext/>
        <w:spacing w:before="100" w:after="40" w:line="360" w:lineRule="auto"/>
        <w:widowControl/>
      </w:pPr>
      <w:r>
        <w:rPr>
          <w:rFonts w:ascii="Times New Roman" w:hAnsi="Times New Roman" w:eastAsia="楷体"/>
          <w:b/>
          <w:sz w:val="24"/>
        </w:rPr>
        <w:t>2．通过 FS:[0x30] 获取 PEB 地址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在 32 位 Windows 进程中，FS 段寄存器指向当前线程的 TEB。TEB 偏移 0x30 处保存当前进程 PEB 的指针，因此可以使用内联汇编读取 PEB 地址。PEB 是进程级核心数据结构，其中记录了加载器、进程参数和堆等信息。</w:t>
      </w:r>
    </w:p>
    <w:p>
      <w:pPr>
        <w:spacing w:before="60" w:after="60" w:line="240" w:lineRule="auto"/>
        <w:ind w:left="480" w:right="240"/>
        <w:shd w:fill="F2F2F2"/>
        <w:widowControl/>
      </w:pPr>
      <w:r>
        <w:rPr>
          <w:rFonts w:ascii="Consolas" w:hAnsi="Consolas" w:eastAsia="等线"/>
          <w:sz w:val="19"/>
        </w:rPr>
        <w:t>__asm {</w:t>
        <w:br/>
      </w:r>
      <w:r>
        <w:rPr>
          <w:rFonts w:ascii="Consolas" w:hAnsi="Consolas" w:eastAsia="等线"/>
          <w:sz w:val="19"/>
        </w:rPr>
        <w:t xml:space="preserve">    mov eax, fs:[0x30]</w:t>
        <w:br/>
      </w:r>
      <w:r>
        <w:rPr>
          <w:rFonts w:ascii="Consolas" w:hAnsi="Consolas" w:eastAsia="等线"/>
          <w:sz w:val="19"/>
        </w:rPr>
        <w:t xml:space="preserve">    mov pebAddress, eax</w:t>
        <w:br/>
      </w:r>
      <w:r>
        <w:rPr>
          <w:rFonts w:ascii="Consolas" w:hAnsi="Consolas" w:eastAsia="等线"/>
          <w:sz w:val="19"/>
        </w:rPr>
        <w:t>}</w:t>
      </w:r>
    </w:p>
    <w:p>
      <w:pPr>
        <w:keepNext/>
        <w:spacing w:before="100" w:after="40" w:line="360" w:lineRule="auto"/>
        <w:widowControl/>
      </w:pPr>
      <w:r>
        <w:rPr>
          <w:rFonts w:ascii="Times New Roman" w:hAnsi="Times New Roman" w:eastAsia="楷体"/>
          <w:b/>
          <w:sz w:val="24"/>
        </w:rPr>
        <w:t>3．遍历模块链表定位 kernel32.dll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从 PEB 基址偏移 0x0C 处取得 PEB_LDR_DATA 指针，再从 PEB_LDR_DATA 偏移 0x0C 处获得 InLoadOrderModuleList 双向链表。程序依次遍历 LDR_DATA_TABLE_ENTRY 结点，在 32 位结构中读取结点偏移 0x18 处的 DllBase 和偏移 0x2C 处的 BaseDllName，并对模块名进行不区分大小写比较。当模块名为 kernel32.dll 时，返回其实际加载基址。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程序同时调用 GetModuleHandleA("kernel32.dll") 进行结果校验。该系统函数只用于验证，自搜索过程本身依靠 PEB 模块链表完成。实验运行中两种方法均得到 0x75300000，说明模块定位正确。</w:t>
      </w:r>
    </w:p>
    <w:p>
      <w:pPr>
        <w:keepNext/>
        <w:spacing w:before="100" w:after="40" w:line="360" w:lineRule="auto"/>
        <w:widowControl/>
      </w:pPr>
      <w:r>
        <w:rPr>
          <w:rFonts w:ascii="Times New Roman" w:hAnsi="Times New Roman" w:eastAsia="楷体"/>
          <w:b/>
          <w:sz w:val="24"/>
        </w:rPr>
        <w:t>4．解析 PE 导出表并搜索 LoadLibraryA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得到 kernel32.dll 基址后，将其视为内存中的 PE 映像。首先检查 IMAGE_DOS_HEADER 的 MZ 标志，并利用 e_lfanew 找到 IMAGE_NT_HEADERS32；然后从 OptionalHeader.DataDirectory[IMAGE_DIRECTORY_ENTRY_EXPORT] 取得导出表 RVA。导出表中的 AddressOfNames、AddressOfNameOrdinals 和 AddressOfFunctions 分别指向函数名称表、名称序号表和函数地址表。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程序遍历名称表，将名称与 LoadLibraryA 比较；匹配后通过名称序号表取得函数地址表下标，再读取函数 RVA。最终入口地址按“模块加载基址 + 函数 RVA”计算。Windows 10 中部分 kernel32.dll 导出项可能是转发导出，程序还会解析形如 KERNELBASE.LoadLibraryA 的转发字符串，并在目标模块中继续搜索。</w:t>
      </w:r>
    </w:p>
    <w:p>
      <w:pPr>
        <w:spacing w:before="60" w:after="60" w:line="240" w:lineRule="auto"/>
        <w:ind w:left="480" w:right="240"/>
        <w:shd w:fill="F2F2F2"/>
        <w:widowControl/>
      </w:pPr>
      <w:r>
        <w:rPr>
          <w:rFonts w:ascii="Consolas" w:hAnsi="Consolas" w:eastAsia="等线"/>
          <w:sz w:val="19"/>
        </w:rPr>
        <w:t>WORD index = functionOrdinals[i];</w:t>
        <w:br/>
      </w:r>
      <w:r>
        <w:rPr>
          <w:rFonts w:ascii="Consolas" w:hAnsi="Consolas" w:eastAsia="等线"/>
          <w:sz w:val="19"/>
        </w:rPr>
        <w:t>DWORD functionRva = functionAddresses[index];</w:t>
        <w:br/>
      </w:r>
      <w:r>
        <w:rPr>
          <w:rFonts w:ascii="Consolas" w:hAnsi="Consolas" w:eastAsia="等线"/>
          <w:sz w:val="19"/>
        </w:rPr>
        <w:t>FARPROC functionAddress = (FARPROC)(base + functionRva);</w:t>
      </w:r>
    </w:p>
    <w:p>
      <w:pPr>
        <w:keepNext/>
        <w:spacing w:before="100" w:after="40" w:line="360" w:lineRule="auto"/>
        <w:widowControl/>
      </w:pPr>
      <w:r>
        <w:rPr>
          <w:rFonts w:ascii="Times New Roman" w:hAnsi="Times New Roman" w:eastAsia="楷体"/>
          <w:b/>
          <w:sz w:val="24"/>
        </w:rPr>
        <w:t>5．加载 user32.dll 并搜索 MessageBoxA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将自搜索获得的 LoadLibraryA 地址转换为符合 WINAPI 调用约定的函数指针，调用 LoadLibraryA("user32.dll") 加载 user32.dll。随后采用相同的 PE 导出表解析方法，在 user32.dll 的导出函数中搜索 MessageBoxA，并将得到的地址转换为消息框函数指针。</w:t>
      </w:r>
    </w:p>
    <w:p>
      <w:pPr>
        <w:spacing w:before="60" w:after="60" w:line="240" w:lineRule="auto"/>
        <w:ind w:left="480" w:right="240"/>
        <w:shd w:fill="F2F2F2"/>
        <w:widowControl/>
      </w:pPr>
      <w:r>
        <w:rPr>
          <w:rFonts w:ascii="Consolas" w:hAnsi="Consolas" w:eastAsia="等线"/>
          <w:sz w:val="19"/>
        </w:rPr>
        <w:t>HMODULE user32Base = MyLoadLibraryA("user32.dll");</w:t>
        <w:br/>
      </w:r>
      <w:r>
        <w:rPr>
          <w:rFonts w:ascii="Consolas" w:hAnsi="Consolas" w:eastAsia="等线"/>
          <w:sz w:val="19"/>
        </w:rPr>
        <w:t>FARPROC messageBoxAddress = FindExportByName(user32Base, "MessageBoxA");</w:t>
        <w:br/>
      </w:r>
      <w:r>
        <w:rPr>
          <w:rFonts w:ascii="Consolas" w:hAnsi="Consolas" w:eastAsia="等线"/>
          <w:sz w:val="19"/>
        </w:rPr>
        <w:t>MyMessageBoxA(NULL, "API self-search succeeded!", "Experiment 4",</w:t>
        <w:br/>
      </w:r>
      <w:r>
        <w:rPr>
          <w:rFonts w:ascii="Consolas" w:hAnsi="Consolas" w:eastAsia="等线"/>
          <w:sz w:val="19"/>
        </w:rPr>
        <w:t xml:space="preserve">              MB_OK | MB_ICONINFORMATION);</w:t>
      </w:r>
    </w:p>
    <w:p>
      <w:pPr>
        <w:keepNext/>
        <w:spacing w:before="100" w:after="40" w:line="360" w:lineRule="auto"/>
        <w:widowControl/>
      </w:pPr>
      <w:r>
        <w:rPr>
          <w:rFonts w:ascii="Times New Roman" w:hAnsi="Times New Roman" w:eastAsia="楷体"/>
          <w:b/>
          <w:sz w:val="24"/>
        </w:rPr>
        <w:t>6．运行程序并验证实验结果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运行程序后，控制台依次输出 PEB 地址、kernel32.dll 基址、LoadLibraryA 地址、user32.dll 基址和 MessageBoxA 地址。自搜索结果分别与 GetModuleHandleA、GetProcAddress 的返回值完全一致，随后程序成功弹出标题为“Experiment 4”的消息框。具体结果如下：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1．PEB 地址为 0x00C47000。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2．kernel32.dll 自搜索基址与 GetModuleHandleA 返回值均为 0x75300000。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3．LoadLibraryA 自搜索地址与 GetProcAddress 返回值均为 0x75320E70。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4．user32.dll 的加载基址为 0x76FD0000。</w:t>
      </w:r>
    </w:p>
    <w:p>
      <w:pPr>
        <w:spacing w:before="0" w:after="0" w:line="360" w:lineRule="auto"/>
        <w:ind w:left="480" w:hanging="480"/>
        <w:widowControl/>
      </w:pPr>
      <w:r>
        <w:rPr>
          <w:rFonts w:ascii="Times New Roman" w:hAnsi="Times New Roman" w:eastAsia="楷体"/>
          <w:sz w:val="24"/>
        </w:rPr>
        <w:t>5．MessageBoxA 自搜索地址与 GetProcAddress 返回值均为 0x77051230。</w:t>
      </w:r>
    </w:p>
    <w:p>
      <w:pPr>
        <w:spacing w:before="12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472000" cy="3430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1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3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  <w:widowControl/>
      </w:pPr>
      <w:r>
        <w:rPr>
          <w:rFonts w:ascii="Times New Roman" w:hAnsi="Times New Roman" w:eastAsia="楷体"/>
          <w:sz w:val="21"/>
        </w:rPr>
        <w:t>图2  API 自搜索地址验证及 MessageBoxA 对话框运行结果</w:t>
      </w:r>
    </w:p>
    <w:p>
      <w:pPr>
        <w:keepNext/>
        <w:spacing w:before="100" w:after="40" w:line="360" w:lineRule="auto"/>
        <w:widowControl/>
      </w:pPr>
      <w:r>
        <w:rPr>
          <w:rFonts w:ascii="Times New Roman" w:hAnsi="Times New Roman" w:eastAsia="楷体"/>
          <w:b/>
          <w:sz w:val="24"/>
        </w:rPr>
        <w:t>7．实验结果分析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实验结果表明，程序没有把 LoadLibraryA 或 MessageBoxA 的绝对地址写死，而是在进程运行时从 PEB 获取模块信息，再解析内存中 PE 映像的导出表得到 API 入口地址。因此，即使 Windows 10 的 ASLR 使 DLL 基址在不同系统启动或不同环境中发生变化，程序仍可依据当前进程中的真实加载地址完成函数定位。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GetModuleHandleA 和 GetProcAddress 的输出仅作为对照验证。自搜索地址与系统 API 返回地址一致，且 MessageBoxA 能够被正常调用，说明 PEB 模块遍历、PE 导出表解析、转发导出处理和函数指针调用均正确完成。</w:t>
      </w:r>
    </w:p>
    <w:p>
      <w:pPr>
        <w:keepNext/>
        <w:spacing w:before="200" w:after="120"/>
        <w:widowControl/>
      </w:pPr>
      <w:r>
        <w:rPr>
          <w:rFonts w:ascii="Times New Roman" w:hAnsi="Times New Roman" w:eastAsia="楷体"/>
          <w:b/>
          <w:sz w:val="24"/>
        </w:rPr>
        <w:t>四．心得体会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通过本次实验，我对 Windows 进程内部的 TEB、PEB、PEB_LDR_DATA 和模块链表之间的关系有了更直观的理解。以前调用 API 时只需要写出函数名，本实验则进一步分析了操作系统如何记录已加载 DLL，以及程序如何从 PE 导出表将函数名称解析为实际入口地址。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实验中最关键的两点是平台位数和地址换算。只有将工程设置为 x86，FS:[0x30] 及相应的 32 位结构偏移才有效；导出表中保存的是 RVA，必须与 DLL 的当前加载基址相加才能得到可调用的虚拟地址。此外，Windows 10 中还存在转发导出，说明简单读取 kernel32.dll 的函数 RVA并不一定能够直接得到最终实现地址，需要继续解析转发目标。</w:t>
      </w:r>
    </w:p>
    <w:p>
      <w:pPr>
        <w:spacing w:before="0" w:after="0" w:line="360" w:lineRule="auto"/>
        <w:ind w:firstLine="480"/>
        <w:widowControl/>
      </w:pPr>
      <w:r>
        <w:rPr>
          <w:rFonts w:ascii="Times New Roman" w:hAnsi="Times New Roman" w:eastAsia="楷体"/>
          <w:sz w:val="24"/>
        </w:rPr>
        <w:t>本实验也说明 ASLR 会提高固定地址利用方式的失败概率，但运行中的程序仍可根据系统数据结构动态获取模块和函数地址。完成弹窗验证后，我掌握了 API 自搜索的完整流程，也加深了对 Windows 加载机制、PE 文件结构及安全防护机制之间关系的认识。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1BC0B68"/>
    <w:multiLevelType w:val="multilevel"/>
    <w:tmpl w:val="41BC0B6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80C95"/>
    <w:rsid w:val="002B56B6"/>
    <w:rsid w:val="00622662"/>
    <w:rsid w:val="006447DF"/>
    <w:rsid w:val="007033D5"/>
    <w:rsid w:val="008B1382"/>
    <w:rsid w:val="009550F6"/>
    <w:rsid w:val="00C27AB5"/>
    <w:rsid w:val="00CD122D"/>
    <w:rsid w:val="00D52830"/>
    <w:rsid w:val="00F96CF1"/>
    <w:rsid w:val="41BC7F18"/>
    <w:rsid w:val="704A6B38"/>
    <w:rsid w:val="7FCF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18"/>
      <w14:ligatures w14:val="standardContextual"/>
    </w:rPr>
  </w:style>
  <w:style w:type="character" w:customStyle="1" w:styleId="8">
    <w:name w:val="页脚 字符"/>
    <w:basedOn w:val="5"/>
    <w:link w:val="2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127</Characters>
  <Lines>1</Lines>
  <Paragraphs>1</Paragraphs>
  <TotalTime>94</TotalTime>
  <ScaleCrop>false</ScaleCrop>
  <LinksUpToDate>false</LinksUpToDate>
  <CharactersWithSpaces>127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2023-11-13T20:20:00Z</dcterms:created>
  <dc:creator>1</dc:creator>
  <cp:lastModifiedBy>没有名可取了</cp:lastModifiedBy>
  <dcterms:modified xsi:type="dcterms:W3CDTF">2026-06-26T01:05:41Z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6F086A8261844812B104AC907BC63112_13</vt:lpwstr>
  </property>
  <property fmtid="{D5CDD505-2E9C-101B-9397-08002B2CF9AE}" pid="4" name="KSOTemplateDocerSaveRecord">
    <vt:lpwstr>eyJoZGlkIjoiYzdiNjc0NzQ1NjBhZWRiOGQ1ZDlmN2M1YTY3M2E3ZDgiLCJ1c2VySWQiOiIyMDU3NDkxODcifQ==</vt:lpwstr>
  </property>
</Properties>
</file>