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F1238" w14:textId="48033164" w:rsidR="00471573" w:rsidRPr="00471573" w:rsidRDefault="00471573" w:rsidP="00471573">
      <w:pPr>
        <w:jc w:val="center"/>
        <w:rPr>
          <w:rFonts w:ascii="Baskerville Old Face" w:hAnsi="Baskerville Old Face"/>
          <w:sz w:val="28"/>
          <w:szCs w:val="28"/>
        </w:rPr>
      </w:pPr>
      <w:r w:rsidRPr="00471573">
        <w:rPr>
          <w:rFonts w:ascii="Baskerville Old Face" w:hAnsi="Baskerville Old Face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B8EEAB6" wp14:editId="17C3F562">
            <wp:simplePos x="0" y="0"/>
            <wp:positionH relativeFrom="margin">
              <wp:posOffset>5678170</wp:posOffset>
            </wp:positionH>
            <wp:positionV relativeFrom="paragraph">
              <wp:posOffset>33020</wp:posOffset>
            </wp:positionV>
            <wp:extent cx="1383030" cy="1383030"/>
            <wp:effectExtent l="0" t="0" r="7620" b="7620"/>
            <wp:wrapNone/>
            <wp:docPr id="421089231" name="Picture 3" descr="A gol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89231" name="Picture 3" descr="A gold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38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1573">
        <w:rPr>
          <w:rFonts w:ascii="Baskerville Old Face" w:hAnsi="Baskerville Old Face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67D9A23" wp14:editId="3D8AB47A">
            <wp:simplePos x="0" y="0"/>
            <wp:positionH relativeFrom="column">
              <wp:posOffset>-211455</wp:posOffset>
            </wp:positionH>
            <wp:positionV relativeFrom="paragraph">
              <wp:posOffset>1905</wp:posOffset>
            </wp:positionV>
            <wp:extent cx="1431290" cy="1431290"/>
            <wp:effectExtent l="0" t="0" r="0" b="0"/>
            <wp:wrapNone/>
            <wp:docPr id="196335783" name="Picture 4" descr="A yellow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5783" name="Picture 4" descr="A yellow circ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1573">
        <w:rPr>
          <w:rFonts w:ascii="Baskerville Old Face" w:hAnsi="Baskerville Old Face"/>
          <w:sz w:val="28"/>
          <w:szCs w:val="28"/>
        </w:rPr>
        <w:t>TAU GAMMA PHI</w:t>
      </w:r>
    </w:p>
    <w:p w14:paraId="26FAE0D6" w14:textId="77777777" w:rsidR="00471573" w:rsidRPr="00471573" w:rsidRDefault="00471573" w:rsidP="00471573">
      <w:pPr>
        <w:jc w:val="center"/>
        <w:rPr>
          <w:rFonts w:ascii="Baskerville Old Face" w:hAnsi="Baskerville Old Face"/>
          <w:sz w:val="28"/>
          <w:szCs w:val="28"/>
        </w:rPr>
      </w:pPr>
      <w:r w:rsidRPr="00471573">
        <w:rPr>
          <w:rFonts w:ascii="Baskerville Old Face" w:hAnsi="Baskerville Old Face"/>
          <w:sz w:val="28"/>
          <w:szCs w:val="28"/>
        </w:rPr>
        <w:t>TRISKELION GRAND FRATERNITY</w:t>
      </w:r>
    </w:p>
    <w:p w14:paraId="01903A34" w14:textId="77777777" w:rsidR="00471573" w:rsidRPr="00471573" w:rsidRDefault="00471573" w:rsidP="00471573">
      <w:pPr>
        <w:jc w:val="center"/>
        <w:rPr>
          <w:rFonts w:ascii="Baskerville Old Face" w:hAnsi="Baskerville Old Face"/>
          <w:sz w:val="28"/>
          <w:szCs w:val="28"/>
        </w:rPr>
      </w:pPr>
      <w:r w:rsidRPr="00471573">
        <w:rPr>
          <w:rFonts w:ascii="Baskerville Old Face" w:hAnsi="Baskerville Old Face"/>
          <w:sz w:val="28"/>
          <w:szCs w:val="28"/>
        </w:rPr>
        <w:t>LIVELIHOOD KAGAWAD COMMUNITY CHAPTER</w:t>
      </w:r>
    </w:p>
    <w:p w14:paraId="151582CF" w14:textId="77777777" w:rsidR="00471573" w:rsidRPr="00471573" w:rsidRDefault="00471573" w:rsidP="00471573">
      <w:pPr>
        <w:jc w:val="center"/>
      </w:pPr>
    </w:p>
    <w:p w14:paraId="365FE71B" w14:textId="77777777" w:rsidR="00471573" w:rsidRDefault="00471573" w:rsidP="00471573">
      <w:pPr>
        <w:jc w:val="center"/>
        <w:rPr>
          <w:u w:val="single"/>
        </w:rPr>
      </w:pPr>
    </w:p>
    <w:p w14:paraId="48333056" w14:textId="77777777" w:rsidR="00471573" w:rsidRDefault="00471573" w:rsidP="00471573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                                               </w:t>
      </w:r>
    </w:p>
    <w:p w14:paraId="7547EF3A" w14:textId="0240053C" w:rsidR="00471573" w:rsidRDefault="00471573" w:rsidP="00471573">
      <w:pPr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</w:rPr>
        <w:t xml:space="preserve">                                                          </w:t>
      </w:r>
      <w:r w:rsidRPr="00471573">
        <w:rPr>
          <w:rFonts w:ascii="Baskerville Old Face" w:hAnsi="Baskerville Old Face"/>
          <w:sz w:val="28"/>
          <w:szCs w:val="28"/>
          <w:u w:val="single"/>
        </w:rPr>
        <w:t>WARNING LETTER</w:t>
      </w:r>
    </w:p>
    <w:p w14:paraId="6D3F0896" w14:textId="77777777" w:rsidR="00471573" w:rsidRDefault="00471573" w:rsidP="00471573">
      <w:pPr>
        <w:rPr>
          <w:rFonts w:ascii="Baskerville Old Face" w:hAnsi="Baskerville Old Face"/>
          <w:sz w:val="28"/>
          <w:szCs w:val="28"/>
          <w:u w:val="single"/>
        </w:rPr>
      </w:pPr>
    </w:p>
    <w:p w14:paraId="7DB81004" w14:textId="6616CDED" w:rsidR="00471573" w:rsidRDefault="00471573" w:rsidP="00471573">
      <w:pPr>
        <w:rPr>
          <w:rFonts w:ascii="Baskerville Old Face" w:hAnsi="Baskerville Old Face"/>
          <w:sz w:val="28"/>
          <w:szCs w:val="28"/>
        </w:rPr>
      </w:pPr>
      <w:r w:rsidRPr="00471573">
        <w:rPr>
          <w:rFonts w:ascii="Baskerville Old Face" w:hAnsi="Baskerville Old Face"/>
          <w:sz w:val="28"/>
          <w:szCs w:val="28"/>
        </w:rPr>
        <w:t>Brod</w:t>
      </w:r>
      <w:r>
        <w:rPr>
          <w:rFonts w:ascii="Baskerville Old Face" w:hAnsi="Baskerville Old Face"/>
          <w:sz w:val="28"/>
          <w:szCs w:val="28"/>
          <w:u w:val="single"/>
        </w:rPr>
        <w:t xml:space="preserve">                           </w:t>
      </w:r>
      <w:proofErr w:type="gramStart"/>
      <w:r>
        <w:rPr>
          <w:rFonts w:ascii="Baskerville Old Face" w:hAnsi="Baskerville Old Face"/>
          <w:sz w:val="28"/>
          <w:szCs w:val="28"/>
          <w:u w:val="single"/>
        </w:rPr>
        <w:t xml:space="preserve">  </w:t>
      </w:r>
      <w:r w:rsidRPr="00471573">
        <w:rPr>
          <w:rFonts w:ascii="Baskerville Old Face" w:hAnsi="Baskerville Old Face"/>
          <w:sz w:val="28"/>
          <w:szCs w:val="28"/>
        </w:rPr>
        <w:t>,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  <w:u w:val="single"/>
        </w:rPr>
        <w:t xml:space="preserve">   </w:t>
      </w:r>
    </w:p>
    <w:p w14:paraId="1ED28D2F" w14:textId="77777777" w:rsidR="00471573" w:rsidRDefault="00471573" w:rsidP="00471573">
      <w:pPr>
        <w:rPr>
          <w:rFonts w:ascii="Baskerville Old Face" w:hAnsi="Baskerville Old Face"/>
          <w:sz w:val="28"/>
          <w:szCs w:val="28"/>
        </w:rPr>
      </w:pPr>
    </w:p>
    <w:p w14:paraId="5B6395CA" w14:textId="46E80B6E" w:rsidR="00BC5BE8" w:rsidRDefault="00471573" w:rsidP="00667DC3">
      <w:pPr>
        <w:spacing w:line="36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This letter serve as your warning for not attending chapter meetings and projects, </w:t>
      </w:r>
      <w:proofErr w:type="spellStart"/>
      <w:r>
        <w:rPr>
          <w:rFonts w:ascii="Baskerville Old Face" w:hAnsi="Baskerville Old Face"/>
          <w:sz w:val="28"/>
          <w:szCs w:val="28"/>
        </w:rPr>
        <w:t>pleaseCoordinate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to your chapter GRAND TRISKELION  and Chapter officers for your </w:t>
      </w:r>
      <w:proofErr w:type="spellStart"/>
      <w:r>
        <w:rPr>
          <w:rFonts w:ascii="Baskerville Old Face" w:hAnsi="Baskerville Old Face"/>
          <w:sz w:val="28"/>
          <w:szCs w:val="28"/>
        </w:rPr>
        <w:t>explanation.This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letter serve as your first warning, the second time you receive a warning letter, you will be sentence and will receive </w:t>
      </w:r>
      <w:r w:rsidR="00175FE6">
        <w:rPr>
          <w:rFonts w:ascii="Baskerville Old Face" w:hAnsi="Baskerville Old Face"/>
          <w:sz w:val="28"/>
          <w:szCs w:val="28"/>
        </w:rPr>
        <w:t xml:space="preserve"> a suspension letter valid for 3 weeks, The third time you receive a warning letter, you will be sentence and will receive a suspension letter valid for 3 months. If </w:t>
      </w:r>
      <w:proofErr w:type="gramStart"/>
      <w:r w:rsidR="00175FE6">
        <w:rPr>
          <w:rFonts w:ascii="Baskerville Old Face" w:hAnsi="Baskerville Old Face"/>
          <w:sz w:val="28"/>
          <w:szCs w:val="28"/>
        </w:rPr>
        <w:t>you  receive</w:t>
      </w:r>
      <w:proofErr w:type="gramEnd"/>
      <w:r w:rsidR="00175FE6">
        <w:rPr>
          <w:rFonts w:ascii="Baskerville Old Face" w:hAnsi="Baskerville Old Face"/>
          <w:sz w:val="28"/>
          <w:szCs w:val="28"/>
        </w:rPr>
        <w:t xml:space="preserve"> 4 letters  consecutively you will be sentence and subjected  for expulsion. All your rights as a member </w:t>
      </w:r>
      <w:proofErr w:type="gramStart"/>
      <w:r w:rsidR="00175FE6">
        <w:rPr>
          <w:rFonts w:ascii="Baskerville Old Face" w:hAnsi="Baskerville Old Face"/>
          <w:sz w:val="28"/>
          <w:szCs w:val="28"/>
        </w:rPr>
        <w:t>of  LIVELIHOOD</w:t>
      </w:r>
      <w:proofErr w:type="gramEnd"/>
      <w:r w:rsidR="00175FE6">
        <w:rPr>
          <w:rFonts w:ascii="Baskerville Old Face" w:hAnsi="Baskerville Old Face"/>
          <w:sz w:val="28"/>
          <w:szCs w:val="28"/>
        </w:rPr>
        <w:t xml:space="preserve"> KAGAWAD COMMUNITY CHAPTER under TRISKELION SECTOR </w:t>
      </w:r>
      <w:r w:rsidR="00BC5BE8">
        <w:rPr>
          <w:rFonts w:ascii="Baskerville Old Face" w:hAnsi="Baskerville Old Face"/>
          <w:sz w:val="28"/>
          <w:szCs w:val="28"/>
        </w:rPr>
        <w:t xml:space="preserve">Of BARANGAY BATASAN. Your membership as a Triskelion will be revoke. All your things related to </w:t>
      </w:r>
      <w:proofErr w:type="spellStart"/>
      <w:r w:rsidR="00BC5BE8">
        <w:rPr>
          <w:rFonts w:ascii="Baskerville Old Face" w:hAnsi="Baskerville Old Face"/>
          <w:sz w:val="28"/>
          <w:szCs w:val="28"/>
        </w:rPr>
        <w:t>to</w:t>
      </w:r>
      <w:proofErr w:type="spellEnd"/>
      <w:r w:rsidR="00BC5BE8">
        <w:rPr>
          <w:rFonts w:ascii="Baskerville Old Face" w:hAnsi="Baskerville Old Face"/>
          <w:sz w:val="28"/>
          <w:szCs w:val="28"/>
        </w:rPr>
        <w:t xml:space="preserve"> the fraternity will be confiscated.</w:t>
      </w:r>
    </w:p>
    <w:p w14:paraId="28CC466B" w14:textId="77777777" w:rsidR="00BC5BE8" w:rsidRDefault="00BC5BE8" w:rsidP="00471573">
      <w:pPr>
        <w:rPr>
          <w:rFonts w:ascii="Baskerville Old Face" w:hAnsi="Baskerville Old Face"/>
          <w:sz w:val="28"/>
          <w:szCs w:val="28"/>
        </w:rPr>
      </w:pPr>
    </w:p>
    <w:p w14:paraId="4F885032" w14:textId="77777777" w:rsidR="00BC5BE8" w:rsidRDefault="00BC5BE8" w:rsidP="00471573">
      <w:pPr>
        <w:rPr>
          <w:rFonts w:ascii="Baskerville Old Face" w:hAnsi="Baskerville Old Face"/>
          <w:sz w:val="28"/>
          <w:szCs w:val="28"/>
        </w:rPr>
      </w:pPr>
    </w:p>
    <w:p w14:paraId="7D0E34F6" w14:textId="77777777" w:rsidR="00667DC3" w:rsidRDefault="00667DC3" w:rsidP="00BC5BE8">
      <w:pPr>
        <w:jc w:val="center"/>
        <w:rPr>
          <w:rFonts w:ascii="Baskerville Old Face" w:hAnsi="Baskerville Old Face"/>
          <w:sz w:val="28"/>
          <w:szCs w:val="28"/>
        </w:rPr>
      </w:pPr>
    </w:p>
    <w:p w14:paraId="55FA729A" w14:textId="629B5B66" w:rsidR="00BC5BE8" w:rsidRPr="00667DC3" w:rsidRDefault="00BC5BE8" w:rsidP="00BC5BE8">
      <w:pPr>
        <w:jc w:val="center"/>
        <w:rPr>
          <w:rFonts w:ascii="Baskerville Old Face" w:hAnsi="Baskerville Old Face"/>
          <w:i/>
          <w:iCs/>
          <w:sz w:val="28"/>
          <w:szCs w:val="28"/>
        </w:rPr>
      </w:pPr>
      <w:r w:rsidRPr="00667DC3">
        <w:rPr>
          <w:rFonts w:ascii="Baskerville Old Face" w:hAnsi="Baskerville Old Face"/>
          <w:i/>
          <w:iCs/>
          <w:sz w:val="28"/>
          <w:szCs w:val="28"/>
        </w:rPr>
        <w:t>(</w:t>
      </w:r>
      <w:proofErr w:type="gramStart"/>
      <w:r w:rsidRPr="00667DC3">
        <w:rPr>
          <w:rFonts w:ascii="Baskerville Old Face" w:hAnsi="Baskerville Old Face"/>
          <w:i/>
          <w:iCs/>
          <w:sz w:val="28"/>
          <w:szCs w:val="28"/>
        </w:rPr>
        <w:t xml:space="preserve">Founder)   </w:t>
      </w:r>
      <w:proofErr w:type="gramEnd"/>
      <w:r w:rsidRPr="00667DC3">
        <w:rPr>
          <w:rFonts w:ascii="Baskerville Old Face" w:hAnsi="Baskerville Old Face"/>
          <w:i/>
          <w:iCs/>
          <w:sz w:val="28"/>
          <w:szCs w:val="28"/>
        </w:rPr>
        <w:t xml:space="preserve">                                                 (Grand Triskelion)</w:t>
      </w:r>
    </w:p>
    <w:p w14:paraId="3EEE66DC" w14:textId="77777777" w:rsidR="00BC5BE8" w:rsidRPr="00667DC3" w:rsidRDefault="00BC5BE8" w:rsidP="00BC5BE8">
      <w:pPr>
        <w:rPr>
          <w:rFonts w:ascii="Baskerville Old Face" w:hAnsi="Baskerville Old Face"/>
          <w:i/>
          <w:iCs/>
          <w:sz w:val="28"/>
          <w:szCs w:val="28"/>
        </w:rPr>
      </w:pPr>
    </w:p>
    <w:p w14:paraId="5CF1C044" w14:textId="4C86572A" w:rsidR="00667DC3" w:rsidRPr="00667DC3" w:rsidRDefault="00BC5BE8" w:rsidP="00BC5BE8">
      <w:pPr>
        <w:rPr>
          <w:rFonts w:ascii="Baskerville Old Face" w:hAnsi="Baskerville Old Face"/>
          <w:i/>
          <w:iCs/>
          <w:sz w:val="28"/>
          <w:szCs w:val="28"/>
        </w:rPr>
      </w:pPr>
      <w:r w:rsidRPr="00667DC3">
        <w:rPr>
          <w:rFonts w:ascii="Baskerville Old Face" w:hAnsi="Baskerville Old Face"/>
          <w:i/>
          <w:iCs/>
          <w:sz w:val="28"/>
          <w:szCs w:val="28"/>
        </w:rPr>
        <w:t xml:space="preserve">        </w:t>
      </w:r>
    </w:p>
    <w:p w14:paraId="1E1F556A" w14:textId="17DE76F5" w:rsidR="00BC5BE8" w:rsidRPr="00667DC3" w:rsidRDefault="00667DC3" w:rsidP="00667DC3">
      <w:pPr>
        <w:jc w:val="center"/>
        <w:rPr>
          <w:rFonts w:ascii="Baskerville Old Face" w:hAnsi="Baskerville Old Face"/>
          <w:i/>
          <w:iCs/>
          <w:sz w:val="28"/>
          <w:szCs w:val="28"/>
        </w:rPr>
      </w:pPr>
      <w:r w:rsidRPr="00667DC3">
        <w:rPr>
          <w:rFonts w:ascii="Baskerville Old Face" w:hAnsi="Baskerville Old Face"/>
          <w:i/>
          <w:iCs/>
          <w:sz w:val="28"/>
          <w:szCs w:val="28"/>
        </w:rPr>
        <w:t xml:space="preserve"> </w:t>
      </w:r>
      <w:r w:rsidR="00BC5BE8" w:rsidRPr="00667DC3">
        <w:rPr>
          <w:rFonts w:ascii="Baskerville Old Face" w:hAnsi="Baskerville Old Face"/>
          <w:i/>
          <w:iCs/>
          <w:sz w:val="28"/>
          <w:szCs w:val="28"/>
        </w:rPr>
        <w:t xml:space="preserve">(Deputy Grand </w:t>
      </w:r>
      <w:proofErr w:type="gramStart"/>
      <w:r w:rsidR="00BC5BE8" w:rsidRPr="00667DC3">
        <w:rPr>
          <w:rFonts w:ascii="Baskerville Old Face" w:hAnsi="Baskerville Old Face"/>
          <w:i/>
          <w:iCs/>
          <w:sz w:val="28"/>
          <w:szCs w:val="28"/>
        </w:rPr>
        <w:t>Triskelion)</w:t>
      </w:r>
      <w:r w:rsidRPr="00667DC3">
        <w:rPr>
          <w:rFonts w:ascii="Baskerville Old Face" w:hAnsi="Baskerville Old Face"/>
          <w:i/>
          <w:iCs/>
          <w:sz w:val="28"/>
          <w:szCs w:val="28"/>
        </w:rPr>
        <w:t xml:space="preserve">   </w:t>
      </w:r>
      <w:proofErr w:type="gramEnd"/>
      <w:r w:rsidRPr="00667DC3">
        <w:rPr>
          <w:rFonts w:ascii="Baskerville Old Face" w:hAnsi="Baskerville Old Face"/>
          <w:i/>
          <w:iCs/>
          <w:sz w:val="28"/>
          <w:szCs w:val="28"/>
        </w:rPr>
        <w:t xml:space="preserve">                               (Master Wielder of the Whip)</w:t>
      </w:r>
    </w:p>
    <w:p w14:paraId="38D9D3E3" w14:textId="77777777" w:rsidR="00667DC3" w:rsidRPr="00667DC3" w:rsidRDefault="00667DC3" w:rsidP="00BC5BE8">
      <w:pPr>
        <w:rPr>
          <w:rFonts w:ascii="Baskerville Old Face" w:hAnsi="Baskerville Old Face"/>
          <w:i/>
          <w:iCs/>
          <w:sz w:val="28"/>
          <w:szCs w:val="28"/>
        </w:rPr>
      </w:pPr>
    </w:p>
    <w:p w14:paraId="738F8BF1" w14:textId="77777777" w:rsidR="00667DC3" w:rsidRPr="00667DC3" w:rsidRDefault="00667DC3" w:rsidP="00BC5BE8">
      <w:pPr>
        <w:rPr>
          <w:rFonts w:ascii="Baskerville Old Face" w:hAnsi="Baskerville Old Face"/>
          <w:i/>
          <w:iCs/>
          <w:sz w:val="28"/>
          <w:szCs w:val="28"/>
        </w:rPr>
      </w:pPr>
      <w:r w:rsidRPr="00667DC3">
        <w:rPr>
          <w:rFonts w:ascii="Baskerville Old Face" w:hAnsi="Baskerville Old Face"/>
          <w:i/>
          <w:iCs/>
          <w:sz w:val="28"/>
          <w:szCs w:val="28"/>
        </w:rPr>
        <w:t xml:space="preserve">       </w:t>
      </w:r>
    </w:p>
    <w:p w14:paraId="65161097" w14:textId="71958961" w:rsidR="00667DC3" w:rsidRPr="00667DC3" w:rsidRDefault="00667DC3" w:rsidP="00667DC3">
      <w:pPr>
        <w:rPr>
          <w:rFonts w:ascii="Baskerville Old Face" w:hAnsi="Baskerville Old Face"/>
          <w:i/>
          <w:iCs/>
          <w:sz w:val="28"/>
          <w:szCs w:val="28"/>
        </w:rPr>
      </w:pPr>
      <w:r w:rsidRPr="00667DC3">
        <w:rPr>
          <w:rFonts w:ascii="Baskerville Old Face" w:hAnsi="Baskerville Old Face"/>
          <w:i/>
          <w:iCs/>
          <w:sz w:val="28"/>
          <w:szCs w:val="28"/>
        </w:rPr>
        <w:t xml:space="preserve">             (Master Keeper of the </w:t>
      </w:r>
      <w:proofErr w:type="gramStart"/>
      <w:r w:rsidRPr="00667DC3">
        <w:rPr>
          <w:rFonts w:ascii="Baskerville Old Face" w:hAnsi="Baskerville Old Face"/>
          <w:i/>
          <w:iCs/>
          <w:sz w:val="28"/>
          <w:szCs w:val="28"/>
        </w:rPr>
        <w:t xml:space="preserve">Scroll)   </w:t>
      </w:r>
      <w:proofErr w:type="gramEnd"/>
      <w:r w:rsidRPr="00667DC3">
        <w:rPr>
          <w:rFonts w:ascii="Baskerville Old Face" w:hAnsi="Baskerville Old Face"/>
          <w:i/>
          <w:iCs/>
          <w:sz w:val="28"/>
          <w:szCs w:val="28"/>
        </w:rPr>
        <w:t xml:space="preserve">                              (Master Keeper of the Chest)</w:t>
      </w:r>
    </w:p>
    <w:p w14:paraId="0503623B" w14:textId="77777777" w:rsidR="00BC5BE8" w:rsidRPr="00471573" w:rsidRDefault="00BC5BE8" w:rsidP="00471573">
      <w:pPr>
        <w:rPr>
          <w:rFonts w:ascii="Baskerville Old Face" w:hAnsi="Baskerville Old Face"/>
          <w:sz w:val="28"/>
          <w:szCs w:val="28"/>
        </w:rPr>
      </w:pPr>
    </w:p>
    <w:p w14:paraId="7360B794" w14:textId="77777777" w:rsidR="00C04352" w:rsidRDefault="00C04352"/>
    <w:sectPr w:rsidR="00C04352" w:rsidSect="004715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73"/>
    <w:rsid w:val="00103D75"/>
    <w:rsid w:val="00175FE6"/>
    <w:rsid w:val="003C57E0"/>
    <w:rsid w:val="00417051"/>
    <w:rsid w:val="00471573"/>
    <w:rsid w:val="00667DC3"/>
    <w:rsid w:val="0096219E"/>
    <w:rsid w:val="009B291C"/>
    <w:rsid w:val="00BC5BE8"/>
    <w:rsid w:val="00C0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FB04217"/>
  <w15:chartTrackingRefBased/>
  <w15:docId w15:val="{3539C12F-9C92-49C3-9425-B8CB7AA8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Dave Casin</dc:creator>
  <cp:keywords/>
  <dc:description/>
  <cp:lastModifiedBy>Mark Dave Casin</cp:lastModifiedBy>
  <cp:revision>1</cp:revision>
  <dcterms:created xsi:type="dcterms:W3CDTF">2025-02-04T15:19:00Z</dcterms:created>
  <dcterms:modified xsi:type="dcterms:W3CDTF">2025-02-04T15:59:00Z</dcterms:modified>
</cp:coreProperties>
</file>