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5BE36" w14:textId="40D681DF" w:rsidR="00E31C37" w:rsidRPr="00714970" w:rsidRDefault="008B3556" w:rsidP="005763AD">
      <w:pPr>
        <w:jc w:val="center"/>
        <w:rPr>
          <w:rFonts w:cstheme="minorHAnsi"/>
          <w:b/>
          <w:bCs/>
          <w:color w:val="24279C"/>
          <w:sz w:val="36"/>
          <w:szCs w:val="36"/>
        </w:rPr>
      </w:pPr>
      <w:r w:rsidRPr="005A6EC4">
        <w:rPr>
          <w:rFonts w:eastAsia="Times New Roman" w:cstheme="minorHAnsi"/>
          <w:b/>
          <w:bCs/>
          <w:noProof/>
          <w:color w:val="4472C4" w:themeColor="accent1"/>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drawing>
          <wp:anchor distT="0" distB="0" distL="114300" distR="114300" simplePos="0" relativeHeight="251658240" behindDoc="0" locked="0" layoutInCell="1" allowOverlap="1" wp14:anchorId="32A67689" wp14:editId="59A3E7C6">
            <wp:simplePos x="0" y="0"/>
            <wp:positionH relativeFrom="column">
              <wp:posOffset>588645</wp:posOffset>
            </wp:positionH>
            <wp:positionV relativeFrom="paragraph">
              <wp:posOffset>93345</wp:posOffset>
            </wp:positionV>
            <wp:extent cx="628650" cy="628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6286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3AD" w:rsidRPr="005A6EC4">
        <w:rPr>
          <w:rFonts w:cstheme="minorHAnsi"/>
          <w:b/>
          <w:bCs/>
          <w:color w:val="4472C4" w:themeColor="accent1"/>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Gurpreet Singh</w:t>
      </w:r>
      <w:r w:rsidR="00714970" w:rsidRPr="00714970">
        <w:rPr>
          <w:rFonts w:cstheme="minorHAnsi"/>
          <w:b/>
          <w:bCs/>
          <w:color w:val="24279C"/>
          <w:sz w:val="36"/>
          <w:szCs w:val="36"/>
        </w:rPr>
        <w:br/>
      </w:r>
      <w:r w:rsidR="00714970" w:rsidRPr="00714970">
        <w:rPr>
          <w:rFonts w:cstheme="minorHAnsi"/>
          <w:b/>
          <w:bCs/>
          <w:color w:val="595959" w:themeColor="text1" w:themeTint="A6"/>
          <w:sz w:val="28"/>
          <w:szCs w:val="28"/>
        </w:rPr>
        <w:t>Solution Architect</w:t>
      </w:r>
      <w:r w:rsidR="00A933EB">
        <w:rPr>
          <w:rFonts w:cstheme="minorHAnsi"/>
          <w:b/>
          <w:bCs/>
          <w:color w:val="595959" w:themeColor="text1" w:themeTint="A6"/>
          <w:sz w:val="28"/>
          <w:szCs w:val="28"/>
        </w:rPr>
        <w:t>/ Dev</w:t>
      </w:r>
      <w:r w:rsidR="004E488E">
        <w:rPr>
          <w:rFonts w:cstheme="minorHAnsi"/>
          <w:b/>
          <w:bCs/>
          <w:color w:val="595959" w:themeColor="text1" w:themeTint="A6"/>
          <w:sz w:val="28"/>
          <w:szCs w:val="28"/>
        </w:rPr>
        <w:t>-</w:t>
      </w:r>
      <w:r w:rsidR="00A933EB">
        <w:rPr>
          <w:rFonts w:cstheme="minorHAnsi"/>
          <w:b/>
          <w:bCs/>
          <w:color w:val="595959" w:themeColor="text1" w:themeTint="A6"/>
          <w:sz w:val="28"/>
          <w:szCs w:val="28"/>
        </w:rPr>
        <w:t>Sec</w:t>
      </w:r>
      <w:r w:rsidR="004E488E">
        <w:rPr>
          <w:rFonts w:cstheme="minorHAnsi"/>
          <w:b/>
          <w:bCs/>
          <w:color w:val="595959" w:themeColor="text1" w:themeTint="A6"/>
          <w:sz w:val="28"/>
          <w:szCs w:val="28"/>
        </w:rPr>
        <w:t>-</w:t>
      </w:r>
      <w:r w:rsidR="00A933EB">
        <w:rPr>
          <w:rFonts w:cstheme="minorHAnsi"/>
          <w:b/>
          <w:bCs/>
          <w:color w:val="595959" w:themeColor="text1" w:themeTint="A6"/>
          <w:sz w:val="28"/>
          <w:szCs w:val="28"/>
        </w:rPr>
        <w:t>Ops</w:t>
      </w:r>
    </w:p>
    <w:p w14:paraId="716C4674" w14:textId="749F91ED" w:rsidR="005763AD" w:rsidRPr="00093A9C" w:rsidRDefault="00345585" w:rsidP="00345585">
      <w:pPr>
        <w:spacing w:after="0" w:line="240" w:lineRule="auto"/>
        <w:rPr>
          <w:rFonts w:ascii="Tahoma" w:eastAsia="Times New Roman" w:hAnsi="Tahoma" w:cs="Tahoma"/>
          <w:b/>
          <w:bCs/>
          <w:sz w:val="18"/>
          <w:szCs w:val="18"/>
        </w:rPr>
      </w:pPr>
      <w:r w:rsidRPr="00DB6B0C">
        <w:rPr>
          <w:rFonts w:ascii="Tahoma" w:eastAsia="Times New Roman" w:hAnsi="Tahoma" w:cs="Tahoma"/>
          <w:b/>
          <w:bCs/>
          <w:sz w:val="18"/>
          <w:szCs w:val="18"/>
        </w:rPr>
        <w:t xml:space="preserve">               </w:t>
      </w:r>
      <w:r w:rsidR="008B3556">
        <w:rPr>
          <w:rFonts w:ascii="Tahoma" w:eastAsia="Times New Roman" w:hAnsi="Tahoma" w:cs="Tahoma"/>
          <w:b/>
          <w:bCs/>
          <w:sz w:val="18"/>
          <w:szCs w:val="18"/>
        </w:rPr>
        <w:t xml:space="preserve">                                        Cell #</w:t>
      </w:r>
      <w:r w:rsidR="008B3556" w:rsidRPr="00DB6B0C">
        <w:rPr>
          <w:rFonts w:ascii="Tahoma" w:eastAsia="Times New Roman" w:hAnsi="Tahoma" w:cs="Tahoma"/>
          <w:b/>
          <w:bCs/>
          <w:sz w:val="18"/>
          <w:szCs w:val="18"/>
        </w:rPr>
        <w:t xml:space="preserve"> </w:t>
      </w:r>
      <w:r w:rsidR="008B3556">
        <w:rPr>
          <w:rFonts w:ascii="Tahoma" w:eastAsia="Times New Roman" w:hAnsi="Tahoma" w:cs="Tahoma"/>
          <w:b/>
          <w:bCs/>
          <w:sz w:val="18"/>
          <w:szCs w:val="18"/>
        </w:rPr>
        <w:t>(</w:t>
      </w:r>
      <w:r w:rsidR="008B3556" w:rsidRPr="00DB6B0C">
        <w:rPr>
          <w:rFonts w:ascii="Tahoma" w:eastAsia="Times New Roman" w:hAnsi="Tahoma" w:cs="Tahoma"/>
          <w:sz w:val="18"/>
          <w:szCs w:val="18"/>
        </w:rPr>
        <w:t>+91</w:t>
      </w:r>
      <w:r w:rsidR="008B3556">
        <w:rPr>
          <w:rFonts w:ascii="Tahoma" w:eastAsia="Times New Roman" w:hAnsi="Tahoma" w:cs="Tahoma"/>
          <w:sz w:val="18"/>
          <w:szCs w:val="18"/>
        </w:rPr>
        <w:t>)</w:t>
      </w:r>
      <w:r w:rsidR="008B3556" w:rsidRPr="00DB6B0C">
        <w:rPr>
          <w:rFonts w:ascii="Tahoma" w:eastAsia="Times New Roman" w:hAnsi="Tahoma" w:cs="Tahoma"/>
          <w:sz w:val="18"/>
          <w:szCs w:val="18"/>
        </w:rPr>
        <w:t xml:space="preserve"> 8589</w:t>
      </w:r>
      <w:r w:rsidR="008B3556">
        <w:rPr>
          <w:rFonts w:ascii="Tahoma" w:eastAsia="Times New Roman" w:hAnsi="Tahoma" w:cs="Tahoma"/>
          <w:sz w:val="18"/>
          <w:szCs w:val="18"/>
        </w:rPr>
        <w:t>-</w:t>
      </w:r>
      <w:r w:rsidR="008B3556" w:rsidRPr="00DB6B0C">
        <w:rPr>
          <w:rFonts w:ascii="Tahoma" w:eastAsia="Times New Roman" w:hAnsi="Tahoma" w:cs="Tahoma"/>
          <w:sz w:val="18"/>
          <w:szCs w:val="18"/>
        </w:rPr>
        <w:t>898</w:t>
      </w:r>
      <w:r w:rsidR="008B3556">
        <w:rPr>
          <w:rFonts w:ascii="Tahoma" w:eastAsia="Times New Roman" w:hAnsi="Tahoma" w:cs="Tahoma"/>
          <w:sz w:val="18"/>
          <w:szCs w:val="18"/>
        </w:rPr>
        <w:t>-</w:t>
      </w:r>
      <w:r w:rsidR="008B3556" w:rsidRPr="00DB6B0C">
        <w:rPr>
          <w:rFonts w:ascii="Tahoma" w:eastAsia="Times New Roman" w:hAnsi="Tahoma" w:cs="Tahoma"/>
          <w:sz w:val="18"/>
          <w:szCs w:val="18"/>
        </w:rPr>
        <w:t>914</w:t>
      </w:r>
      <w:r w:rsidR="008B3556" w:rsidRPr="00DB6B0C">
        <w:rPr>
          <w:rFonts w:ascii="Tahoma" w:eastAsia="Times New Roman" w:hAnsi="Tahoma" w:cs="Tahoma"/>
          <w:b/>
          <w:bCs/>
          <w:sz w:val="18"/>
          <w:szCs w:val="18"/>
        </w:rPr>
        <w:t xml:space="preserve"> |</w:t>
      </w:r>
      <w:r w:rsidR="008B3556">
        <w:rPr>
          <w:rFonts w:ascii="Tahoma" w:eastAsia="Times New Roman" w:hAnsi="Tahoma" w:cs="Tahoma"/>
          <w:b/>
          <w:bCs/>
          <w:sz w:val="18"/>
          <w:szCs w:val="18"/>
        </w:rPr>
        <w:t xml:space="preserve"> </w:t>
      </w:r>
      <w:hyperlink r:id="rId9" w:history="1">
        <w:r w:rsidR="008B3556" w:rsidRPr="00A1102A">
          <w:rPr>
            <w:rStyle w:val="Hyperlink"/>
            <w:rFonts w:ascii="Tahoma" w:eastAsia="Times New Roman" w:hAnsi="Tahoma" w:cs="Tahoma"/>
            <w:sz w:val="18"/>
            <w:szCs w:val="18"/>
          </w:rPr>
          <w:t>gurpreet.singh_89@outlook.com</w:t>
        </w:r>
      </w:hyperlink>
      <w:r w:rsidR="005763AD" w:rsidRPr="00DB6B0C">
        <w:rPr>
          <w:rFonts w:ascii="Tahoma" w:eastAsia="Times New Roman" w:hAnsi="Tahoma" w:cs="Tahoma"/>
          <w:b/>
          <w:bCs/>
          <w:sz w:val="18"/>
          <w:szCs w:val="18"/>
        </w:rPr>
        <w:t xml:space="preserve"> </w:t>
      </w:r>
      <w:r w:rsidR="008B3556">
        <w:rPr>
          <w:rFonts w:ascii="Tahoma" w:eastAsia="Times New Roman" w:hAnsi="Tahoma" w:cs="Tahoma"/>
          <w:b/>
          <w:bCs/>
          <w:sz w:val="18"/>
          <w:szCs w:val="18"/>
        </w:rPr>
        <w:t>| Indore, IN</w:t>
      </w:r>
      <w:r w:rsidR="005763AD" w:rsidRPr="00DB6B0C">
        <w:rPr>
          <w:rFonts w:ascii="Tahoma" w:eastAsia="Times New Roman" w:hAnsi="Tahoma" w:cs="Tahoma"/>
          <w:b/>
          <w:bCs/>
          <w:sz w:val="18"/>
          <w:szCs w:val="18"/>
        </w:rPr>
        <w:t xml:space="preserve">   </w:t>
      </w:r>
      <w:r w:rsidR="00093A9C">
        <w:rPr>
          <w:rFonts w:ascii="Tahoma" w:eastAsia="Times New Roman" w:hAnsi="Tahoma" w:cs="Tahoma"/>
          <w:b/>
          <w:bCs/>
          <w:sz w:val="18"/>
          <w:szCs w:val="18"/>
        </w:rPr>
        <w:br/>
        <w:t>_____________________________________________________________________________________________________</w:t>
      </w:r>
      <w:r w:rsidR="005763AD" w:rsidRPr="00DB6B0C">
        <w:rPr>
          <w:rFonts w:ascii="Tahoma" w:eastAsia="Times New Roman" w:hAnsi="Tahoma" w:cs="Tahoma"/>
          <w:b/>
          <w:bCs/>
          <w:sz w:val="18"/>
          <w:szCs w:val="18"/>
        </w:rPr>
        <w:t xml:space="preserve">    </w:t>
      </w:r>
    </w:p>
    <w:p w14:paraId="647C7B3D" w14:textId="28AE3400" w:rsidR="00EB0AD7" w:rsidRPr="00093A9C" w:rsidRDefault="00345585" w:rsidP="00093A9C">
      <w:pPr>
        <w:spacing w:after="0" w:line="240" w:lineRule="auto"/>
        <w:rPr>
          <w:rFonts w:ascii="Tahoma" w:eastAsia="Times New Roman" w:hAnsi="Tahoma" w:cs="Tahoma"/>
          <w:color w:val="2F5496" w:themeColor="accent1" w:themeShade="BF"/>
          <w:sz w:val="18"/>
          <w:szCs w:val="18"/>
          <w:u w:val="single"/>
        </w:rPr>
      </w:pPr>
      <w:r w:rsidRPr="00DB6B0C">
        <w:rPr>
          <w:rFonts w:ascii="Tahoma" w:eastAsia="Times New Roman" w:hAnsi="Tahoma" w:cs="Tahoma"/>
          <w:b/>
          <w:bCs/>
          <w:sz w:val="18"/>
          <w:szCs w:val="18"/>
        </w:rPr>
        <w:t xml:space="preserve">                </w:t>
      </w:r>
      <w:r w:rsidR="008B3556">
        <w:rPr>
          <w:rFonts w:ascii="Tahoma" w:eastAsia="Times New Roman" w:hAnsi="Tahoma" w:cs="Tahoma"/>
          <w:b/>
          <w:bCs/>
          <w:sz w:val="18"/>
          <w:szCs w:val="18"/>
        </w:rPr>
        <w:tab/>
      </w:r>
      <w:r w:rsidR="008B3556">
        <w:rPr>
          <w:rFonts w:ascii="Tahoma" w:eastAsia="Times New Roman" w:hAnsi="Tahoma" w:cs="Tahoma"/>
          <w:b/>
          <w:bCs/>
          <w:sz w:val="18"/>
          <w:szCs w:val="18"/>
        </w:rPr>
        <w:tab/>
      </w:r>
      <w:r w:rsidR="008B3556">
        <w:rPr>
          <w:rFonts w:ascii="Tahoma" w:eastAsia="Times New Roman" w:hAnsi="Tahoma" w:cs="Tahoma"/>
          <w:b/>
          <w:bCs/>
          <w:sz w:val="18"/>
          <w:szCs w:val="18"/>
        </w:rPr>
        <w:tab/>
      </w:r>
      <w:r w:rsidR="008B3556">
        <w:rPr>
          <w:rFonts w:ascii="Tahoma" w:eastAsia="Times New Roman" w:hAnsi="Tahoma" w:cs="Tahoma"/>
          <w:b/>
          <w:bCs/>
          <w:sz w:val="18"/>
          <w:szCs w:val="18"/>
        </w:rPr>
        <w:tab/>
      </w:r>
      <w:r w:rsidR="008B3556">
        <w:rPr>
          <w:rFonts w:ascii="Tahoma" w:eastAsia="Times New Roman" w:hAnsi="Tahoma" w:cs="Tahoma"/>
          <w:b/>
          <w:bCs/>
          <w:sz w:val="18"/>
          <w:szCs w:val="18"/>
        </w:rPr>
        <w:tab/>
      </w:r>
      <w:r w:rsidR="008B3556">
        <w:rPr>
          <w:rFonts w:ascii="Tahoma" w:eastAsia="Times New Roman" w:hAnsi="Tahoma" w:cs="Tahoma"/>
          <w:b/>
          <w:bCs/>
          <w:sz w:val="18"/>
          <w:szCs w:val="18"/>
        </w:rPr>
        <w:tab/>
      </w:r>
      <w:r w:rsidR="008B3556">
        <w:rPr>
          <w:rFonts w:ascii="Tahoma" w:eastAsia="Times New Roman" w:hAnsi="Tahoma" w:cs="Tahoma"/>
          <w:b/>
          <w:bCs/>
          <w:sz w:val="18"/>
          <w:szCs w:val="18"/>
        </w:rPr>
        <w:tab/>
      </w:r>
      <w:r w:rsidRPr="00DB6B0C">
        <w:rPr>
          <w:rFonts w:ascii="Tahoma" w:eastAsia="Times New Roman" w:hAnsi="Tahoma" w:cs="Tahoma"/>
          <w:b/>
          <w:bCs/>
          <w:sz w:val="18"/>
          <w:szCs w:val="18"/>
        </w:rPr>
        <w:t xml:space="preserve">    </w:t>
      </w:r>
      <w:r w:rsidR="00EB0AD7">
        <w:rPr>
          <w:rFonts w:cstheme="minorHAnsi"/>
          <w:b/>
          <w:color w:val="8496B0" w:themeColor="text2" w:themeTint="99"/>
          <w:sz w:val="28"/>
          <w:szCs w:val="28"/>
        </w:rPr>
        <w:br/>
        <w:t xml:space="preserve">  </w:t>
      </w:r>
      <w:r w:rsidR="00EB0AD7" w:rsidRPr="002428EE">
        <w:rPr>
          <w:rFonts w:cstheme="minorHAnsi"/>
          <w:b/>
          <w:color w:val="4472C4" w:themeColor="accent1"/>
          <w:sz w:val="28"/>
          <w:szCs w:val="28"/>
        </w:rPr>
        <w:t xml:space="preserve">PROFESSIONAL SUMMARY: </w:t>
      </w:r>
      <w:r w:rsidR="00EB0AD7">
        <w:rPr>
          <w:rFonts w:cstheme="minorHAnsi"/>
          <w:b/>
          <w:color w:val="8496B0" w:themeColor="text2" w:themeTint="99"/>
          <w:sz w:val="28"/>
          <w:szCs w:val="28"/>
        </w:rPr>
        <w:tab/>
      </w:r>
      <w:r w:rsidR="00EB0AD7">
        <w:rPr>
          <w:rFonts w:cstheme="minorHAnsi"/>
          <w:b/>
          <w:color w:val="8496B0" w:themeColor="text2" w:themeTint="99"/>
          <w:sz w:val="28"/>
          <w:szCs w:val="28"/>
        </w:rPr>
        <w:tab/>
      </w:r>
      <w:r w:rsidR="00EB0AD7">
        <w:rPr>
          <w:rFonts w:cstheme="minorHAnsi"/>
          <w:b/>
          <w:color w:val="8496B0" w:themeColor="text2" w:themeTint="99"/>
          <w:sz w:val="28"/>
          <w:szCs w:val="28"/>
        </w:rPr>
        <w:tab/>
      </w:r>
      <w:r w:rsidR="00EB0AD7">
        <w:rPr>
          <w:rFonts w:cstheme="minorHAnsi"/>
          <w:b/>
          <w:color w:val="8496B0" w:themeColor="text2" w:themeTint="99"/>
          <w:sz w:val="28"/>
          <w:szCs w:val="28"/>
        </w:rPr>
        <w:tab/>
      </w:r>
      <w:r w:rsidR="00034641">
        <w:rPr>
          <w:rFonts w:cstheme="minorHAnsi"/>
          <w:b/>
          <w:color w:val="8496B0" w:themeColor="text2" w:themeTint="99"/>
          <w:sz w:val="28"/>
          <w:szCs w:val="28"/>
        </w:rPr>
        <w:tab/>
      </w:r>
      <w:r w:rsidR="002428EE">
        <w:rPr>
          <w:rFonts w:cstheme="minorHAnsi"/>
          <w:b/>
          <w:color w:val="4472C4" w:themeColor="accent1"/>
          <w:sz w:val="28"/>
          <w:szCs w:val="28"/>
        </w:rPr>
        <w:t>TECHNOLOGIES:</w:t>
      </w:r>
    </w:p>
    <w:p w14:paraId="6D523D25" w14:textId="1A0A73E9" w:rsidR="00EB0AD7" w:rsidRDefault="00EB0AD7" w:rsidP="00EB0AD7">
      <w:pPr>
        <w:suppressAutoHyphens/>
        <w:spacing w:after="0" w:line="240" w:lineRule="auto"/>
        <w:rPr>
          <w:rFonts w:cstheme="minorHAnsi"/>
        </w:rPr>
      </w:pPr>
    </w:p>
    <w:tbl>
      <w:tblPr>
        <w:tblpPr w:leftFromText="180" w:rightFromText="180" w:vertAnchor="text" w:horzAnchor="margin" w:tblpXSpec="right" w:tblpY="-26"/>
        <w:tblW w:w="0" w:type="auto"/>
        <w:tblLook w:val="0000" w:firstRow="0" w:lastRow="0" w:firstColumn="0" w:lastColumn="0" w:noHBand="0" w:noVBand="0"/>
      </w:tblPr>
      <w:tblGrid>
        <w:gridCol w:w="5498"/>
      </w:tblGrid>
      <w:tr w:rsidR="00EB0AD7" w14:paraId="4914C6D9" w14:textId="77777777" w:rsidTr="002428EE">
        <w:trPr>
          <w:trHeight w:val="6630"/>
        </w:trPr>
        <w:tc>
          <w:tcPr>
            <w:tcW w:w="5498" w:type="dxa"/>
          </w:tcPr>
          <w:p w14:paraId="404BBD97" w14:textId="191C7B77" w:rsidR="00EB0AD7" w:rsidRPr="00A24118" w:rsidRDefault="00EB0AD7" w:rsidP="00966178">
            <w:pPr>
              <w:pStyle w:val="ListParagraph"/>
              <w:numPr>
                <w:ilvl w:val="0"/>
                <w:numId w:val="5"/>
              </w:numPr>
              <w:tabs>
                <w:tab w:val="num" w:pos="360"/>
              </w:tabs>
              <w:suppressAutoHyphens/>
              <w:spacing w:after="0" w:line="240" w:lineRule="auto"/>
              <w:rPr>
                <w:rFonts w:cstheme="minorHAnsi"/>
              </w:rPr>
            </w:pPr>
            <w:r w:rsidRPr="00A24118">
              <w:rPr>
                <w:rFonts w:cstheme="minorHAnsi"/>
                <w:b/>
                <w:bCs/>
              </w:rPr>
              <w:t>Programming</w:t>
            </w:r>
            <w:r w:rsidR="00A24118" w:rsidRPr="00A24118">
              <w:rPr>
                <w:rFonts w:cstheme="minorHAnsi"/>
              </w:rPr>
              <w:t xml:space="preserve">: </w:t>
            </w:r>
            <w:r w:rsidRPr="00A24118">
              <w:rPr>
                <w:rFonts w:cstheme="minorHAnsi"/>
              </w:rPr>
              <w:t>C#, dot Net, Asp.Net, C#, MVC, Web-API,</w:t>
            </w:r>
            <w:r w:rsidR="00A24118">
              <w:rPr>
                <w:rFonts w:cstheme="minorHAnsi"/>
              </w:rPr>
              <w:t xml:space="preserve"> </w:t>
            </w:r>
            <w:r w:rsidRPr="00A24118">
              <w:rPr>
                <w:rFonts w:cstheme="minorHAnsi"/>
              </w:rPr>
              <w:t xml:space="preserve">Restful Services, Microservices, API-Led Integrations &amp; API </w:t>
            </w:r>
            <w:r w:rsidR="009C2C98" w:rsidRPr="00A24118">
              <w:rPr>
                <w:rFonts w:cstheme="minorHAnsi"/>
              </w:rPr>
              <w:t>Management</w:t>
            </w:r>
            <w:r w:rsidR="009C2C98">
              <w:rPr>
                <w:rFonts w:cstheme="minorHAnsi"/>
              </w:rPr>
              <w:t>, Python</w:t>
            </w:r>
            <w:r w:rsidR="00C60856">
              <w:rPr>
                <w:rFonts w:cstheme="minorHAnsi"/>
              </w:rPr>
              <w:t>, G</w:t>
            </w:r>
            <w:r w:rsidR="0040326A">
              <w:rPr>
                <w:rFonts w:cstheme="minorHAnsi"/>
              </w:rPr>
              <w:t>O</w:t>
            </w:r>
            <w:r w:rsidR="00A24118">
              <w:rPr>
                <w:rFonts w:cstheme="minorHAnsi"/>
              </w:rPr>
              <w:br/>
            </w:r>
          </w:p>
          <w:p w14:paraId="34B526D8" w14:textId="24F5D0F3" w:rsidR="00EB0AD7" w:rsidRPr="00EB0AD7" w:rsidRDefault="00EB0AD7" w:rsidP="00966178">
            <w:pPr>
              <w:pStyle w:val="ListParagraph"/>
              <w:numPr>
                <w:ilvl w:val="0"/>
                <w:numId w:val="5"/>
              </w:numPr>
              <w:suppressAutoHyphens/>
              <w:spacing w:after="0" w:line="240" w:lineRule="auto"/>
              <w:rPr>
                <w:rFonts w:cstheme="minorHAnsi"/>
              </w:rPr>
            </w:pPr>
            <w:r w:rsidRPr="00EB0AD7">
              <w:rPr>
                <w:rFonts w:cstheme="minorHAnsi"/>
                <w:b/>
                <w:bCs/>
              </w:rPr>
              <w:t>Patterns &amp; Principles</w:t>
            </w:r>
            <w:r w:rsidR="00A24118">
              <w:rPr>
                <w:rFonts w:cstheme="minorHAnsi"/>
                <w:b/>
                <w:bCs/>
              </w:rPr>
              <w:t xml:space="preserve">: </w:t>
            </w:r>
            <w:r w:rsidRPr="00EB0AD7">
              <w:rPr>
                <w:rFonts w:cstheme="minorHAnsi"/>
              </w:rPr>
              <w:t xml:space="preserve">OOAD, SOLID, API Composition, Event Sourcing, Pipe and Filter, Eventual Consistency using Messaging, Layered Architecture Patterns, SOA, Microservice Architecture Drivers, </w:t>
            </w:r>
            <w:proofErr w:type="spellStart"/>
            <w:r w:rsidRPr="00EB0AD7">
              <w:rPr>
                <w:rFonts w:cstheme="minorHAnsi"/>
              </w:rPr>
              <w:t>Dockerization</w:t>
            </w:r>
            <w:proofErr w:type="spellEnd"/>
            <w:r w:rsidRPr="00EB0AD7">
              <w:rPr>
                <w:rFonts w:cstheme="minorHAnsi"/>
              </w:rPr>
              <w:t xml:space="preserve"> &amp; Containerization Architectures.</w:t>
            </w:r>
            <w:r w:rsidR="00A24118">
              <w:rPr>
                <w:rFonts w:cstheme="minorHAnsi"/>
              </w:rPr>
              <w:br/>
            </w:r>
          </w:p>
          <w:p w14:paraId="249FEFE8" w14:textId="0CADE5DA" w:rsidR="00EB0AD7" w:rsidRPr="00EB0AD7" w:rsidRDefault="00EB0AD7" w:rsidP="00966178">
            <w:pPr>
              <w:pStyle w:val="ListParagraph"/>
              <w:numPr>
                <w:ilvl w:val="0"/>
                <w:numId w:val="5"/>
              </w:numPr>
              <w:suppressAutoHyphens/>
              <w:spacing w:after="0" w:line="240" w:lineRule="auto"/>
              <w:rPr>
                <w:rFonts w:cstheme="minorHAnsi"/>
              </w:rPr>
            </w:pPr>
            <w:r w:rsidRPr="00EB0AD7">
              <w:rPr>
                <w:rFonts w:cstheme="minorHAnsi"/>
                <w:b/>
                <w:bCs/>
              </w:rPr>
              <w:t>Architectural Pattern</w:t>
            </w:r>
            <w:r w:rsidR="00A24118">
              <w:rPr>
                <w:rFonts w:cstheme="minorHAnsi"/>
                <w:b/>
                <w:bCs/>
              </w:rPr>
              <w:t xml:space="preserve">: </w:t>
            </w:r>
            <w:r w:rsidRPr="00EB0AD7">
              <w:rPr>
                <w:rFonts w:cstheme="minorHAnsi"/>
              </w:rPr>
              <w:t>Layered pattern, Client-server pattern, Master-slave pattern, Pipe-filter pattern, Broker pattern, Peer-to-peer pattern, Event-bus pattern, Model-view-controller pattern, Blackboard pattern, Interpreter pattern</w:t>
            </w:r>
            <w:r w:rsidR="00A24118">
              <w:rPr>
                <w:rFonts w:cstheme="minorHAnsi"/>
              </w:rPr>
              <w:br/>
            </w:r>
          </w:p>
          <w:p w14:paraId="2FD52698" w14:textId="0AB5FD1E" w:rsidR="00EB0AD7" w:rsidRPr="009C2C98" w:rsidRDefault="00EB0AD7" w:rsidP="00966178">
            <w:pPr>
              <w:pStyle w:val="ListParagraph"/>
              <w:numPr>
                <w:ilvl w:val="0"/>
                <w:numId w:val="5"/>
              </w:numPr>
              <w:suppressAutoHyphens/>
              <w:spacing w:after="0" w:line="240" w:lineRule="auto"/>
              <w:rPr>
                <w:rFonts w:cstheme="minorHAnsi"/>
              </w:rPr>
            </w:pPr>
            <w:r w:rsidRPr="00EB0AD7">
              <w:rPr>
                <w:rFonts w:cstheme="minorHAnsi"/>
                <w:b/>
                <w:bCs/>
              </w:rPr>
              <w:t>Databases</w:t>
            </w:r>
            <w:r w:rsidR="00A24118">
              <w:rPr>
                <w:rFonts w:cstheme="minorHAnsi"/>
                <w:b/>
                <w:bCs/>
              </w:rPr>
              <w:t xml:space="preserve">: </w:t>
            </w:r>
            <w:r w:rsidRPr="00EB0AD7">
              <w:rPr>
                <w:rFonts w:cstheme="minorHAnsi"/>
              </w:rPr>
              <w:t>MySQL,</w:t>
            </w:r>
            <w:r w:rsidR="004E488E">
              <w:rPr>
                <w:rFonts w:cstheme="minorHAnsi"/>
              </w:rPr>
              <w:t xml:space="preserve"> </w:t>
            </w:r>
            <w:r w:rsidRPr="00EB0AD7">
              <w:rPr>
                <w:rFonts w:cstheme="minorHAnsi"/>
              </w:rPr>
              <w:t>Cassandra, Influx DB</w:t>
            </w:r>
            <w:r w:rsidR="00A24118">
              <w:rPr>
                <w:rFonts w:cstheme="minorHAnsi"/>
              </w:rPr>
              <w:br/>
            </w:r>
          </w:p>
          <w:p w14:paraId="3EE53C6A" w14:textId="11FB9891" w:rsidR="00A24118" w:rsidRDefault="00933744" w:rsidP="00966178">
            <w:pPr>
              <w:pStyle w:val="ListParagraph"/>
              <w:numPr>
                <w:ilvl w:val="0"/>
                <w:numId w:val="5"/>
              </w:numPr>
              <w:tabs>
                <w:tab w:val="num" w:pos="360"/>
              </w:tabs>
              <w:suppressAutoHyphens/>
              <w:spacing w:after="0" w:line="240" w:lineRule="auto"/>
              <w:rPr>
                <w:rFonts w:cstheme="minorHAnsi"/>
              </w:rPr>
            </w:pPr>
            <w:r>
              <w:rPr>
                <w:rFonts w:cstheme="minorHAnsi"/>
                <w:b/>
                <w:bCs/>
              </w:rPr>
              <w:t xml:space="preserve">  </w:t>
            </w:r>
            <w:r w:rsidR="00EB0AD7" w:rsidRPr="00A24118">
              <w:rPr>
                <w:rFonts w:cstheme="minorHAnsi"/>
                <w:b/>
                <w:bCs/>
              </w:rPr>
              <w:t>CRM</w:t>
            </w:r>
            <w:r w:rsidR="00A24118" w:rsidRPr="00A24118">
              <w:rPr>
                <w:rFonts w:cstheme="minorHAnsi"/>
                <w:b/>
                <w:bCs/>
              </w:rPr>
              <w:t>:</w:t>
            </w:r>
            <w:r w:rsidR="00A24118">
              <w:rPr>
                <w:rFonts w:cstheme="minorHAnsi"/>
                <w:b/>
                <w:bCs/>
              </w:rPr>
              <w:t xml:space="preserve"> </w:t>
            </w:r>
            <w:r w:rsidR="00EB0AD7" w:rsidRPr="00A24118">
              <w:rPr>
                <w:rFonts w:cstheme="minorHAnsi"/>
              </w:rPr>
              <w:t>Oracle Service Cloud</w:t>
            </w:r>
            <w:r w:rsidR="00A24118">
              <w:rPr>
                <w:rFonts w:cstheme="minorHAnsi"/>
              </w:rPr>
              <w:br/>
            </w:r>
          </w:p>
          <w:p w14:paraId="75F11388" w14:textId="3B7D4145" w:rsidR="000B5C3B" w:rsidRPr="004E488E" w:rsidRDefault="00933744" w:rsidP="00BD12C2">
            <w:pPr>
              <w:pStyle w:val="ListParagraph"/>
              <w:numPr>
                <w:ilvl w:val="0"/>
                <w:numId w:val="5"/>
              </w:numPr>
              <w:tabs>
                <w:tab w:val="num" w:pos="360"/>
              </w:tabs>
              <w:suppressAutoHyphens/>
              <w:spacing w:after="0" w:line="240" w:lineRule="auto"/>
              <w:rPr>
                <w:rFonts w:cstheme="minorHAnsi"/>
              </w:rPr>
            </w:pPr>
            <w:r w:rsidRPr="004E488E">
              <w:rPr>
                <w:rFonts w:cstheme="minorHAnsi"/>
                <w:b/>
                <w:bCs/>
              </w:rPr>
              <w:t xml:space="preserve">  </w:t>
            </w:r>
            <w:r w:rsidR="00EB0AD7" w:rsidRPr="004E488E">
              <w:rPr>
                <w:rFonts w:cstheme="minorHAnsi"/>
                <w:b/>
                <w:bCs/>
              </w:rPr>
              <w:t xml:space="preserve">System </w:t>
            </w:r>
            <w:r w:rsidR="004E488E" w:rsidRPr="004E488E">
              <w:rPr>
                <w:rFonts w:cstheme="minorHAnsi"/>
                <w:b/>
                <w:bCs/>
              </w:rPr>
              <w:t xml:space="preserve">Design/ </w:t>
            </w:r>
            <w:r w:rsidR="00EB0AD7" w:rsidRPr="004E488E">
              <w:rPr>
                <w:rFonts w:cstheme="minorHAnsi"/>
                <w:b/>
                <w:bCs/>
              </w:rPr>
              <w:t>DevOps</w:t>
            </w:r>
            <w:r w:rsidR="004E488E" w:rsidRPr="004E488E">
              <w:rPr>
                <w:rFonts w:cstheme="minorHAnsi"/>
                <w:b/>
                <w:bCs/>
              </w:rPr>
              <w:t xml:space="preserve">/ </w:t>
            </w:r>
            <w:proofErr w:type="spellStart"/>
            <w:r w:rsidR="004E488E" w:rsidRPr="004E488E">
              <w:rPr>
                <w:rFonts w:cstheme="minorHAnsi"/>
                <w:b/>
                <w:bCs/>
              </w:rPr>
              <w:t>DevSecOps</w:t>
            </w:r>
            <w:proofErr w:type="spellEnd"/>
            <w:r w:rsidR="00A24118" w:rsidRPr="004E488E">
              <w:rPr>
                <w:rFonts w:cstheme="minorHAnsi"/>
                <w:b/>
                <w:bCs/>
              </w:rPr>
              <w:t xml:space="preserve">: </w:t>
            </w:r>
            <w:r w:rsidR="004E488E" w:rsidRPr="004E488E">
              <w:rPr>
                <w:rFonts w:cstheme="minorHAnsi"/>
              </w:rPr>
              <w:t xml:space="preserve"> Oracle RightNow Analytics, Power BI, ELK, </w:t>
            </w:r>
            <w:proofErr w:type="spellStart"/>
            <w:r w:rsidR="004E488E" w:rsidRPr="004E488E">
              <w:rPr>
                <w:rFonts w:cstheme="minorHAnsi"/>
              </w:rPr>
              <w:t>NLog</w:t>
            </w:r>
            <w:proofErr w:type="spellEnd"/>
            <w:r w:rsidR="004E488E" w:rsidRPr="004E488E">
              <w:rPr>
                <w:rFonts w:cstheme="minorHAnsi"/>
              </w:rPr>
              <w:t xml:space="preserve">, RabbitMQ, Grafana, Prometheus, Spark, Kafka, </w:t>
            </w:r>
            <w:r w:rsidR="00EB0AD7" w:rsidRPr="004E488E">
              <w:rPr>
                <w:rFonts w:cstheme="minorHAnsi"/>
              </w:rPr>
              <w:t>Bitbucket/Gitlab,</w:t>
            </w:r>
            <w:r w:rsidR="004E488E" w:rsidRPr="004E488E">
              <w:rPr>
                <w:rFonts w:cstheme="minorHAnsi"/>
              </w:rPr>
              <w:t xml:space="preserve"> Pipeline as Code, Infrastructure as code,</w:t>
            </w:r>
            <w:r w:rsidR="00EB0AD7" w:rsidRPr="004E488E">
              <w:rPr>
                <w:rFonts w:cstheme="minorHAnsi"/>
              </w:rPr>
              <w:t xml:space="preserve"> Jenkins, Docker, Kubernetes</w:t>
            </w:r>
            <w:r w:rsidR="00304B59" w:rsidRPr="004E488E">
              <w:rPr>
                <w:rFonts w:cstheme="minorHAnsi"/>
              </w:rPr>
              <w:t>, Ansible</w:t>
            </w:r>
            <w:r w:rsidR="00993469" w:rsidRPr="004E488E">
              <w:rPr>
                <w:rFonts w:cstheme="minorHAnsi"/>
              </w:rPr>
              <w:t>,</w:t>
            </w:r>
            <w:r w:rsidR="00E90B2A" w:rsidRPr="004E488E">
              <w:rPr>
                <w:rFonts w:cstheme="minorHAnsi"/>
              </w:rPr>
              <w:t xml:space="preserve"> </w:t>
            </w:r>
            <w:r w:rsidR="00993469" w:rsidRPr="004E488E">
              <w:rPr>
                <w:rFonts w:cstheme="minorHAnsi"/>
              </w:rPr>
              <w:t>Istio</w:t>
            </w:r>
            <w:r w:rsidR="004E488E" w:rsidRPr="004E488E">
              <w:rPr>
                <w:rFonts w:cstheme="minorHAnsi"/>
              </w:rPr>
              <w:t>, Spinnaker, Terraform,</w:t>
            </w:r>
            <w:r w:rsidR="004E488E">
              <w:rPr>
                <w:rFonts w:cstheme="minorHAnsi"/>
              </w:rPr>
              <w:t xml:space="preserve"> </w:t>
            </w:r>
            <w:r w:rsidR="00EB0AD7" w:rsidRPr="004E488E">
              <w:rPr>
                <w:rFonts w:cstheme="minorHAnsi"/>
              </w:rPr>
              <w:t>Azure</w:t>
            </w:r>
            <w:r w:rsidR="009D2870" w:rsidRPr="004E488E">
              <w:rPr>
                <w:rFonts w:cstheme="minorHAnsi"/>
              </w:rPr>
              <w:t>/ GCP/ AWS</w:t>
            </w:r>
            <w:r w:rsidR="004E488E">
              <w:rPr>
                <w:rFonts w:cstheme="minorHAnsi"/>
              </w:rPr>
              <w:t>, Linux</w:t>
            </w:r>
            <w:r w:rsidR="00236543">
              <w:rPr>
                <w:rFonts w:cstheme="minorHAnsi"/>
              </w:rPr>
              <w:t xml:space="preserve">, </w:t>
            </w:r>
            <w:proofErr w:type="spellStart"/>
            <w:r w:rsidR="00236543">
              <w:rPr>
                <w:rFonts w:cstheme="minorHAnsi"/>
              </w:rPr>
              <w:t>Sast</w:t>
            </w:r>
            <w:proofErr w:type="spellEnd"/>
            <w:r w:rsidR="00236543">
              <w:rPr>
                <w:rFonts w:cstheme="minorHAnsi"/>
              </w:rPr>
              <w:t xml:space="preserve">, </w:t>
            </w:r>
            <w:proofErr w:type="spellStart"/>
            <w:proofErr w:type="gramStart"/>
            <w:r w:rsidR="00236543">
              <w:rPr>
                <w:rFonts w:cstheme="minorHAnsi"/>
              </w:rPr>
              <w:t>Dast</w:t>
            </w:r>
            <w:proofErr w:type="spellEnd"/>
            <w:r w:rsidR="00683BE5">
              <w:rPr>
                <w:rFonts w:cstheme="minorHAnsi"/>
              </w:rPr>
              <w:t xml:space="preserve">, </w:t>
            </w:r>
            <w:r w:rsidR="00683BE5">
              <w:rPr>
                <w:rFonts w:ascii="Segoe UI" w:hAnsi="Segoe UI" w:cs="Segoe UI"/>
                <w:color w:val="333E49"/>
                <w:shd w:val="clear" w:color="auto" w:fill="F9F9F9"/>
              </w:rPr>
              <w:t xml:space="preserve"> </w:t>
            </w:r>
            <w:r w:rsidR="00683BE5" w:rsidRPr="00DC44F5">
              <w:rPr>
                <w:rFonts w:cstheme="minorHAnsi"/>
              </w:rPr>
              <w:t>SSL</w:t>
            </w:r>
            <w:proofErr w:type="gramEnd"/>
            <w:r w:rsidR="00683BE5" w:rsidRPr="00DC44F5">
              <w:rPr>
                <w:rFonts w:cstheme="minorHAnsi"/>
              </w:rPr>
              <w:t>/TLS, SAML, OAuth, JWT tokens</w:t>
            </w:r>
            <w:r w:rsidR="00DC44F5">
              <w:rPr>
                <w:rFonts w:cstheme="minorHAnsi"/>
              </w:rPr>
              <w:t>, OSS scanning, Docker Image Scanning.</w:t>
            </w:r>
            <w:r w:rsidR="000B5C3B" w:rsidRPr="004E488E">
              <w:rPr>
                <w:rFonts w:cstheme="minorHAnsi"/>
              </w:rPr>
              <w:br/>
            </w:r>
          </w:p>
          <w:p w14:paraId="3731E967" w14:textId="52E093BB" w:rsidR="00EB0AD7" w:rsidRPr="004E488E" w:rsidRDefault="000B5C3B" w:rsidP="004E488E">
            <w:pPr>
              <w:pStyle w:val="ListParagraph"/>
              <w:numPr>
                <w:ilvl w:val="0"/>
                <w:numId w:val="5"/>
              </w:numPr>
              <w:suppressAutoHyphens/>
              <w:spacing w:after="0" w:line="240" w:lineRule="auto"/>
              <w:rPr>
                <w:rFonts w:cstheme="minorHAnsi"/>
              </w:rPr>
            </w:pPr>
            <w:r>
              <w:rPr>
                <w:b/>
              </w:rPr>
              <w:t xml:space="preserve">PPM / AGILE Tools: </w:t>
            </w:r>
            <w:r>
              <w:t xml:space="preserve"> JIRA, Trello, Confluence</w:t>
            </w:r>
            <w:r w:rsidR="00A24118" w:rsidRPr="004E488E">
              <w:rPr>
                <w:rFonts w:cstheme="minorHAnsi"/>
              </w:rPr>
              <w:br/>
            </w:r>
          </w:p>
          <w:p w14:paraId="2EC8BFD4" w14:textId="26E0E283" w:rsidR="00EB0AD7" w:rsidRDefault="00EB0AD7" w:rsidP="00966178">
            <w:pPr>
              <w:pStyle w:val="ListParagraph"/>
              <w:numPr>
                <w:ilvl w:val="0"/>
                <w:numId w:val="5"/>
              </w:numPr>
              <w:suppressAutoHyphens/>
              <w:spacing w:after="0" w:line="240" w:lineRule="auto"/>
              <w:rPr>
                <w:rFonts w:cstheme="minorHAnsi"/>
              </w:rPr>
            </w:pPr>
            <w:r w:rsidRPr="00A24118">
              <w:rPr>
                <w:rFonts w:cstheme="minorHAnsi"/>
                <w:b/>
                <w:bCs/>
              </w:rPr>
              <w:t xml:space="preserve">Learning </w:t>
            </w:r>
            <w:r w:rsidR="00A24118" w:rsidRPr="00A24118">
              <w:rPr>
                <w:rFonts w:cstheme="minorHAnsi"/>
                <w:b/>
                <w:bCs/>
              </w:rPr>
              <w:t>Pipeline</w:t>
            </w:r>
            <w:r w:rsidR="00A24118">
              <w:rPr>
                <w:rFonts w:cstheme="minorHAnsi"/>
                <w:b/>
                <w:bCs/>
              </w:rPr>
              <w:t>:</w:t>
            </w:r>
            <w:r w:rsidRPr="00EB0AD7">
              <w:rPr>
                <w:rFonts w:cstheme="minorHAnsi"/>
              </w:rPr>
              <w:t xml:space="preserve"> React, </w:t>
            </w:r>
            <w:r w:rsidR="004E488E">
              <w:rPr>
                <w:rFonts w:cstheme="minorHAnsi"/>
              </w:rPr>
              <w:t>Node.js, Express</w:t>
            </w:r>
            <w:r w:rsidR="00543331">
              <w:rPr>
                <w:rFonts w:cstheme="minorHAnsi"/>
              </w:rPr>
              <w:br/>
            </w:r>
          </w:p>
          <w:p w14:paraId="0F18E4F8" w14:textId="067EAF41" w:rsidR="00543331" w:rsidRPr="00EB0AD7" w:rsidRDefault="00543331" w:rsidP="00966178">
            <w:pPr>
              <w:pStyle w:val="ListParagraph"/>
              <w:numPr>
                <w:ilvl w:val="0"/>
                <w:numId w:val="5"/>
              </w:numPr>
              <w:suppressAutoHyphens/>
              <w:spacing w:after="0" w:line="240" w:lineRule="auto"/>
              <w:rPr>
                <w:rFonts w:cstheme="minorHAnsi"/>
              </w:rPr>
            </w:pPr>
            <w:r w:rsidRPr="00543331">
              <w:rPr>
                <w:rFonts w:cstheme="minorHAnsi"/>
                <w:b/>
                <w:bCs/>
              </w:rPr>
              <w:t>Architectural Study</w:t>
            </w:r>
            <w:r>
              <w:rPr>
                <w:rFonts w:cstheme="minorHAnsi"/>
              </w:rPr>
              <w:t>: Architecture Design, Design Research</w:t>
            </w:r>
          </w:p>
        </w:tc>
      </w:tr>
    </w:tbl>
    <w:p w14:paraId="1B40349C" w14:textId="493A50F4" w:rsidR="004E488E" w:rsidRPr="004E488E" w:rsidRDefault="004E488E" w:rsidP="00B17EEB">
      <w:pPr>
        <w:pStyle w:val="ListParagraph"/>
        <w:numPr>
          <w:ilvl w:val="0"/>
          <w:numId w:val="1"/>
        </w:numPr>
        <w:suppressAutoHyphens/>
        <w:spacing w:after="0" w:line="240" w:lineRule="auto"/>
        <w:rPr>
          <w:rFonts w:cstheme="minorHAnsi"/>
        </w:rPr>
      </w:pPr>
      <w:bookmarkStart w:id="0" w:name="_Hlk67409637"/>
      <w:r w:rsidRPr="004E488E">
        <w:rPr>
          <w:rFonts w:cstheme="minorHAnsi"/>
        </w:rPr>
        <w:t xml:space="preserve">Innovative and analytical Business, Technology, and Software Engineering Leader </w:t>
      </w:r>
      <w:r w:rsidR="00236543" w:rsidRPr="004E488E">
        <w:rPr>
          <w:rFonts w:cstheme="minorHAnsi"/>
        </w:rPr>
        <w:t xml:space="preserve">with </w:t>
      </w:r>
      <w:r w:rsidR="00236543">
        <w:rPr>
          <w:rFonts w:cstheme="minorHAnsi"/>
        </w:rPr>
        <w:t>8</w:t>
      </w:r>
      <w:r w:rsidRPr="004E488E">
        <w:rPr>
          <w:rFonts w:cstheme="minorHAnsi"/>
        </w:rPr>
        <w:t>+ years of experience in Cloud and legacy environments. Blend of business strategy, expert technical knowledge, marketing, operations, team building and leadership, speed, strong attention to detail, unyielding persistence in problem solving, and inspiring work ethic. Demonstrated competence in repeatedly collaborating with entrepreneurs to architect business and technology solutions</w:t>
      </w:r>
      <w:r>
        <w:rPr>
          <w:rFonts w:cstheme="minorHAnsi"/>
        </w:rPr>
        <w:br/>
      </w:r>
    </w:p>
    <w:p w14:paraId="092F0619" w14:textId="7FFDCF9C" w:rsidR="004E488E" w:rsidRPr="004E488E" w:rsidRDefault="004E488E" w:rsidP="004E488E">
      <w:pPr>
        <w:pStyle w:val="ListParagraph"/>
        <w:numPr>
          <w:ilvl w:val="0"/>
          <w:numId w:val="1"/>
        </w:numPr>
        <w:suppressAutoHyphens/>
        <w:spacing w:after="0" w:line="240" w:lineRule="auto"/>
        <w:rPr>
          <w:rFonts w:cstheme="minorHAnsi"/>
        </w:rPr>
      </w:pPr>
      <w:r w:rsidRPr="004E488E">
        <w:rPr>
          <w:rFonts w:cstheme="minorHAnsi"/>
        </w:rPr>
        <w:t>Software development experience spanning Solution Architecture, DevOps, Security, Agile project management, Site Reliability, web development and hands - on application troubleshooting in enterprise and Cloud SaaS and Confidential azure PaaS and IaaS, Amazon Web Services (AWS) for multiple production workloads.</w:t>
      </w:r>
    </w:p>
    <w:p w14:paraId="6C099F65" w14:textId="77777777" w:rsidR="004E488E" w:rsidRPr="004E488E" w:rsidRDefault="004E488E" w:rsidP="00236543">
      <w:pPr>
        <w:pStyle w:val="ListParagraph"/>
        <w:suppressAutoHyphens/>
        <w:spacing w:after="0" w:line="240" w:lineRule="auto"/>
        <w:ind w:left="450"/>
        <w:rPr>
          <w:rFonts w:cstheme="minorHAnsi"/>
        </w:rPr>
      </w:pPr>
    </w:p>
    <w:p w14:paraId="23F9AD87" w14:textId="1DFD1BC4" w:rsidR="00395449" w:rsidRDefault="004E488E" w:rsidP="00395449">
      <w:pPr>
        <w:pStyle w:val="ListParagraph"/>
        <w:numPr>
          <w:ilvl w:val="0"/>
          <w:numId w:val="1"/>
        </w:numPr>
        <w:suppressAutoHyphens/>
        <w:spacing w:after="0" w:line="240" w:lineRule="auto"/>
        <w:rPr>
          <w:rFonts w:cstheme="minorHAnsi"/>
        </w:rPr>
      </w:pPr>
      <w:r w:rsidRPr="004E488E">
        <w:rPr>
          <w:rFonts w:cstheme="minorHAnsi"/>
        </w:rPr>
        <w:t>Hands on experience in building out whole new environments on Confidential Azure, and Amazon Web Services (AWS). Automating the setup using native and built out tools</w:t>
      </w:r>
      <w:r w:rsidR="00395449">
        <w:rPr>
          <w:rFonts w:cstheme="minorHAnsi"/>
        </w:rPr>
        <w:t>.</w:t>
      </w:r>
    </w:p>
    <w:p w14:paraId="4956B8C2" w14:textId="77777777" w:rsidR="00395449" w:rsidRPr="00395449" w:rsidRDefault="00395449" w:rsidP="00395449">
      <w:pPr>
        <w:pStyle w:val="ListParagraph"/>
        <w:rPr>
          <w:rFonts w:cstheme="minorHAnsi"/>
        </w:rPr>
      </w:pPr>
    </w:p>
    <w:p w14:paraId="121EF982" w14:textId="442E3223" w:rsidR="00395449" w:rsidRPr="00395449" w:rsidRDefault="00395449" w:rsidP="00395449">
      <w:pPr>
        <w:pStyle w:val="ListParagraph"/>
        <w:numPr>
          <w:ilvl w:val="0"/>
          <w:numId w:val="1"/>
        </w:numPr>
        <w:suppressAutoHyphens/>
        <w:spacing w:after="0" w:line="240" w:lineRule="auto"/>
        <w:rPr>
          <w:rFonts w:cstheme="minorHAnsi"/>
        </w:rPr>
      </w:pPr>
      <w:r w:rsidRPr="00395449">
        <w:rPr>
          <w:rFonts w:cstheme="minorHAnsi"/>
        </w:rPr>
        <w:t>Experience in creating technology division from scratch, spinning up multiple segments including: QA, Dev, DevOps, Infra and Product Teams. </w:t>
      </w:r>
    </w:p>
    <w:p w14:paraId="2D5AC6F6" w14:textId="77777777" w:rsidR="004E488E" w:rsidRPr="004E488E" w:rsidRDefault="004E488E" w:rsidP="00236543">
      <w:pPr>
        <w:pStyle w:val="ListParagraph"/>
        <w:suppressAutoHyphens/>
        <w:spacing w:after="0" w:line="240" w:lineRule="auto"/>
        <w:ind w:left="450"/>
        <w:rPr>
          <w:rFonts w:cstheme="minorHAnsi"/>
        </w:rPr>
      </w:pPr>
    </w:p>
    <w:p w14:paraId="517EBCB9" w14:textId="3C8D842E" w:rsidR="004E488E" w:rsidRPr="004E488E" w:rsidRDefault="004E488E" w:rsidP="00236543">
      <w:pPr>
        <w:pStyle w:val="ListParagraph"/>
        <w:numPr>
          <w:ilvl w:val="0"/>
          <w:numId w:val="1"/>
        </w:numPr>
        <w:suppressAutoHyphens/>
        <w:spacing w:after="0" w:line="240" w:lineRule="auto"/>
        <w:rPr>
          <w:rFonts w:cstheme="minorHAnsi"/>
        </w:rPr>
      </w:pPr>
      <w:r w:rsidRPr="004E488E">
        <w:rPr>
          <w:rFonts w:cstheme="minorHAnsi"/>
        </w:rPr>
        <w:t>Well-versed with Infrastructure Setup and all components of Continuous Integration (CI) and continuous delivery (CD)</w:t>
      </w:r>
      <w:r w:rsidR="00EB0AD7" w:rsidRPr="00EB0AD7">
        <w:rPr>
          <w:rFonts w:cstheme="minorHAnsi"/>
        </w:rPr>
        <w:br/>
      </w:r>
    </w:p>
    <w:p w14:paraId="16F9FAAB" w14:textId="435D4856" w:rsidR="004E488E" w:rsidRPr="004E488E" w:rsidRDefault="004E488E" w:rsidP="004E488E">
      <w:pPr>
        <w:numPr>
          <w:ilvl w:val="0"/>
          <w:numId w:val="1"/>
        </w:numPr>
        <w:shd w:val="clear" w:color="auto" w:fill="FFFFFF"/>
        <w:spacing w:before="100" w:beforeAutospacing="1" w:after="100" w:afterAutospacing="1" w:line="240" w:lineRule="auto"/>
        <w:rPr>
          <w:rFonts w:cstheme="minorHAnsi"/>
        </w:rPr>
      </w:pPr>
      <w:r w:rsidRPr="004E488E">
        <w:rPr>
          <w:rFonts w:cstheme="minorHAnsi"/>
        </w:rPr>
        <w:t>Managing multiple parallel Projects/Releases; high degree of flexibility and adaptability</w:t>
      </w:r>
      <w:r>
        <w:rPr>
          <w:rFonts w:cstheme="minorHAnsi"/>
        </w:rPr>
        <w:t>.</w:t>
      </w:r>
      <w:r w:rsidRPr="004E488E">
        <w:rPr>
          <w:rFonts w:cstheme="minorHAnsi"/>
        </w:rPr>
        <w:br/>
      </w:r>
    </w:p>
    <w:p w14:paraId="004BCF78" w14:textId="36E01188" w:rsidR="00234E41" w:rsidRPr="00234E41" w:rsidRDefault="00EB0AD7" w:rsidP="00C43333">
      <w:pPr>
        <w:pStyle w:val="ListParagraph"/>
        <w:numPr>
          <w:ilvl w:val="0"/>
          <w:numId w:val="1"/>
        </w:numPr>
        <w:shd w:val="clear" w:color="auto" w:fill="FFFFFF"/>
        <w:suppressAutoHyphens/>
        <w:spacing w:after="0" w:line="240" w:lineRule="auto"/>
        <w:rPr>
          <w:rFonts w:cstheme="minorHAnsi"/>
          <w:b/>
        </w:rPr>
      </w:pPr>
      <w:r w:rsidRPr="00EB0AD7">
        <w:rPr>
          <w:rFonts w:cstheme="minorHAnsi"/>
          <w:bCs/>
        </w:rPr>
        <w:t xml:space="preserve">Well Versed with </w:t>
      </w:r>
      <w:r w:rsidRPr="00EB0AD7">
        <w:rPr>
          <w:rFonts w:cstheme="minorHAnsi"/>
          <w:b/>
        </w:rPr>
        <w:t>System design/Architecture, Design Patterns and Principles</w:t>
      </w:r>
      <w:r w:rsidRPr="00EB0AD7">
        <w:rPr>
          <w:rFonts w:cstheme="minorHAnsi"/>
          <w:bCs/>
        </w:rPr>
        <w:t>.</w:t>
      </w:r>
      <w:bookmarkEnd w:id="0"/>
      <w:r w:rsidR="00234E41">
        <w:rPr>
          <w:rFonts w:cstheme="minorHAnsi"/>
          <w:bCs/>
        </w:rPr>
        <w:br/>
      </w:r>
    </w:p>
    <w:p w14:paraId="63CF5DFF" w14:textId="0C6E4075" w:rsidR="00426CA4" w:rsidRDefault="00236543" w:rsidP="00C7555F">
      <w:pPr>
        <w:spacing w:line="240" w:lineRule="auto"/>
        <w:rPr>
          <w:rFonts w:cstheme="minorHAnsi"/>
          <w:b/>
          <w:color w:val="4472C4" w:themeColor="accent1"/>
          <w:sz w:val="28"/>
          <w:szCs w:val="28"/>
        </w:rPr>
      </w:pPr>
      <w:r>
        <w:rPr>
          <w:rFonts w:cstheme="minorHAnsi"/>
          <w:b/>
          <w:color w:val="4472C4" w:themeColor="accent1"/>
          <w:sz w:val="28"/>
          <w:szCs w:val="28"/>
        </w:rPr>
        <w:br/>
      </w:r>
      <w:r w:rsidR="00802081">
        <w:rPr>
          <w:rFonts w:cstheme="minorHAnsi"/>
          <w:b/>
          <w:color w:val="4472C4" w:themeColor="accent1"/>
          <w:sz w:val="28"/>
          <w:szCs w:val="28"/>
        </w:rPr>
        <w:t>EDUCATION</w:t>
      </w:r>
      <w:r w:rsidR="00802081" w:rsidRPr="002428EE">
        <w:rPr>
          <w:rFonts w:cstheme="minorHAnsi"/>
          <w:b/>
          <w:color w:val="4472C4" w:themeColor="accent1"/>
          <w:sz w:val="28"/>
          <w:szCs w:val="28"/>
        </w:rPr>
        <w:t>:</w:t>
      </w:r>
    </w:p>
    <w:p w14:paraId="1E7225EE" w14:textId="4D0D7069" w:rsidR="00426CA4" w:rsidRDefault="00426CA4" w:rsidP="00C7555F">
      <w:pPr>
        <w:spacing w:line="240" w:lineRule="auto"/>
        <w:rPr>
          <w:rFonts w:cstheme="minorHAnsi"/>
          <w:bCs/>
          <w:color w:val="000000" w:themeColor="text1"/>
        </w:rPr>
      </w:pPr>
      <w:r w:rsidRPr="00426CA4">
        <w:rPr>
          <w:rFonts w:cstheme="minorHAnsi"/>
          <w:bCs/>
          <w:color w:val="000000" w:themeColor="text1"/>
        </w:rPr>
        <w:t>BSc. Graduate in Computer Science from Andhra University (2007-2010)</w:t>
      </w:r>
    </w:p>
    <w:p w14:paraId="09EAD391" w14:textId="5D407250" w:rsidR="00FC5E06" w:rsidRPr="00FC5E06" w:rsidRDefault="00236543" w:rsidP="00FC5E06">
      <w:pPr>
        <w:spacing w:line="240" w:lineRule="auto"/>
        <w:rPr>
          <w:rFonts w:cstheme="minorHAnsi"/>
          <w:b/>
          <w:color w:val="4472C4" w:themeColor="accent1"/>
          <w:sz w:val="28"/>
          <w:szCs w:val="28"/>
        </w:rPr>
      </w:pPr>
      <w:r>
        <w:rPr>
          <w:rFonts w:cstheme="minorHAnsi"/>
          <w:b/>
          <w:color w:val="4472C4" w:themeColor="accent1"/>
          <w:sz w:val="28"/>
          <w:szCs w:val="28"/>
        </w:rPr>
        <w:br/>
      </w:r>
      <w:r w:rsidR="00FC5E06" w:rsidRPr="00FC5E06">
        <w:rPr>
          <w:rFonts w:cstheme="minorHAnsi"/>
          <w:b/>
          <w:color w:val="4472C4" w:themeColor="accent1"/>
          <w:sz w:val="28"/>
          <w:szCs w:val="28"/>
        </w:rPr>
        <w:t>CERTIFICATIONS</w:t>
      </w:r>
      <w:r w:rsidR="006878C8">
        <w:rPr>
          <w:rFonts w:cstheme="minorHAnsi"/>
          <w:b/>
          <w:color w:val="4472C4" w:themeColor="accent1"/>
          <w:sz w:val="28"/>
          <w:szCs w:val="28"/>
        </w:rPr>
        <w:t xml:space="preserve"> &amp; TRAININGS</w:t>
      </w:r>
      <w:r w:rsidR="00FC5E06" w:rsidRPr="00FC5E06">
        <w:rPr>
          <w:rFonts w:cstheme="minorHAnsi"/>
          <w:b/>
          <w:color w:val="4472C4" w:themeColor="accent1"/>
          <w:sz w:val="28"/>
          <w:szCs w:val="28"/>
        </w:rPr>
        <w:t>:</w:t>
      </w:r>
    </w:p>
    <w:p w14:paraId="29961718" w14:textId="4B7DB84F" w:rsidR="00FC5E06" w:rsidRPr="00FC5E06" w:rsidRDefault="00FC5E06" w:rsidP="00FC5E06">
      <w:pPr>
        <w:spacing w:after="0" w:line="240" w:lineRule="auto"/>
      </w:pPr>
      <w:r w:rsidRPr="00FC5E06">
        <w:rPr>
          <w:bCs/>
        </w:rPr>
        <w:t xml:space="preserve">Machine Learning for Business Professionals                                            </w:t>
      </w:r>
      <w:r>
        <w:rPr>
          <w:bCs/>
        </w:rPr>
        <w:t xml:space="preserve">   </w:t>
      </w:r>
      <w:r w:rsidRPr="00FC5E06">
        <w:rPr>
          <w:bCs/>
        </w:rPr>
        <w:t>Pursuing Scrum Master Certification</w:t>
      </w:r>
      <w:r w:rsidR="000B1FEE">
        <w:rPr>
          <w:bCs/>
        </w:rPr>
        <w:tab/>
      </w:r>
    </w:p>
    <w:p w14:paraId="20A4B7C7" w14:textId="6164F37E" w:rsidR="00FC5E06" w:rsidRDefault="00FC5E06" w:rsidP="00FC5E06">
      <w:pPr>
        <w:spacing w:after="0" w:line="240" w:lineRule="auto"/>
      </w:pPr>
      <w:r w:rsidRPr="00FC5E06">
        <w:t>Oracle RightNow CX Cloud Service Pre</w:t>
      </w:r>
      <w:r w:rsidR="00DB3AE2">
        <w:t>-</w:t>
      </w:r>
      <w:r w:rsidRPr="00FC5E06">
        <w:t>Sales Specialist</w:t>
      </w:r>
      <w:r w:rsidR="000B1FEE" w:rsidRPr="000B1FEE">
        <w:rPr>
          <w:bCs/>
        </w:rPr>
        <w:t xml:space="preserve"> </w:t>
      </w:r>
      <w:r w:rsidR="000B1FEE">
        <w:rPr>
          <w:bCs/>
        </w:rPr>
        <w:t xml:space="preserve">                             Pursuing Azure Cloud Architect</w:t>
      </w:r>
    </w:p>
    <w:p w14:paraId="3B8A7C8E" w14:textId="739F1752" w:rsidR="00FC5E06" w:rsidRDefault="00FC5E06" w:rsidP="00FC5E06">
      <w:pPr>
        <w:spacing w:after="0" w:line="240" w:lineRule="auto"/>
      </w:pPr>
      <w:r w:rsidRPr="00FC5E06">
        <w:t>Oracle RightNow CX Cloud Service Sales Specialist</w:t>
      </w:r>
      <w:r w:rsidR="006878C8">
        <w:tab/>
      </w:r>
      <w:r w:rsidR="006878C8">
        <w:tab/>
        <w:t xml:space="preserve">           </w:t>
      </w:r>
    </w:p>
    <w:p w14:paraId="05A1BD53" w14:textId="08605996" w:rsidR="00FC5E06" w:rsidRDefault="00FC5E06" w:rsidP="00FC5E06">
      <w:pPr>
        <w:spacing w:after="0" w:line="240" w:lineRule="auto"/>
      </w:pPr>
      <w:r w:rsidRPr="00FC5E06">
        <w:t>Oracle RightNow CX Cloud Service Support Specialist</w:t>
      </w:r>
    </w:p>
    <w:p w14:paraId="73598570" w14:textId="4C61117F" w:rsidR="009C403E" w:rsidRDefault="009C403E" w:rsidP="00FC5E06">
      <w:pPr>
        <w:spacing w:after="0" w:line="240" w:lineRule="auto"/>
      </w:pPr>
    </w:p>
    <w:p w14:paraId="2A315B73" w14:textId="5D8DA7B4" w:rsidR="00DD2380" w:rsidRPr="009C403E" w:rsidRDefault="009C403E" w:rsidP="009C403E">
      <w:pPr>
        <w:spacing w:line="240" w:lineRule="auto"/>
        <w:rPr>
          <w:rFonts w:cstheme="minorHAnsi"/>
          <w:b/>
          <w:color w:val="4472C4" w:themeColor="accent1"/>
          <w:sz w:val="28"/>
          <w:szCs w:val="28"/>
        </w:rPr>
      </w:pPr>
      <w:bookmarkStart w:id="1" w:name="_Hlk67409280"/>
      <w:r w:rsidRPr="009C403E">
        <w:rPr>
          <w:rFonts w:cstheme="minorHAnsi"/>
          <w:b/>
          <w:color w:val="4472C4" w:themeColor="accent1"/>
          <w:sz w:val="28"/>
          <w:szCs w:val="28"/>
        </w:rPr>
        <w:t>ROLES ASSIGNED TO</w:t>
      </w:r>
      <w:r w:rsidR="00DD2380">
        <w:rPr>
          <w:rFonts w:cstheme="minorHAnsi"/>
          <w:b/>
          <w:color w:val="4472C4" w:themeColor="accent1"/>
          <w:sz w:val="28"/>
          <w:szCs w:val="28"/>
        </w:rPr>
        <w:t xml:space="preserve"> / PROFESSIONAL EXPERIENCE:</w:t>
      </w:r>
    </w:p>
    <w:tbl>
      <w:tblPr>
        <w:tblStyle w:val="TableGrid"/>
        <w:tblW w:w="0" w:type="auto"/>
        <w:tblLook w:val="04A0" w:firstRow="1" w:lastRow="0" w:firstColumn="1" w:lastColumn="0" w:noHBand="0" w:noVBand="1"/>
      </w:tblPr>
      <w:tblGrid>
        <w:gridCol w:w="1975"/>
        <w:gridCol w:w="2250"/>
        <w:gridCol w:w="4516"/>
        <w:gridCol w:w="2913"/>
      </w:tblGrid>
      <w:tr w:rsidR="00DD2380" w14:paraId="52BFA2C1" w14:textId="3AA78A22" w:rsidTr="00683BE5">
        <w:tc>
          <w:tcPr>
            <w:tcW w:w="1975" w:type="dxa"/>
          </w:tcPr>
          <w:p w14:paraId="6D6F3130" w14:textId="373B47FB" w:rsidR="00236543" w:rsidRPr="00641177" w:rsidRDefault="00236543" w:rsidP="005763AD">
            <w:pPr>
              <w:rPr>
                <w:rFonts w:ascii="Cambria" w:hAnsi="Cambria"/>
                <w:b/>
                <w:bCs/>
                <w:color w:val="4472C4" w:themeColor="accent1"/>
              </w:rPr>
            </w:pPr>
            <w:r w:rsidRPr="00641177">
              <w:rPr>
                <w:rFonts w:ascii="Cambria" w:hAnsi="Cambria"/>
                <w:b/>
                <w:bCs/>
                <w:color w:val="4472C4" w:themeColor="accent1"/>
              </w:rPr>
              <w:t>Roles</w:t>
            </w:r>
          </w:p>
        </w:tc>
        <w:tc>
          <w:tcPr>
            <w:tcW w:w="2250" w:type="dxa"/>
          </w:tcPr>
          <w:p w14:paraId="5DBEF173" w14:textId="7159353E" w:rsidR="00236543" w:rsidRPr="00641177" w:rsidRDefault="00236543" w:rsidP="005763AD">
            <w:pPr>
              <w:rPr>
                <w:rFonts w:ascii="Cambria" w:hAnsi="Cambria"/>
                <w:b/>
                <w:bCs/>
                <w:color w:val="4472C4" w:themeColor="accent1"/>
              </w:rPr>
            </w:pPr>
            <w:r w:rsidRPr="00641177">
              <w:rPr>
                <w:rFonts w:ascii="Cambria" w:hAnsi="Cambria"/>
                <w:b/>
                <w:bCs/>
                <w:color w:val="4472C4" w:themeColor="accent1"/>
              </w:rPr>
              <w:t>Company</w:t>
            </w:r>
          </w:p>
        </w:tc>
        <w:tc>
          <w:tcPr>
            <w:tcW w:w="4516" w:type="dxa"/>
          </w:tcPr>
          <w:p w14:paraId="0141C217" w14:textId="2C444837" w:rsidR="00236543" w:rsidRPr="00641177" w:rsidRDefault="00236543" w:rsidP="005763AD">
            <w:pPr>
              <w:rPr>
                <w:rFonts w:ascii="Cambria" w:hAnsi="Cambria"/>
                <w:b/>
                <w:bCs/>
                <w:color w:val="4472C4" w:themeColor="accent1"/>
              </w:rPr>
            </w:pPr>
            <w:r w:rsidRPr="00641177">
              <w:rPr>
                <w:rFonts w:ascii="Cambria" w:hAnsi="Cambria"/>
                <w:b/>
                <w:bCs/>
                <w:color w:val="4472C4" w:themeColor="accent1"/>
              </w:rPr>
              <w:t>Key Areas</w:t>
            </w:r>
            <w:r w:rsidR="00641177">
              <w:rPr>
                <w:rFonts w:ascii="Cambria" w:hAnsi="Cambria"/>
                <w:b/>
                <w:bCs/>
                <w:color w:val="4472C4" w:themeColor="accent1"/>
              </w:rPr>
              <w:t>/Clients</w:t>
            </w:r>
          </w:p>
        </w:tc>
        <w:tc>
          <w:tcPr>
            <w:tcW w:w="2913" w:type="dxa"/>
          </w:tcPr>
          <w:p w14:paraId="486B1577" w14:textId="398BAA5A" w:rsidR="00236543" w:rsidRPr="00641177" w:rsidRDefault="00236543" w:rsidP="005763AD">
            <w:pPr>
              <w:rPr>
                <w:rFonts w:ascii="Cambria" w:hAnsi="Cambria"/>
                <w:b/>
                <w:bCs/>
                <w:color w:val="4472C4" w:themeColor="accent1"/>
              </w:rPr>
            </w:pPr>
            <w:r w:rsidRPr="00641177">
              <w:rPr>
                <w:rFonts w:ascii="Cambria" w:hAnsi="Cambria"/>
                <w:b/>
                <w:bCs/>
                <w:color w:val="4472C4" w:themeColor="accent1"/>
              </w:rPr>
              <w:t>Projects Delivered</w:t>
            </w:r>
          </w:p>
        </w:tc>
      </w:tr>
      <w:tr w:rsidR="00DD2380" w14:paraId="0FCA9742" w14:textId="4F234B46" w:rsidTr="00683BE5">
        <w:tc>
          <w:tcPr>
            <w:tcW w:w="1975" w:type="dxa"/>
          </w:tcPr>
          <w:p w14:paraId="1CD39B03" w14:textId="04274A5E" w:rsidR="00236543" w:rsidRPr="00641177" w:rsidRDefault="00236543" w:rsidP="005763AD">
            <w:pPr>
              <w:rPr>
                <w:rFonts w:eastAsia="Times New Roman" w:cstheme="minorHAnsi"/>
              </w:rPr>
            </w:pPr>
            <w:r w:rsidRPr="00641177">
              <w:rPr>
                <w:rFonts w:eastAsia="Times New Roman" w:cstheme="minorHAnsi"/>
              </w:rPr>
              <w:t>Team-Lead/Technical Solution Delivery manager/ Solution Architect</w:t>
            </w:r>
          </w:p>
        </w:tc>
        <w:tc>
          <w:tcPr>
            <w:tcW w:w="2250" w:type="dxa"/>
          </w:tcPr>
          <w:p w14:paraId="7CEE794F" w14:textId="24ED827B" w:rsidR="00236543" w:rsidRPr="00641177" w:rsidRDefault="00236543" w:rsidP="005763AD">
            <w:pPr>
              <w:rPr>
                <w:rFonts w:eastAsia="Times New Roman" w:cstheme="minorHAnsi"/>
              </w:rPr>
            </w:pPr>
            <w:r w:rsidRPr="00641177">
              <w:rPr>
                <w:rFonts w:eastAsia="Times New Roman" w:cstheme="minorHAnsi"/>
              </w:rPr>
              <w:t>Vertisystem</w:t>
            </w:r>
            <w:r w:rsidR="00DD2380" w:rsidRPr="00641177">
              <w:rPr>
                <w:rFonts w:eastAsia="Times New Roman" w:cstheme="minorHAnsi"/>
              </w:rPr>
              <w:t xml:space="preserve"> @Indore (Dec 2018 - Present)</w:t>
            </w:r>
          </w:p>
        </w:tc>
        <w:tc>
          <w:tcPr>
            <w:tcW w:w="4516" w:type="dxa"/>
          </w:tcPr>
          <w:p w14:paraId="37A1ABFF" w14:textId="309BBD16" w:rsidR="00236543" w:rsidRDefault="00641177" w:rsidP="005763AD">
            <w:pPr>
              <w:rPr>
                <w:rFonts w:eastAsia="Times New Roman" w:cstheme="minorHAnsi"/>
              </w:rPr>
            </w:pPr>
            <w:r w:rsidRPr="00641177">
              <w:rPr>
                <w:rFonts w:eastAsia="Times New Roman" w:cstheme="minorHAnsi"/>
                <w:b/>
                <w:bCs/>
              </w:rPr>
              <w:t>Clients</w:t>
            </w:r>
            <w:r>
              <w:rPr>
                <w:rFonts w:eastAsia="Times New Roman" w:cstheme="minorHAnsi"/>
              </w:rPr>
              <w:t xml:space="preserve">: </w:t>
            </w:r>
          </w:p>
          <w:p w14:paraId="63B0C6E1" w14:textId="5F0400DB" w:rsidR="00641177" w:rsidRPr="00641177" w:rsidRDefault="00641177" w:rsidP="005763AD">
            <w:pPr>
              <w:rPr>
                <w:rFonts w:eastAsia="Times New Roman" w:cstheme="minorHAnsi"/>
              </w:rPr>
            </w:pPr>
          </w:p>
        </w:tc>
        <w:tc>
          <w:tcPr>
            <w:tcW w:w="2913" w:type="dxa"/>
          </w:tcPr>
          <w:p w14:paraId="1B8997DC" w14:textId="78B9AFCA" w:rsidR="00236543" w:rsidRPr="00641177" w:rsidRDefault="00911425" w:rsidP="00236543">
            <w:pPr>
              <w:pStyle w:val="ListParagraph"/>
              <w:numPr>
                <w:ilvl w:val="0"/>
                <w:numId w:val="14"/>
              </w:numPr>
              <w:rPr>
                <w:rFonts w:eastAsia="Times New Roman" w:cstheme="minorHAnsi"/>
              </w:rPr>
            </w:pPr>
            <w:r w:rsidRPr="00641177">
              <w:rPr>
                <w:rFonts w:eastAsia="Times New Roman" w:cstheme="minorHAnsi"/>
              </w:rPr>
              <w:t>Cross-platform mobile app for MakeMyTrip</w:t>
            </w:r>
          </w:p>
          <w:p w14:paraId="25B99DFF" w14:textId="77777777" w:rsidR="00236543" w:rsidRPr="00641177" w:rsidRDefault="00911425" w:rsidP="00236543">
            <w:pPr>
              <w:pStyle w:val="ListParagraph"/>
              <w:numPr>
                <w:ilvl w:val="0"/>
                <w:numId w:val="14"/>
              </w:numPr>
              <w:rPr>
                <w:rFonts w:eastAsia="Times New Roman" w:cstheme="minorHAnsi"/>
              </w:rPr>
            </w:pPr>
            <w:r w:rsidRPr="00641177">
              <w:rPr>
                <w:rFonts w:eastAsia="Times New Roman" w:cstheme="minorHAnsi"/>
              </w:rPr>
              <w:t>Modernizing Application, converted Monolith Application to Microservices</w:t>
            </w:r>
          </w:p>
          <w:p w14:paraId="266E41A8" w14:textId="29998B6D" w:rsidR="00911425" w:rsidRPr="00641177" w:rsidRDefault="00911425" w:rsidP="00236543">
            <w:pPr>
              <w:pStyle w:val="ListParagraph"/>
              <w:numPr>
                <w:ilvl w:val="0"/>
                <w:numId w:val="14"/>
              </w:numPr>
              <w:rPr>
                <w:rFonts w:eastAsia="Times New Roman" w:cstheme="minorHAnsi"/>
              </w:rPr>
            </w:pPr>
            <w:r w:rsidRPr="00641177">
              <w:rPr>
                <w:rFonts w:eastAsia="Times New Roman" w:cstheme="minorHAnsi"/>
              </w:rPr>
              <w:t xml:space="preserve">Data 360 deg. </w:t>
            </w:r>
            <w:r w:rsidR="00395449" w:rsidRPr="00641177">
              <w:rPr>
                <w:rFonts w:eastAsia="Times New Roman" w:cstheme="minorHAnsi"/>
              </w:rPr>
              <w:t>V</w:t>
            </w:r>
            <w:r w:rsidRPr="00641177">
              <w:rPr>
                <w:rFonts w:eastAsia="Times New Roman" w:cstheme="minorHAnsi"/>
              </w:rPr>
              <w:t>iew</w:t>
            </w:r>
          </w:p>
          <w:p w14:paraId="180B9C7E" w14:textId="762AA677" w:rsidR="00395449" w:rsidRPr="00641177" w:rsidRDefault="00395449" w:rsidP="00236543">
            <w:pPr>
              <w:pStyle w:val="ListParagraph"/>
              <w:numPr>
                <w:ilvl w:val="0"/>
                <w:numId w:val="14"/>
              </w:numPr>
              <w:rPr>
                <w:rFonts w:eastAsia="Times New Roman" w:cstheme="minorHAnsi"/>
              </w:rPr>
            </w:pPr>
            <w:r w:rsidRPr="00641177">
              <w:rPr>
                <w:rFonts w:eastAsia="Times New Roman" w:cstheme="minorHAnsi"/>
              </w:rPr>
              <w:t xml:space="preserve">Spined up </w:t>
            </w:r>
          </w:p>
        </w:tc>
      </w:tr>
      <w:tr w:rsidR="00DD2380" w14:paraId="4904DB21" w14:textId="107F3C02" w:rsidTr="00683BE5">
        <w:tc>
          <w:tcPr>
            <w:tcW w:w="1975" w:type="dxa"/>
          </w:tcPr>
          <w:p w14:paraId="6A197991" w14:textId="463DD3B2" w:rsidR="00236543" w:rsidRPr="00641177" w:rsidRDefault="00DD2380" w:rsidP="005763AD">
            <w:pPr>
              <w:rPr>
                <w:rFonts w:eastAsia="Times New Roman" w:cstheme="minorHAnsi"/>
              </w:rPr>
            </w:pPr>
            <w:r w:rsidRPr="00641177">
              <w:rPr>
                <w:rFonts w:eastAsia="Times New Roman" w:cstheme="minorHAnsi"/>
              </w:rPr>
              <w:t>Tech Lead</w:t>
            </w:r>
          </w:p>
        </w:tc>
        <w:tc>
          <w:tcPr>
            <w:tcW w:w="2250" w:type="dxa"/>
          </w:tcPr>
          <w:p w14:paraId="6E59B186" w14:textId="768A4FFA" w:rsidR="00236543" w:rsidRPr="00641177" w:rsidRDefault="00DD2380" w:rsidP="005763AD">
            <w:pPr>
              <w:rPr>
                <w:rFonts w:eastAsia="Times New Roman" w:cstheme="minorHAnsi"/>
              </w:rPr>
            </w:pPr>
            <w:r w:rsidRPr="00641177">
              <w:rPr>
                <w:rFonts w:eastAsia="Times New Roman" w:cstheme="minorHAnsi"/>
              </w:rPr>
              <w:t xml:space="preserve">MakeMyTrip @Gurgaon </w:t>
            </w:r>
            <w:r w:rsidRPr="00641177">
              <w:rPr>
                <w:rFonts w:eastAsia="Times New Roman" w:cstheme="minorHAnsi"/>
              </w:rPr>
              <w:br/>
              <w:t>(Aug2016 -Nov2018)</w:t>
            </w:r>
          </w:p>
        </w:tc>
        <w:tc>
          <w:tcPr>
            <w:tcW w:w="4516" w:type="dxa"/>
          </w:tcPr>
          <w:p w14:paraId="01FC5992" w14:textId="77777777" w:rsidR="00236543" w:rsidRPr="00641177" w:rsidRDefault="00236543" w:rsidP="005763AD">
            <w:pPr>
              <w:rPr>
                <w:rFonts w:eastAsia="Times New Roman" w:cstheme="minorHAnsi"/>
              </w:rPr>
            </w:pPr>
          </w:p>
        </w:tc>
        <w:tc>
          <w:tcPr>
            <w:tcW w:w="2913" w:type="dxa"/>
          </w:tcPr>
          <w:p w14:paraId="7C2DCEF9" w14:textId="77777777" w:rsidR="00236543" w:rsidRPr="00641177" w:rsidRDefault="00236543" w:rsidP="005763AD">
            <w:pPr>
              <w:rPr>
                <w:rFonts w:eastAsia="Times New Roman" w:cstheme="minorHAnsi"/>
              </w:rPr>
            </w:pPr>
          </w:p>
        </w:tc>
      </w:tr>
      <w:tr w:rsidR="00DD2380" w14:paraId="4F9A850D" w14:textId="046A13C8" w:rsidTr="00683BE5">
        <w:tc>
          <w:tcPr>
            <w:tcW w:w="1975" w:type="dxa"/>
          </w:tcPr>
          <w:p w14:paraId="5A575775" w14:textId="6A1BA310" w:rsidR="00236543" w:rsidRPr="00641177" w:rsidRDefault="00641177" w:rsidP="005763AD">
            <w:pPr>
              <w:rPr>
                <w:rFonts w:eastAsia="Times New Roman" w:cstheme="minorHAnsi"/>
              </w:rPr>
            </w:pPr>
            <w:r>
              <w:rPr>
                <w:rFonts w:eastAsia="Times New Roman" w:cstheme="minorHAnsi"/>
              </w:rPr>
              <w:t>Senior system Analyst/ OSC- SME</w:t>
            </w:r>
          </w:p>
        </w:tc>
        <w:tc>
          <w:tcPr>
            <w:tcW w:w="2250" w:type="dxa"/>
          </w:tcPr>
          <w:p w14:paraId="63C30582" w14:textId="56105331" w:rsidR="00236543" w:rsidRPr="00641177" w:rsidRDefault="00DD2380" w:rsidP="005763AD">
            <w:pPr>
              <w:rPr>
                <w:rFonts w:eastAsia="Times New Roman" w:cstheme="minorHAnsi"/>
              </w:rPr>
            </w:pPr>
            <w:proofErr w:type="spellStart"/>
            <w:r w:rsidRPr="00641177">
              <w:rPr>
                <w:rFonts w:eastAsia="Times New Roman" w:cstheme="minorHAnsi"/>
              </w:rPr>
              <w:t>Speridian</w:t>
            </w:r>
            <w:proofErr w:type="spellEnd"/>
            <w:r w:rsidRPr="00641177">
              <w:rPr>
                <w:rFonts w:eastAsia="Times New Roman" w:cstheme="minorHAnsi"/>
              </w:rPr>
              <w:t xml:space="preserve"> @Trivandrum (Nov2014 -Aug2016)</w:t>
            </w:r>
          </w:p>
        </w:tc>
        <w:tc>
          <w:tcPr>
            <w:tcW w:w="4516" w:type="dxa"/>
          </w:tcPr>
          <w:p w14:paraId="4BB73C8B" w14:textId="77777777" w:rsidR="00236543" w:rsidRPr="00641177" w:rsidRDefault="00236543" w:rsidP="005763AD">
            <w:pPr>
              <w:rPr>
                <w:rFonts w:eastAsia="Times New Roman" w:cstheme="minorHAnsi"/>
              </w:rPr>
            </w:pPr>
          </w:p>
        </w:tc>
        <w:tc>
          <w:tcPr>
            <w:tcW w:w="2913" w:type="dxa"/>
          </w:tcPr>
          <w:p w14:paraId="748593BB" w14:textId="77777777" w:rsidR="00236543" w:rsidRPr="00641177" w:rsidRDefault="00236543" w:rsidP="005763AD">
            <w:pPr>
              <w:rPr>
                <w:rFonts w:eastAsia="Times New Roman" w:cstheme="minorHAnsi"/>
              </w:rPr>
            </w:pPr>
          </w:p>
        </w:tc>
      </w:tr>
      <w:tr w:rsidR="00DD2380" w14:paraId="7E4316BF" w14:textId="43814FFD" w:rsidTr="00641177">
        <w:trPr>
          <w:trHeight w:val="593"/>
        </w:trPr>
        <w:tc>
          <w:tcPr>
            <w:tcW w:w="1975" w:type="dxa"/>
          </w:tcPr>
          <w:p w14:paraId="75EF146B" w14:textId="085A0788" w:rsidR="00236543" w:rsidRPr="00641177" w:rsidRDefault="00641177" w:rsidP="005763AD">
            <w:pPr>
              <w:rPr>
                <w:rFonts w:eastAsia="Times New Roman" w:cstheme="minorHAnsi"/>
              </w:rPr>
            </w:pPr>
            <w:r>
              <w:rPr>
                <w:rFonts w:eastAsia="Times New Roman" w:cstheme="minorHAnsi"/>
              </w:rPr>
              <w:t>Software Engineer</w:t>
            </w:r>
          </w:p>
        </w:tc>
        <w:tc>
          <w:tcPr>
            <w:tcW w:w="2250" w:type="dxa"/>
          </w:tcPr>
          <w:p w14:paraId="6FEF3EC2" w14:textId="5D99E2C5" w:rsidR="00236543" w:rsidRPr="00641177" w:rsidRDefault="00DD2380" w:rsidP="005763AD">
            <w:pPr>
              <w:rPr>
                <w:rFonts w:eastAsia="Times New Roman" w:cstheme="minorHAnsi"/>
              </w:rPr>
            </w:pPr>
            <w:r w:rsidRPr="00641177">
              <w:rPr>
                <w:rFonts w:eastAsia="Times New Roman" w:cstheme="minorHAnsi"/>
              </w:rPr>
              <w:t>QCS @Noida</w:t>
            </w:r>
            <w:r w:rsidRPr="00641177">
              <w:rPr>
                <w:rFonts w:eastAsia="Times New Roman" w:cstheme="minorHAnsi"/>
              </w:rPr>
              <w:br/>
              <w:t>(May2014 -Nov2014)</w:t>
            </w:r>
          </w:p>
        </w:tc>
        <w:tc>
          <w:tcPr>
            <w:tcW w:w="4516" w:type="dxa"/>
          </w:tcPr>
          <w:p w14:paraId="48479C46" w14:textId="77777777" w:rsidR="00236543" w:rsidRPr="00641177" w:rsidRDefault="00236543" w:rsidP="005763AD">
            <w:pPr>
              <w:rPr>
                <w:rFonts w:eastAsia="Times New Roman" w:cstheme="minorHAnsi"/>
              </w:rPr>
            </w:pPr>
          </w:p>
        </w:tc>
        <w:tc>
          <w:tcPr>
            <w:tcW w:w="2913" w:type="dxa"/>
          </w:tcPr>
          <w:p w14:paraId="52E67BD8" w14:textId="77777777" w:rsidR="00236543" w:rsidRPr="00641177" w:rsidRDefault="00236543" w:rsidP="005763AD">
            <w:pPr>
              <w:rPr>
                <w:rFonts w:eastAsia="Times New Roman" w:cstheme="minorHAnsi"/>
              </w:rPr>
            </w:pPr>
          </w:p>
        </w:tc>
      </w:tr>
      <w:tr w:rsidR="00DD2380" w14:paraId="46652C9F" w14:textId="6F29ECA0" w:rsidTr="00683BE5">
        <w:tc>
          <w:tcPr>
            <w:tcW w:w="1975" w:type="dxa"/>
          </w:tcPr>
          <w:p w14:paraId="6ECC9E1C" w14:textId="35A7A903" w:rsidR="00236543" w:rsidRPr="00641177" w:rsidRDefault="00DD2380" w:rsidP="005763AD">
            <w:pPr>
              <w:rPr>
                <w:rFonts w:eastAsia="Times New Roman" w:cstheme="minorHAnsi"/>
              </w:rPr>
            </w:pPr>
            <w:r w:rsidRPr="00641177">
              <w:rPr>
                <w:rFonts w:eastAsia="Times New Roman" w:cstheme="minorHAnsi"/>
              </w:rPr>
              <w:t>Business Process Associate</w:t>
            </w:r>
          </w:p>
        </w:tc>
        <w:tc>
          <w:tcPr>
            <w:tcW w:w="2250" w:type="dxa"/>
          </w:tcPr>
          <w:p w14:paraId="3ADA9AC6" w14:textId="59A66457" w:rsidR="00236543" w:rsidRPr="00641177" w:rsidRDefault="00DD2380" w:rsidP="005763AD">
            <w:pPr>
              <w:rPr>
                <w:rFonts w:eastAsia="Times New Roman" w:cstheme="minorHAnsi"/>
              </w:rPr>
            </w:pPr>
            <w:r w:rsidRPr="00641177">
              <w:rPr>
                <w:rFonts w:eastAsia="Times New Roman" w:cstheme="minorHAnsi"/>
              </w:rPr>
              <w:t>TCS @Hyderabad (Nov2011 – May2014)</w:t>
            </w:r>
          </w:p>
        </w:tc>
        <w:tc>
          <w:tcPr>
            <w:tcW w:w="4516" w:type="dxa"/>
          </w:tcPr>
          <w:p w14:paraId="2B592684" w14:textId="77777777" w:rsidR="00236543" w:rsidRDefault="00641177" w:rsidP="005763AD">
            <w:pPr>
              <w:rPr>
                <w:rFonts w:eastAsia="Times New Roman" w:cstheme="minorHAnsi"/>
              </w:rPr>
            </w:pPr>
            <w:r w:rsidRPr="00641177">
              <w:rPr>
                <w:rFonts w:eastAsia="Times New Roman" w:cstheme="minorHAnsi"/>
                <w:b/>
                <w:bCs/>
              </w:rPr>
              <w:t>Client</w:t>
            </w:r>
            <w:r>
              <w:rPr>
                <w:rFonts w:eastAsia="Times New Roman" w:cstheme="minorHAnsi"/>
              </w:rPr>
              <w:t>: Fiat Chrysler</w:t>
            </w:r>
          </w:p>
          <w:p w14:paraId="78EEB5BB" w14:textId="77777777" w:rsidR="00641177" w:rsidRDefault="00641177" w:rsidP="00641177">
            <w:pPr>
              <w:pStyle w:val="ListParagraph"/>
              <w:numPr>
                <w:ilvl w:val="0"/>
                <w:numId w:val="16"/>
              </w:numPr>
              <w:rPr>
                <w:rFonts w:cstheme="minorHAnsi"/>
                <w:color w:val="000000" w:themeColor="text1"/>
              </w:rPr>
            </w:pPr>
            <w:r>
              <w:rPr>
                <w:rFonts w:cstheme="minorHAnsi"/>
                <w:color w:val="000000" w:themeColor="text1"/>
              </w:rPr>
              <w:t>Designed and deployed customer portal pages and widgets using PHP and JavaScript.</w:t>
            </w:r>
          </w:p>
          <w:p w14:paraId="78BEB526" w14:textId="77777777" w:rsidR="00641177" w:rsidRDefault="00641177" w:rsidP="00641177">
            <w:pPr>
              <w:pStyle w:val="ListParagraph"/>
              <w:numPr>
                <w:ilvl w:val="0"/>
                <w:numId w:val="16"/>
              </w:numPr>
              <w:rPr>
                <w:rFonts w:cstheme="minorHAnsi"/>
                <w:color w:val="000000" w:themeColor="text1"/>
              </w:rPr>
            </w:pPr>
            <w:r>
              <w:rPr>
                <w:rFonts w:cstheme="minorHAnsi"/>
                <w:color w:val="000000" w:themeColor="text1"/>
              </w:rPr>
              <w:t>Integrated of RightNow CRM with different systems.</w:t>
            </w:r>
          </w:p>
          <w:p w14:paraId="47387A80" w14:textId="77777777" w:rsidR="00641177" w:rsidRDefault="00641177" w:rsidP="00641177">
            <w:pPr>
              <w:pStyle w:val="ListParagraph"/>
              <w:numPr>
                <w:ilvl w:val="0"/>
                <w:numId w:val="16"/>
              </w:numPr>
              <w:rPr>
                <w:rFonts w:cstheme="minorHAnsi"/>
                <w:color w:val="000000" w:themeColor="text1"/>
              </w:rPr>
            </w:pPr>
            <w:r>
              <w:rPr>
                <w:rFonts w:cstheme="minorHAnsi"/>
                <w:color w:val="000000" w:themeColor="text1"/>
              </w:rPr>
              <w:t>Development of Customized Reports, Critical reports and dashboards.</w:t>
            </w:r>
          </w:p>
          <w:p w14:paraId="5CC0588A" w14:textId="77777777" w:rsidR="00641177" w:rsidRDefault="00641177" w:rsidP="00641177">
            <w:pPr>
              <w:pStyle w:val="ListParagraph"/>
              <w:numPr>
                <w:ilvl w:val="0"/>
                <w:numId w:val="16"/>
              </w:numPr>
              <w:rPr>
                <w:rFonts w:cstheme="minorHAnsi"/>
                <w:color w:val="000000" w:themeColor="text1"/>
              </w:rPr>
            </w:pPr>
            <w:r>
              <w:rPr>
                <w:rFonts w:cstheme="minorHAnsi"/>
                <w:color w:val="000000" w:themeColor="text1"/>
              </w:rPr>
              <w:t>Working with 3 primarily responsible for supporting the OSC solution, Knowledgebase management and process documentations Management of Help Desk Operations for US, Canada, Mexico and International markets.</w:t>
            </w:r>
          </w:p>
          <w:p w14:paraId="5A119061" w14:textId="77777777" w:rsidR="00641177" w:rsidRDefault="00641177" w:rsidP="00641177">
            <w:pPr>
              <w:pStyle w:val="ListParagraph"/>
              <w:numPr>
                <w:ilvl w:val="0"/>
                <w:numId w:val="16"/>
              </w:numPr>
              <w:rPr>
                <w:rFonts w:cstheme="minorHAnsi"/>
                <w:color w:val="000000" w:themeColor="text1"/>
              </w:rPr>
            </w:pPr>
            <w:r>
              <w:rPr>
                <w:rFonts w:cstheme="minorHAnsi"/>
                <w:color w:val="000000" w:themeColor="text1"/>
              </w:rPr>
              <w:t>Designing and creation of Guided Assistance to improve agent efficiency and decrease AHT.</w:t>
            </w:r>
          </w:p>
          <w:p w14:paraId="6EDCC8CE" w14:textId="77777777" w:rsidR="00641177" w:rsidRDefault="00641177" w:rsidP="00641177">
            <w:pPr>
              <w:pStyle w:val="ListParagraph"/>
              <w:numPr>
                <w:ilvl w:val="0"/>
                <w:numId w:val="16"/>
              </w:numPr>
              <w:rPr>
                <w:rFonts w:cstheme="minorHAnsi"/>
                <w:color w:val="000000" w:themeColor="text1"/>
              </w:rPr>
            </w:pPr>
            <w:r>
              <w:rPr>
                <w:rFonts w:cstheme="minorHAnsi"/>
                <w:color w:val="000000" w:themeColor="text1"/>
              </w:rPr>
              <w:t>Incident Review and Audit meetings with Business Customers to increase Call Centre efficiency.</w:t>
            </w:r>
          </w:p>
          <w:p w14:paraId="2710726F" w14:textId="77777777" w:rsidR="00641177" w:rsidRDefault="00641177" w:rsidP="00641177">
            <w:pPr>
              <w:pStyle w:val="ListParagraph"/>
              <w:numPr>
                <w:ilvl w:val="0"/>
                <w:numId w:val="16"/>
              </w:numPr>
              <w:rPr>
                <w:rFonts w:cstheme="minorHAnsi"/>
                <w:color w:val="000000" w:themeColor="text1"/>
              </w:rPr>
            </w:pPr>
            <w:r>
              <w:rPr>
                <w:rFonts w:cstheme="minorHAnsi"/>
                <w:color w:val="000000" w:themeColor="text1"/>
              </w:rPr>
              <w:t>Version Up-gradation.</w:t>
            </w:r>
          </w:p>
          <w:p w14:paraId="3D02DFDF" w14:textId="77777777" w:rsidR="00641177" w:rsidRDefault="00641177" w:rsidP="00641177">
            <w:pPr>
              <w:pStyle w:val="ListParagraph"/>
              <w:numPr>
                <w:ilvl w:val="0"/>
                <w:numId w:val="16"/>
              </w:numPr>
              <w:rPr>
                <w:rFonts w:cstheme="minorHAnsi"/>
                <w:color w:val="000000" w:themeColor="text1"/>
              </w:rPr>
            </w:pPr>
            <w:r>
              <w:rPr>
                <w:rFonts w:cstheme="minorHAnsi"/>
                <w:color w:val="000000" w:themeColor="text1"/>
              </w:rPr>
              <w:t>Facilitate weekly meetings with team leads covering topics such as forecast variance, upcoming projects, training needs and making staffing recommendations.</w:t>
            </w:r>
          </w:p>
          <w:p w14:paraId="325335CB" w14:textId="77777777" w:rsidR="00641177" w:rsidRDefault="00641177" w:rsidP="00641177">
            <w:pPr>
              <w:pStyle w:val="ListParagraph"/>
              <w:numPr>
                <w:ilvl w:val="0"/>
                <w:numId w:val="16"/>
              </w:numPr>
              <w:rPr>
                <w:rFonts w:cstheme="minorHAnsi"/>
                <w:color w:val="000000" w:themeColor="text1"/>
              </w:rPr>
            </w:pPr>
            <w:r>
              <w:rPr>
                <w:rFonts w:cstheme="minorHAnsi"/>
                <w:color w:val="000000" w:themeColor="text1"/>
              </w:rPr>
              <w:t>Development of business cases, business plans, and business requirement documents. Documented and designed new operations and procedures manual.</w:t>
            </w:r>
          </w:p>
          <w:p w14:paraId="6F70687B" w14:textId="45857152" w:rsidR="00641177" w:rsidRPr="00641177" w:rsidRDefault="00641177" w:rsidP="00641177">
            <w:pPr>
              <w:pStyle w:val="ListParagraph"/>
              <w:numPr>
                <w:ilvl w:val="0"/>
                <w:numId w:val="16"/>
              </w:numPr>
              <w:rPr>
                <w:rFonts w:eastAsia="Times New Roman" w:cstheme="minorHAnsi"/>
              </w:rPr>
            </w:pPr>
          </w:p>
        </w:tc>
        <w:tc>
          <w:tcPr>
            <w:tcW w:w="2913" w:type="dxa"/>
          </w:tcPr>
          <w:p w14:paraId="104CE0D1" w14:textId="188D2878" w:rsidR="00641177" w:rsidRPr="00641177" w:rsidRDefault="00641177" w:rsidP="00641177">
            <w:pPr>
              <w:pStyle w:val="ListParagraph"/>
              <w:numPr>
                <w:ilvl w:val="0"/>
                <w:numId w:val="14"/>
              </w:numPr>
              <w:rPr>
                <w:rFonts w:eastAsia="Times New Roman" w:cstheme="minorHAnsi"/>
              </w:rPr>
            </w:pPr>
            <w:r w:rsidRPr="00641177">
              <w:rPr>
                <w:rFonts w:eastAsia="Times New Roman" w:cstheme="minorHAnsi"/>
              </w:rPr>
              <w:t>Dealer</w:t>
            </w:r>
            <w:r>
              <w:rPr>
                <w:rFonts w:eastAsia="Times New Roman" w:cstheme="minorHAnsi"/>
              </w:rPr>
              <w:t>-</w:t>
            </w:r>
            <w:r w:rsidRPr="00641177">
              <w:rPr>
                <w:rFonts w:eastAsia="Times New Roman" w:cstheme="minorHAnsi"/>
              </w:rPr>
              <w:t>Connect Portal redesign</w:t>
            </w:r>
          </w:p>
          <w:p w14:paraId="70596805" w14:textId="65C22CB4" w:rsidR="00641177" w:rsidRPr="00641177" w:rsidRDefault="00641177" w:rsidP="00641177">
            <w:pPr>
              <w:pStyle w:val="ListParagraph"/>
              <w:numPr>
                <w:ilvl w:val="0"/>
                <w:numId w:val="14"/>
              </w:numPr>
              <w:rPr>
                <w:rFonts w:eastAsia="Times New Roman" w:cstheme="minorHAnsi"/>
              </w:rPr>
            </w:pPr>
            <w:r w:rsidRPr="00641177">
              <w:rPr>
                <w:rFonts w:eastAsia="Times New Roman" w:cstheme="minorHAnsi"/>
              </w:rPr>
              <w:t>Dealer</w:t>
            </w:r>
            <w:r>
              <w:rPr>
                <w:rFonts w:eastAsia="Times New Roman" w:cstheme="minorHAnsi"/>
              </w:rPr>
              <w:t>-</w:t>
            </w:r>
            <w:r w:rsidRPr="00641177">
              <w:rPr>
                <w:rFonts w:eastAsia="Times New Roman" w:cstheme="minorHAnsi"/>
              </w:rPr>
              <w:t xml:space="preserve">Connect </w:t>
            </w:r>
            <w:r>
              <w:rPr>
                <w:rFonts w:eastAsia="Times New Roman" w:cstheme="minorHAnsi"/>
              </w:rPr>
              <w:t xml:space="preserve">global </w:t>
            </w:r>
            <w:r w:rsidRPr="00641177">
              <w:rPr>
                <w:rFonts w:eastAsia="Times New Roman" w:cstheme="minorHAnsi"/>
              </w:rPr>
              <w:t>Chat Services</w:t>
            </w:r>
          </w:p>
          <w:p w14:paraId="30F88D91" w14:textId="77777777" w:rsidR="00641177" w:rsidRPr="00641177" w:rsidRDefault="00641177" w:rsidP="00641177">
            <w:pPr>
              <w:pStyle w:val="ListParagraph"/>
              <w:numPr>
                <w:ilvl w:val="0"/>
                <w:numId w:val="14"/>
              </w:numPr>
              <w:rPr>
                <w:rFonts w:eastAsia="Times New Roman" w:cstheme="minorHAnsi"/>
              </w:rPr>
            </w:pPr>
            <w:r w:rsidRPr="00641177">
              <w:rPr>
                <w:rFonts w:eastAsia="Times New Roman" w:cstheme="minorHAnsi"/>
              </w:rPr>
              <w:t>Improving Search Functionality for Customer Portal </w:t>
            </w:r>
          </w:p>
          <w:p w14:paraId="4A5BAFFE" w14:textId="77777777" w:rsidR="00641177" w:rsidRPr="00641177" w:rsidRDefault="00641177" w:rsidP="00641177">
            <w:pPr>
              <w:pStyle w:val="ListParagraph"/>
              <w:numPr>
                <w:ilvl w:val="0"/>
                <w:numId w:val="14"/>
              </w:numPr>
              <w:rPr>
                <w:rFonts w:eastAsia="Times New Roman" w:cstheme="minorHAnsi"/>
              </w:rPr>
            </w:pPr>
            <w:r w:rsidRPr="00641177">
              <w:rPr>
                <w:rFonts w:eastAsia="Times New Roman" w:cstheme="minorHAnsi"/>
              </w:rPr>
              <w:t xml:space="preserve">Improving </w:t>
            </w:r>
            <w:proofErr w:type="spellStart"/>
            <w:r w:rsidRPr="00641177">
              <w:rPr>
                <w:rFonts w:eastAsia="Times New Roman" w:cstheme="minorHAnsi"/>
              </w:rPr>
              <w:t>DealerConnect</w:t>
            </w:r>
            <w:proofErr w:type="spellEnd"/>
            <w:r w:rsidRPr="00641177">
              <w:rPr>
                <w:rFonts w:eastAsia="Times New Roman" w:cstheme="minorHAnsi"/>
              </w:rPr>
              <w:t xml:space="preserve"> Map’s for Customers</w:t>
            </w:r>
          </w:p>
          <w:p w14:paraId="3A7B8594" w14:textId="77777777" w:rsidR="00641177" w:rsidRPr="00641177" w:rsidRDefault="00641177" w:rsidP="00641177">
            <w:pPr>
              <w:pStyle w:val="ListParagraph"/>
              <w:numPr>
                <w:ilvl w:val="0"/>
                <w:numId w:val="14"/>
              </w:numPr>
              <w:rPr>
                <w:rFonts w:eastAsia="Times New Roman" w:cstheme="minorHAnsi"/>
              </w:rPr>
            </w:pPr>
            <w:r w:rsidRPr="00641177">
              <w:rPr>
                <w:rFonts w:eastAsia="Times New Roman" w:cstheme="minorHAnsi"/>
              </w:rPr>
              <w:t>Implemented 18 Different interface for Global markets</w:t>
            </w:r>
          </w:p>
          <w:p w14:paraId="2FC06498" w14:textId="77777777" w:rsidR="00641177" w:rsidRPr="00641177" w:rsidRDefault="00641177" w:rsidP="00641177">
            <w:pPr>
              <w:pStyle w:val="ListParagraph"/>
              <w:numPr>
                <w:ilvl w:val="0"/>
                <w:numId w:val="14"/>
              </w:numPr>
              <w:rPr>
                <w:rFonts w:eastAsia="Times New Roman" w:cstheme="minorHAnsi"/>
              </w:rPr>
            </w:pPr>
            <w:r w:rsidRPr="00641177">
              <w:rPr>
                <w:rFonts w:eastAsia="Times New Roman" w:cstheme="minorHAnsi"/>
              </w:rPr>
              <w:t>Conversion of flowcharts into Guided Assistance.</w:t>
            </w:r>
          </w:p>
          <w:p w14:paraId="3667AA31" w14:textId="77777777" w:rsidR="00236543" w:rsidRPr="00641177" w:rsidRDefault="00236543" w:rsidP="005763AD">
            <w:pPr>
              <w:rPr>
                <w:rFonts w:eastAsia="Times New Roman" w:cstheme="minorHAnsi"/>
              </w:rPr>
            </w:pPr>
          </w:p>
        </w:tc>
      </w:tr>
      <w:tr w:rsidR="00DD2380" w14:paraId="6270D1E0" w14:textId="41F8DB37" w:rsidTr="00683BE5">
        <w:tc>
          <w:tcPr>
            <w:tcW w:w="1975" w:type="dxa"/>
          </w:tcPr>
          <w:p w14:paraId="326DA601" w14:textId="0B97D531" w:rsidR="00236543" w:rsidRPr="00641177" w:rsidRDefault="00DD2380" w:rsidP="005763AD">
            <w:pPr>
              <w:rPr>
                <w:rFonts w:eastAsia="Times New Roman" w:cstheme="minorHAnsi"/>
              </w:rPr>
            </w:pPr>
            <w:r w:rsidRPr="00641177">
              <w:rPr>
                <w:rFonts w:eastAsia="Times New Roman" w:cstheme="minorHAnsi"/>
              </w:rPr>
              <w:t>Intern</w:t>
            </w:r>
          </w:p>
        </w:tc>
        <w:tc>
          <w:tcPr>
            <w:tcW w:w="2250" w:type="dxa"/>
          </w:tcPr>
          <w:p w14:paraId="338650D3" w14:textId="739D8D2F" w:rsidR="00236543" w:rsidRPr="00641177" w:rsidRDefault="00DD2380" w:rsidP="005763AD">
            <w:pPr>
              <w:rPr>
                <w:rFonts w:eastAsia="Times New Roman" w:cstheme="minorHAnsi"/>
              </w:rPr>
            </w:pPr>
            <w:r w:rsidRPr="00641177">
              <w:rPr>
                <w:rFonts w:eastAsia="Times New Roman" w:cstheme="minorHAnsi"/>
              </w:rPr>
              <w:t xml:space="preserve">IBM @Vizag </w:t>
            </w:r>
            <w:r w:rsidRPr="00641177">
              <w:rPr>
                <w:rFonts w:eastAsia="Times New Roman" w:cstheme="minorHAnsi"/>
              </w:rPr>
              <w:br/>
              <w:t>(May2011 – Nov2011)</w:t>
            </w:r>
          </w:p>
        </w:tc>
        <w:tc>
          <w:tcPr>
            <w:tcW w:w="4516" w:type="dxa"/>
          </w:tcPr>
          <w:p w14:paraId="4780931C" w14:textId="03415D44" w:rsidR="00641177" w:rsidRDefault="00641177" w:rsidP="005763AD">
            <w:pPr>
              <w:rPr>
                <w:rFonts w:eastAsia="Times New Roman" w:cstheme="minorHAnsi"/>
              </w:rPr>
            </w:pPr>
            <w:r w:rsidRPr="00641177">
              <w:rPr>
                <w:rFonts w:eastAsia="Times New Roman" w:cstheme="minorHAnsi"/>
                <w:b/>
                <w:bCs/>
              </w:rPr>
              <w:t>Clients</w:t>
            </w:r>
            <w:r>
              <w:rPr>
                <w:rFonts w:eastAsia="Times New Roman" w:cstheme="minorHAnsi"/>
              </w:rPr>
              <w:t>: HDFC Life</w:t>
            </w:r>
          </w:p>
          <w:p w14:paraId="00922FD3" w14:textId="77777777" w:rsidR="00641177" w:rsidRDefault="00641177" w:rsidP="00641177">
            <w:pPr>
              <w:pStyle w:val="ListParagraph"/>
              <w:numPr>
                <w:ilvl w:val="0"/>
                <w:numId w:val="15"/>
              </w:numPr>
              <w:rPr>
                <w:rFonts w:eastAsia="Times New Roman" w:cstheme="minorHAnsi"/>
              </w:rPr>
            </w:pPr>
            <w:r>
              <w:rPr>
                <w:rFonts w:eastAsia="Times New Roman" w:cstheme="minorHAnsi"/>
              </w:rPr>
              <w:t>Learned Web Technologies.</w:t>
            </w:r>
          </w:p>
          <w:p w14:paraId="42D78E09" w14:textId="4317BBF3" w:rsidR="00641177" w:rsidRPr="00641177" w:rsidRDefault="00641177" w:rsidP="00641177">
            <w:pPr>
              <w:pStyle w:val="ListParagraph"/>
              <w:numPr>
                <w:ilvl w:val="0"/>
                <w:numId w:val="15"/>
              </w:numPr>
              <w:rPr>
                <w:rFonts w:eastAsia="Times New Roman" w:cstheme="minorHAnsi"/>
              </w:rPr>
            </w:pPr>
            <w:r>
              <w:rPr>
                <w:rFonts w:eastAsia="Times New Roman" w:cstheme="minorHAnsi"/>
              </w:rPr>
              <w:t>Was part of the HDFC life portal development team.</w:t>
            </w:r>
          </w:p>
        </w:tc>
        <w:tc>
          <w:tcPr>
            <w:tcW w:w="2913" w:type="dxa"/>
          </w:tcPr>
          <w:p w14:paraId="02FE966A" w14:textId="693FC624" w:rsidR="00641177" w:rsidRPr="00641177" w:rsidRDefault="00641177" w:rsidP="00641177">
            <w:pPr>
              <w:pStyle w:val="ListParagraph"/>
              <w:numPr>
                <w:ilvl w:val="0"/>
                <w:numId w:val="15"/>
              </w:numPr>
              <w:rPr>
                <w:rFonts w:eastAsia="Times New Roman" w:cstheme="minorHAnsi"/>
              </w:rPr>
            </w:pPr>
            <w:r>
              <w:rPr>
                <w:rFonts w:eastAsia="Times New Roman" w:cstheme="minorHAnsi"/>
              </w:rPr>
              <w:t>Internal Web Portal for HDFC Life.</w:t>
            </w:r>
          </w:p>
        </w:tc>
      </w:tr>
    </w:tbl>
    <w:p w14:paraId="4475D797" w14:textId="77777777" w:rsidR="00B22A54" w:rsidRPr="00B22A54" w:rsidRDefault="00B22A54" w:rsidP="00B22A54">
      <w:pPr>
        <w:spacing w:after="0" w:line="240" w:lineRule="auto"/>
        <w:rPr>
          <w:rFonts w:cstheme="minorHAnsi"/>
          <w:color w:val="000000" w:themeColor="text1"/>
        </w:rPr>
      </w:pPr>
      <w:bookmarkStart w:id="2" w:name="_Hlk30678069"/>
      <w:bookmarkEnd w:id="1"/>
    </w:p>
    <w:p w14:paraId="3F45DCD6" w14:textId="3964941D" w:rsidR="008910DC" w:rsidRDefault="008910DC" w:rsidP="00176926">
      <w:pPr>
        <w:spacing w:after="0" w:line="240" w:lineRule="auto"/>
        <w:rPr>
          <w:rFonts w:ascii="Cambria" w:hAnsi="Cambria"/>
          <w:b/>
          <w:bCs/>
          <w:color w:val="4472C4" w:themeColor="accent1"/>
          <w:sz w:val="18"/>
          <w:szCs w:val="18"/>
        </w:rPr>
      </w:pPr>
    </w:p>
    <w:p w14:paraId="3905C970" w14:textId="73607DBC" w:rsidR="00946462" w:rsidRDefault="00946462" w:rsidP="00946462">
      <w:pPr>
        <w:spacing w:line="240" w:lineRule="auto"/>
        <w:rPr>
          <w:rFonts w:cstheme="minorHAnsi"/>
          <w:b/>
          <w:color w:val="4472C4" w:themeColor="accent1"/>
          <w:sz w:val="28"/>
          <w:szCs w:val="28"/>
        </w:rPr>
      </w:pPr>
      <w:r>
        <w:rPr>
          <w:rFonts w:cstheme="minorHAnsi"/>
          <w:b/>
          <w:color w:val="4472C4" w:themeColor="accent1"/>
          <w:sz w:val="28"/>
          <w:szCs w:val="28"/>
        </w:rPr>
        <w:t>References</w:t>
      </w:r>
      <w:r w:rsidRPr="002428EE">
        <w:rPr>
          <w:rFonts w:cstheme="minorHAnsi"/>
          <w:b/>
          <w:color w:val="4472C4" w:themeColor="accent1"/>
          <w:sz w:val="28"/>
          <w:szCs w:val="28"/>
        </w:rPr>
        <w:t>:</w:t>
      </w:r>
    </w:p>
    <w:bookmarkEnd w:id="2"/>
    <w:p w14:paraId="255FE6EB" w14:textId="38E95180" w:rsidR="004B2039" w:rsidRPr="00DB6B0C" w:rsidRDefault="004B2039" w:rsidP="00966178">
      <w:pPr>
        <w:pStyle w:val="Heading2"/>
        <w:numPr>
          <w:ilvl w:val="0"/>
          <w:numId w:val="10"/>
        </w:numPr>
        <w:shd w:val="clear" w:color="auto" w:fill="FFFFFF"/>
        <w:textAlignment w:val="baseline"/>
        <w:rPr>
          <w:rFonts w:ascii="Segoe UI" w:hAnsi="Segoe UI" w:cs="Segoe UI"/>
          <w:b w:val="0"/>
          <w:bCs w:val="0"/>
          <w:sz w:val="18"/>
          <w:szCs w:val="18"/>
        </w:rPr>
      </w:pPr>
      <w:r w:rsidRPr="00DB6B0C">
        <w:rPr>
          <w:rFonts w:ascii="Tahoma" w:hAnsi="Tahoma" w:cs="Tahoma"/>
          <w:sz w:val="18"/>
          <w:szCs w:val="18"/>
        </w:rPr>
        <w:t xml:space="preserve">Gene Bond - </w:t>
      </w:r>
      <w:r w:rsidRPr="00DB6B0C">
        <w:rPr>
          <w:rFonts w:ascii="Segoe UI" w:hAnsi="Segoe UI" w:cs="Segoe UI"/>
          <w:b w:val="0"/>
          <w:bCs w:val="0"/>
          <w:sz w:val="18"/>
          <w:szCs w:val="18"/>
        </w:rPr>
        <w:t xml:space="preserve">Executive Director at iiSM.ORG - </w:t>
      </w:r>
      <w:hyperlink r:id="rId10" w:history="1">
        <w:r w:rsidRPr="00DB6B0C">
          <w:rPr>
            <w:rStyle w:val="Hyperlink"/>
            <w:sz w:val="18"/>
            <w:szCs w:val="18"/>
          </w:rPr>
          <w:t>https://www.linkedin.com/in/gene-bond/</w:t>
        </w:r>
      </w:hyperlink>
    </w:p>
    <w:p w14:paraId="611DC3D4" w14:textId="42732CFF" w:rsidR="00DB6B0C" w:rsidRPr="00EF165E" w:rsidRDefault="004B2039" w:rsidP="00966178">
      <w:pPr>
        <w:pStyle w:val="Heading2"/>
        <w:numPr>
          <w:ilvl w:val="0"/>
          <w:numId w:val="10"/>
        </w:numPr>
        <w:shd w:val="clear" w:color="auto" w:fill="FFFFFF"/>
        <w:tabs>
          <w:tab w:val="left" w:pos="360"/>
        </w:tabs>
        <w:textAlignment w:val="baseline"/>
        <w:rPr>
          <w:rFonts w:ascii="Tahoma" w:hAnsi="Tahoma" w:cs="Tahoma"/>
          <w:sz w:val="18"/>
          <w:szCs w:val="18"/>
        </w:rPr>
      </w:pPr>
      <w:r w:rsidRPr="00EF165E">
        <w:rPr>
          <w:rFonts w:ascii="Tahoma" w:hAnsi="Tahoma" w:cs="Tahoma"/>
          <w:sz w:val="18"/>
          <w:szCs w:val="18"/>
        </w:rPr>
        <w:t>Sandeep Rana</w:t>
      </w:r>
      <w:r w:rsidR="00892094" w:rsidRPr="00EF165E">
        <w:rPr>
          <w:rFonts w:ascii="Tahoma" w:hAnsi="Tahoma" w:cs="Tahoma"/>
          <w:sz w:val="18"/>
          <w:szCs w:val="18"/>
        </w:rPr>
        <w:t xml:space="preserve"> </w:t>
      </w:r>
      <w:r w:rsidRPr="00EF165E">
        <w:rPr>
          <w:rFonts w:ascii="Tahoma" w:hAnsi="Tahoma" w:cs="Tahoma"/>
          <w:sz w:val="18"/>
          <w:szCs w:val="18"/>
        </w:rPr>
        <w:t>-</w:t>
      </w:r>
      <w:r w:rsidRPr="00A36D48">
        <w:rPr>
          <w:rFonts w:ascii="Segoe UI" w:hAnsi="Segoe UI" w:cs="Segoe UI"/>
          <w:b w:val="0"/>
          <w:bCs w:val="0"/>
          <w:sz w:val="18"/>
          <w:szCs w:val="18"/>
        </w:rPr>
        <w:t xml:space="preserve">Technical Specialist at </w:t>
      </w:r>
      <w:proofErr w:type="spellStart"/>
      <w:r w:rsidRPr="00A36D48">
        <w:rPr>
          <w:rFonts w:ascii="Segoe UI" w:hAnsi="Segoe UI" w:cs="Segoe UI"/>
          <w:b w:val="0"/>
          <w:bCs w:val="0"/>
          <w:sz w:val="18"/>
          <w:szCs w:val="18"/>
        </w:rPr>
        <w:t>Speridian</w:t>
      </w:r>
      <w:proofErr w:type="spellEnd"/>
      <w:r w:rsidRPr="00A36D48">
        <w:rPr>
          <w:rFonts w:ascii="Segoe UI" w:hAnsi="Segoe UI" w:cs="Segoe UI"/>
          <w:b w:val="0"/>
          <w:bCs w:val="0"/>
          <w:sz w:val="18"/>
          <w:szCs w:val="18"/>
        </w:rPr>
        <w:t xml:space="preserve"> Technologies</w:t>
      </w:r>
      <w:r w:rsidRPr="00EF165E">
        <w:rPr>
          <w:rFonts w:ascii="Segoe UI" w:hAnsi="Segoe UI" w:cs="Segoe UI"/>
          <w:sz w:val="18"/>
          <w:szCs w:val="18"/>
        </w:rPr>
        <w:t>-</w:t>
      </w:r>
      <w:hyperlink r:id="rId11" w:history="1">
        <w:r w:rsidRPr="00EF165E">
          <w:rPr>
            <w:rStyle w:val="Hyperlink"/>
            <w:sz w:val="18"/>
            <w:szCs w:val="18"/>
          </w:rPr>
          <w:t>https://www.linkedin.com/in/sandeep-rana-a7444475/</w:t>
        </w:r>
      </w:hyperlink>
    </w:p>
    <w:sectPr w:rsidR="00DB6B0C" w:rsidRPr="00EF165E" w:rsidSect="00F57026">
      <w:footerReference w:type="default" r:id="rId12"/>
      <w:pgSz w:w="12240" w:h="15840"/>
      <w:pgMar w:top="288" w:right="288" w:bottom="288" w:left="288"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82F6F" w14:textId="77777777" w:rsidR="000223E2" w:rsidRDefault="000223E2" w:rsidP="005763AD">
      <w:pPr>
        <w:spacing w:after="0" w:line="240" w:lineRule="auto"/>
      </w:pPr>
      <w:r>
        <w:separator/>
      </w:r>
    </w:p>
  </w:endnote>
  <w:endnote w:type="continuationSeparator" w:id="0">
    <w:p w14:paraId="0BF7A939" w14:textId="77777777" w:rsidR="000223E2" w:rsidRDefault="000223E2" w:rsidP="0057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0592730"/>
      <w:docPartObj>
        <w:docPartGallery w:val="Page Numbers (Bottom of Page)"/>
        <w:docPartUnique/>
      </w:docPartObj>
    </w:sdtPr>
    <w:sdtEndPr/>
    <w:sdtContent>
      <w:sdt>
        <w:sdtPr>
          <w:id w:val="-1769616900"/>
          <w:docPartObj>
            <w:docPartGallery w:val="Page Numbers (Top of Page)"/>
            <w:docPartUnique/>
          </w:docPartObj>
        </w:sdtPr>
        <w:sdtEndPr/>
        <w:sdtContent>
          <w:p w14:paraId="5AC52033" w14:textId="2AC36105" w:rsidR="00F57026" w:rsidRDefault="00F5702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60783B" w14:textId="77777777" w:rsidR="00F57026" w:rsidRDefault="00F57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AD412" w14:textId="77777777" w:rsidR="000223E2" w:rsidRDefault="000223E2" w:rsidP="005763AD">
      <w:pPr>
        <w:spacing w:after="0" w:line="240" w:lineRule="auto"/>
      </w:pPr>
      <w:r>
        <w:separator/>
      </w:r>
    </w:p>
  </w:footnote>
  <w:footnote w:type="continuationSeparator" w:id="0">
    <w:p w14:paraId="4F6A8493" w14:textId="77777777" w:rsidR="000223E2" w:rsidRDefault="000223E2" w:rsidP="00576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202A"/>
    <w:multiLevelType w:val="hybridMultilevel"/>
    <w:tmpl w:val="B9E86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916A7"/>
    <w:multiLevelType w:val="multilevel"/>
    <w:tmpl w:val="62CA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C0357"/>
    <w:multiLevelType w:val="hybridMultilevel"/>
    <w:tmpl w:val="886C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77DBE"/>
    <w:multiLevelType w:val="hybridMultilevel"/>
    <w:tmpl w:val="80BAC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1725BB"/>
    <w:multiLevelType w:val="hybridMultilevel"/>
    <w:tmpl w:val="64FEC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9617E6"/>
    <w:multiLevelType w:val="hybridMultilevel"/>
    <w:tmpl w:val="270EA2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2C46C65"/>
    <w:multiLevelType w:val="hybridMultilevel"/>
    <w:tmpl w:val="6A5A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06FC0"/>
    <w:multiLevelType w:val="hybridMultilevel"/>
    <w:tmpl w:val="A72002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31C058EA"/>
    <w:multiLevelType w:val="hybridMultilevel"/>
    <w:tmpl w:val="AA368A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A6C39"/>
    <w:multiLevelType w:val="hybridMultilevel"/>
    <w:tmpl w:val="3DD6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4111E"/>
    <w:multiLevelType w:val="hybridMultilevel"/>
    <w:tmpl w:val="5FE0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56ECE"/>
    <w:multiLevelType w:val="hybridMultilevel"/>
    <w:tmpl w:val="46D81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8F3588"/>
    <w:multiLevelType w:val="hybridMultilevel"/>
    <w:tmpl w:val="A97A3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ED6102"/>
    <w:multiLevelType w:val="hybridMultilevel"/>
    <w:tmpl w:val="B0C4013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79800367"/>
    <w:multiLevelType w:val="hybridMultilevel"/>
    <w:tmpl w:val="5392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D1281"/>
    <w:multiLevelType w:val="hybridMultilevel"/>
    <w:tmpl w:val="390E4206"/>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num w:numId="1">
    <w:abstractNumId w:val="15"/>
  </w:num>
  <w:num w:numId="2">
    <w:abstractNumId w:val="14"/>
  </w:num>
  <w:num w:numId="3">
    <w:abstractNumId w:val="10"/>
  </w:num>
  <w:num w:numId="4">
    <w:abstractNumId w:val="5"/>
  </w:num>
  <w:num w:numId="5">
    <w:abstractNumId w:val="7"/>
  </w:num>
  <w:num w:numId="6">
    <w:abstractNumId w:val="13"/>
  </w:num>
  <w:num w:numId="7">
    <w:abstractNumId w:val="2"/>
  </w:num>
  <w:num w:numId="8">
    <w:abstractNumId w:val="6"/>
  </w:num>
  <w:num w:numId="9">
    <w:abstractNumId w:val="9"/>
  </w:num>
  <w:num w:numId="10">
    <w:abstractNumId w:val="8"/>
  </w:num>
  <w:num w:numId="11">
    <w:abstractNumId w:val="1"/>
  </w:num>
  <w:num w:numId="12">
    <w:abstractNumId w:val="4"/>
  </w:num>
  <w:num w:numId="13">
    <w:abstractNumId w:val="11"/>
  </w:num>
  <w:num w:numId="14">
    <w:abstractNumId w:val="12"/>
  </w:num>
  <w:num w:numId="15">
    <w:abstractNumId w:val="0"/>
  </w:num>
  <w:num w:numId="16">
    <w:abstractNumId w:val="3"/>
  </w:num>
  <w:num w:numId="17">
    <w:abstractNumId w:val="10"/>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AD"/>
    <w:rsid w:val="000223E2"/>
    <w:rsid w:val="00031DBF"/>
    <w:rsid w:val="00034641"/>
    <w:rsid w:val="00036CF4"/>
    <w:rsid w:val="00051858"/>
    <w:rsid w:val="00057F76"/>
    <w:rsid w:val="00082D3B"/>
    <w:rsid w:val="0009069C"/>
    <w:rsid w:val="000911C0"/>
    <w:rsid w:val="00093A9C"/>
    <w:rsid w:val="000A7CB1"/>
    <w:rsid w:val="000B1FEE"/>
    <w:rsid w:val="000B466D"/>
    <w:rsid w:val="000B5C3B"/>
    <w:rsid w:val="000C3AC9"/>
    <w:rsid w:val="000C6929"/>
    <w:rsid w:val="000D327F"/>
    <w:rsid w:val="000D6250"/>
    <w:rsid w:val="000E1B39"/>
    <w:rsid w:val="000E4491"/>
    <w:rsid w:val="000F7805"/>
    <w:rsid w:val="00101EB0"/>
    <w:rsid w:val="00130A1E"/>
    <w:rsid w:val="001312AB"/>
    <w:rsid w:val="00151412"/>
    <w:rsid w:val="001671A5"/>
    <w:rsid w:val="00176926"/>
    <w:rsid w:val="001C2106"/>
    <w:rsid w:val="001C33E7"/>
    <w:rsid w:val="001F3A7A"/>
    <w:rsid w:val="002129E8"/>
    <w:rsid w:val="002264A0"/>
    <w:rsid w:val="0023032B"/>
    <w:rsid w:val="00234E41"/>
    <w:rsid w:val="00236543"/>
    <w:rsid w:val="002428EE"/>
    <w:rsid w:val="00253AB0"/>
    <w:rsid w:val="00264F94"/>
    <w:rsid w:val="002669ED"/>
    <w:rsid w:val="002801D9"/>
    <w:rsid w:val="002954EE"/>
    <w:rsid w:val="002D3491"/>
    <w:rsid w:val="003043EC"/>
    <w:rsid w:val="00304B59"/>
    <w:rsid w:val="00313A9F"/>
    <w:rsid w:val="00343823"/>
    <w:rsid w:val="00345585"/>
    <w:rsid w:val="00355F97"/>
    <w:rsid w:val="0037229C"/>
    <w:rsid w:val="00374B30"/>
    <w:rsid w:val="00382462"/>
    <w:rsid w:val="00395449"/>
    <w:rsid w:val="003A49C0"/>
    <w:rsid w:val="003B00AE"/>
    <w:rsid w:val="003B66FA"/>
    <w:rsid w:val="003D0666"/>
    <w:rsid w:val="003D0DF6"/>
    <w:rsid w:val="003E3FF4"/>
    <w:rsid w:val="003F192C"/>
    <w:rsid w:val="003F30F2"/>
    <w:rsid w:val="0040326A"/>
    <w:rsid w:val="004048B1"/>
    <w:rsid w:val="00415F3D"/>
    <w:rsid w:val="00416097"/>
    <w:rsid w:val="00416F6F"/>
    <w:rsid w:val="0041727E"/>
    <w:rsid w:val="00426CA4"/>
    <w:rsid w:val="004350EA"/>
    <w:rsid w:val="00436092"/>
    <w:rsid w:val="00454446"/>
    <w:rsid w:val="00457661"/>
    <w:rsid w:val="00464101"/>
    <w:rsid w:val="004667A3"/>
    <w:rsid w:val="00473F1F"/>
    <w:rsid w:val="004B2039"/>
    <w:rsid w:val="004D3CDA"/>
    <w:rsid w:val="004E488E"/>
    <w:rsid w:val="00543331"/>
    <w:rsid w:val="00561AE3"/>
    <w:rsid w:val="005763AD"/>
    <w:rsid w:val="005A05CD"/>
    <w:rsid w:val="005A3D0E"/>
    <w:rsid w:val="005A6EC4"/>
    <w:rsid w:val="005B1AE8"/>
    <w:rsid w:val="005B5C63"/>
    <w:rsid w:val="005D0FD5"/>
    <w:rsid w:val="005D5E8B"/>
    <w:rsid w:val="005D7CD5"/>
    <w:rsid w:val="00641177"/>
    <w:rsid w:val="00652E23"/>
    <w:rsid w:val="00652F10"/>
    <w:rsid w:val="00656227"/>
    <w:rsid w:val="00683BE5"/>
    <w:rsid w:val="006878C8"/>
    <w:rsid w:val="00687E57"/>
    <w:rsid w:val="006A1F41"/>
    <w:rsid w:val="006A6A58"/>
    <w:rsid w:val="006B510B"/>
    <w:rsid w:val="006D5894"/>
    <w:rsid w:val="006E71F1"/>
    <w:rsid w:val="006F5DC2"/>
    <w:rsid w:val="006F7E60"/>
    <w:rsid w:val="007106E4"/>
    <w:rsid w:val="00714970"/>
    <w:rsid w:val="00715C65"/>
    <w:rsid w:val="00716922"/>
    <w:rsid w:val="0071694C"/>
    <w:rsid w:val="00716D1A"/>
    <w:rsid w:val="00732BAD"/>
    <w:rsid w:val="0075011F"/>
    <w:rsid w:val="00770F37"/>
    <w:rsid w:val="0077322D"/>
    <w:rsid w:val="00774C8B"/>
    <w:rsid w:val="0078660E"/>
    <w:rsid w:val="00791E6E"/>
    <w:rsid w:val="007A40E7"/>
    <w:rsid w:val="007A5FBD"/>
    <w:rsid w:val="007B2BAE"/>
    <w:rsid w:val="007B42EA"/>
    <w:rsid w:val="007C1375"/>
    <w:rsid w:val="007C169C"/>
    <w:rsid w:val="007D1702"/>
    <w:rsid w:val="007E0E2D"/>
    <w:rsid w:val="007F6EA2"/>
    <w:rsid w:val="00802081"/>
    <w:rsid w:val="0081418C"/>
    <w:rsid w:val="00815A14"/>
    <w:rsid w:val="00817D62"/>
    <w:rsid w:val="008272F5"/>
    <w:rsid w:val="00844DCA"/>
    <w:rsid w:val="008564D7"/>
    <w:rsid w:val="00871185"/>
    <w:rsid w:val="008844EC"/>
    <w:rsid w:val="00886566"/>
    <w:rsid w:val="00886940"/>
    <w:rsid w:val="008910DC"/>
    <w:rsid w:val="00892094"/>
    <w:rsid w:val="008B3556"/>
    <w:rsid w:val="008C69AB"/>
    <w:rsid w:val="008D4898"/>
    <w:rsid w:val="008D731C"/>
    <w:rsid w:val="008E2F29"/>
    <w:rsid w:val="008F7518"/>
    <w:rsid w:val="008F7CA4"/>
    <w:rsid w:val="00911425"/>
    <w:rsid w:val="009227DF"/>
    <w:rsid w:val="00923E9B"/>
    <w:rsid w:val="00925266"/>
    <w:rsid w:val="00933744"/>
    <w:rsid w:val="00941725"/>
    <w:rsid w:val="00946054"/>
    <w:rsid w:val="00946462"/>
    <w:rsid w:val="0095643E"/>
    <w:rsid w:val="00966178"/>
    <w:rsid w:val="009664F3"/>
    <w:rsid w:val="009737C1"/>
    <w:rsid w:val="00993469"/>
    <w:rsid w:val="009A509B"/>
    <w:rsid w:val="009C2C98"/>
    <w:rsid w:val="009C403E"/>
    <w:rsid w:val="009D2870"/>
    <w:rsid w:val="009D5E54"/>
    <w:rsid w:val="009E1060"/>
    <w:rsid w:val="009F0408"/>
    <w:rsid w:val="009F267A"/>
    <w:rsid w:val="00A076CC"/>
    <w:rsid w:val="00A1613D"/>
    <w:rsid w:val="00A20005"/>
    <w:rsid w:val="00A24118"/>
    <w:rsid w:val="00A36D48"/>
    <w:rsid w:val="00A933EB"/>
    <w:rsid w:val="00AB588F"/>
    <w:rsid w:val="00AB5A87"/>
    <w:rsid w:val="00AC6116"/>
    <w:rsid w:val="00AD14A6"/>
    <w:rsid w:val="00AE3656"/>
    <w:rsid w:val="00AF4D41"/>
    <w:rsid w:val="00AF792C"/>
    <w:rsid w:val="00B06B55"/>
    <w:rsid w:val="00B141AC"/>
    <w:rsid w:val="00B215EA"/>
    <w:rsid w:val="00B22A54"/>
    <w:rsid w:val="00B40311"/>
    <w:rsid w:val="00B576F0"/>
    <w:rsid w:val="00B636FA"/>
    <w:rsid w:val="00B82032"/>
    <w:rsid w:val="00B97660"/>
    <w:rsid w:val="00BA7620"/>
    <w:rsid w:val="00BB27BF"/>
    <w:rsid w:val="00BB35DE"/>
    <w:rsid w:val="00BB4A8C"/>
    <w:rsid w:val="00BC04D4"/>
    <w:rsid w:val="00BC7DA6"/>
    <w:rsid w:val="00BE377B"/>
    <w:rsid w:val="00BF00F1"/>
    <w:rsid w:val="00BF4CFF"/>
    <w:rsid w:val="00C03B37"/>
    <w:rsid w:val="00C22695"/>
    <w:rsid w:val="00C307AE"/>
    <w:rsid w:val="00C43333"/>
    <w:rsid w:val="00C604C0"/>
    <w:rsid w:val="00C60856"/>
    <w:rsid w:val="00C7555F"/>
    <w:rsid w:val="00C75AFC"/>
    <w:rsid w:val="00C82DCE"/>
    <w:rsid w:val="00C87AD9"/>
    <w:rsid w:val="00CC2731"/>
    <w:rsid w:val="00CD2F0F"/>
    <w:rsid w:val="00CE3A6F"/>
    <w:rsid w:val="00CE4A57"/>
    <w:rsid w:val="00CF14B7"/>
    <w:rsid w:val="00CF7BDD"/>
    <w:rsid w:val="00D00D91"/>
    <w:rsid w:val="00D01068"/>
    <w:rsid w:val="00D041FE"/>
    <w:rsid w:val="00D11DC1"/>
    <w:rsid w:val="00D26AFD"/>
    <w:rsid w:val="00D32D9C"/>
    <w:rsid w:val="00D358A8"/>
    <w:rsid w:val="00D617FC"/>
    <w:rsid w:val="00D64321"/>
    <w:rsid w:val="00D70A38"/>
    <w:rsid w:val="00D73566"/>
    <w:rsid w:val="00D80B5F"/>
    <w:rsid w:val="00D87260"/>
    <w:rsid w:val="00D978CC"/>
    <w:rsid w:val="00DA572F"/>
    <w:rsid w:val="00DB3AE2"/>
    <w:rsid w:val="00DB6B0C"/>
    <w:rsid w:val="00DB745B"/>
    <w:rsid w:val="00DC44F5"/>
    <w:rsid w:val="00DD141D"/>
    <w:rsid w:val="00DD2380"/>
    <w:rsid w:val="00DD367A"/>
    <w:rsid w:val="00DE3D16"/>
    <w:rsid w:val="00DE454A"/>
    <w:rsid w:val="00DE7876"/>
    <w:rsid w:val="00DF596D"/>
    <w:rsid w:val="00E31C37"/>
    <w:rsid w:val="00E46BA7"/>
    <w:rsid w:val="00E55BB6"/>
    <w:rsid w:val="00E62A7D"/>
    <w:rsid w:val="00E812F5"/>
    <w:rsid w:val="00E81555"/>
    <w:rsid w:val="00E877D2"/>
    <w:rsid w:val="00E90B2A"/>
    <w:rsid w:val="00E97852"/>
    <w:rsid w:val="00EA0C73"/>
    <w:rsid w:val="00EA2F5F"/>
    <w:rsid w:val="00EB0AD7"/>
    <w:rsid w:val="00EC17B9"/>
    <w:rsid w:val="00EC2F71"/>
    <w:rsid w:val="00ED2CC9"/>
    <w:rsid w:val="00ED7340"/>
    <w:rsid w:val="00EE0122"/>
    <w:rsid w:val="00EE59FC"/>
    <w:rsid w:val="00EE6303"/>
    <w:rsid w:val="00EF165E"/>
    <w:rsid w:val="00F064EA"/>
    <w:rsid w:val="00F23F43"/>
    <w:rsid w:val="00F2729E"/>
    <w:rsid w:val="00F37B38"/>
    <w:rsid w:val="00F37D8D"/>
    <w:rsid w:val="00F532C1"/>
    <w:rsid w:val="00F563D5"/>
    <w:rsid w:val="00F57026"/>
    <w:rsid w:val="00F80CE2"/>
    <w:rsid w:val="00F81EBC"/>
    <w:rsid w:val="00F831D4"/>
    <w:rsid w:val="00F90D45"/>
    <w:rsid w:val="00FA1FF5"/>
    <w:rsid w:val="00FC5E06"/>
    <w:rsid w:val="00FE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893A"/>
  <w15:chartTrackingRefBased/>
  <w15:docId w15:val="{61BC3C84-DF5C-47E7-AD81-747CAEFE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5763AD"/>
    <w:pPr>
      <w:keepNext/>
      <w:spacing w:after="0" w:line="240" w:lineRule="auto"/>
      <w:jc w:val="both"/>
      <w:outlineLvl w:val="1"/>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AD"/>
  </w:style>
  <w:style w:type="paragraph" w:styleId="Footer">
    <w:name w:val="footer"/>
    <w:basedOn w:val="Normal"/>
    <w:link w:val="FooterChar"/>
    <w:uiPriority w:val="99"/>
    <w:unhideWhenUsed/>
    <w:rsid w:val="0057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3AD"/>
  </w:style>
  <w:style w:type="character" w:customStyle="1" w:styleId="Heading2Char">
    <w:name w:val="Heading 2 Char"/>
    <w:basedOn w:val="DefaultParagraphFont"/>
    <w:link w:val="Heading2"/>
    <w:rsid w:val="005763AD"/>
    <w:rPr>
      <w:rFonts w:ascii="Times New Roman" w:eastAsia="Times New Roman" w:hAnsi="Times New Roman" w:cs="Times New Roman"/>
      <w:b/>
      <w:bCs/>
      <w:szCs w:val="24"/>
    </w:rPr>
  </w:style>
  <w:style w:type="character" w:styleId="Hyperlink">
    <w:name w:val="Hyperlink"/>
    <w:rsid w:val="005763AD"/>
    <w:rPr>
      <w:color w:val="0000FF"/>
      <w:u w:val="single"/>
    </w:rPr>
  </w:style>
  <w:style w:type="character" w:customStyle="1" w:styleId="Heading1Char">
    <w:name w:val="Heading 1 Char"/>
    <w:basedOn w:val="DefaultParagraphFont"/>
    <w:link w:val="Heading1"/>
    <w:uiPriority w:val="9"/>
    <w:rsid w:val="00E31C37"/>
    <w:rPr>
      <w:rFonts w:asciiTheme="majorHAnsi" w:eastAsiaTheme="majorEastAsia" w:hAnsiTheme="majorHAnsi" w:cstheme="majorBidi"/>
      <w:color w:val="2F5496" w:themeColor="accent1" w:themeShade="BF"/>
      <w:sz w:val="32"/>
      <w:szCs w:val="32"/>
    </w:rPr>
  </w:style>
  <w:style w:type="paragraph" w:customStyle="1" w:styleId="gq">
    <w:name w:val="gq"/>
    <w:basedOn w:val="Normal"/>
    <w:rsid w:val="00E31C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C37"/>
    <w:rPr>
      <w:b/>
      <w:bCs/>
    </w:rPr>
  </w:style>
  <w:style w:type="table" w:styleId="ColorfulList-Accent6">
    <w:name w:val="Colorful List Accent 6"/>
    <w:basedOn w:val="TableNormal"/>
    <w:uiPriority w:val="72"/>
    <w:rsid w:val="00C87A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BB27BF"/>
    <w:pPr>
      <w:ind w:left="720"/>
      <w:contextualSpacing/>
    </w:pPr>
  </w:style>
  <w:style w:type="paragraph" w:styleId="BalloonText">
    <w:name w:val="Balloon Text"/>
    <w:basedOn w:val="Normal"/>
    <w:link w:val="BalloonTextChar"/>
    <w:uiPriority w:val="99"/>
    <w:semiHidden/>
    <w:unhideWhenUsed/>
    <w:rsid w:val="000D62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250"/>
    <w:rPr>
      <w:rFonts w:ascii="Segoe UI" w:hAnsi="Segoe UI" w:cs="Segoe UI"/>
      <w:sz w:val="18"/>
      <w:szCs w:val="18"/>
    </w:rPr>
  </w:style>
  <w:style w:type="character" w:styleId="UnresolvedMention">
    <w:name w:val="Unresolved Mention"/>
    <w:basedOn w:val="DefaultParagraphFont"/>
    <w:uiPriority w:val="99"/>
    <w:semiHidden/>
    <w:unhideWhenUsed/>
    <w:rsid w:val="004B2039"/>
    <w:rPr>
      <w:color w:val="605E5C"/>
      <w:shd w:val="clear" w:color="auto" w:fill="E1DFDD"/>
    </w:rPr>
  </w:style>
  <w:style w:type="paragraph" w:customStyle="1" w:styleId="pv-accomplishments-blocksummary-list-item">
    <w:name w:val="pv-accomplishments-block__summary-list-item"/>
    <w:basedOn w:val="Normal"/>
    <w:rsid w:val="00CD2F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raw-line">
    <w:name w:val="lt-line-clamp__raw-line"/>
    <w:basedOn w:val="DefaultParagraphFont"/>
    <w:rsid w:val="00234E41"/>
  </w:style>
  <w:style w:type="table" w:styleId="TableGrid">
    <w:name w:val="Table Grid"/>
    <w:basedOn w:val="TableNormal"/>
    <w:uiPriority w:val="39"/>
    <w:rsid w:val="002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6254">
      <w:bodyDiv w:val="1"/>
      <w:marLeft w:val="0"/>
      <w:marRight w:val="0"/>
      <w:marTop w:val="0"/>
      <w:marBottom w:val="0"/>
      <w:divBdr>
        <w:top w:val="none" w:sz="0" w:space="0" w:color="auto"/>
        <w:left w:val="none" w:sz="0" w:space="0" w:color="auto"/>
        <w:bottom w:val="none" w:sz="0" w:space="0" w:color="auto"/>
        <w:right w:val="none" w:sz="0" w:space="0" w:color="auto"/>
      </w:divBdr>
    </w:div>
    <w:div w:id="93719257">
      <w:bodyDiv w:val="1"/>
      <w:marLeft w:val="0"/>
      <w:marRight w:val="0"/>
      <w:marTop w:val="0"/>
      <w:marBottom w:val="0"/>
      <w:divBdr>
        <w:top w:val="none" w:sz="0" w:space="0" w:color="auto"/>
        <w:left w:val="none" w:sz="0" w:space="0" w:color="auto"/>
        <w:bottom w:val="none" w:sz="0" w:space="0" w:color="auto"/>
        <w:right w:val="none" w:sz="0" w:space="0" w:color="auto"/>
      </w:divBdr>
    </w:div>
    <w:div w:id="113253923">
      <w:bodyDiv w:val="1"/>
      <w:marLeft w:val="0"/>
      <w:marRight w:val="0"/>
      <w:marTop w:val="0"/>
      <w:marBottom w:val="0"/>
      <w:divBdr>
        <w:top w:val="none" w:sz="0" w:space="0" w:color="auto"/>
        <w:left w:val="none" w:sz="0" w:space="0" w:color="auto"/>
        <w:bottom w:val="none" w:sz="0" w:space="0" w:color="auto"/>
        <w:right w:val="none" w:sz="0" w:space="0" w:color="auto"/>
      </w:divBdr>
    </w:div>
    <w:div w:id="152457785">
      <w:bodyDiv w:val="1"/>
      <w:marLeft w:val="0"/>
      <w:marRight w:val="0"/>
      <w:marTop w:val="0"/>
      <w:marBottom w:val="0"/>
      <w:divBdr>
        <w:top w:val="none" w:sz="0" w:space="0" w:color="auto"/>
        <w:left w:val="none" w:sz="0" w:space="0" w:color="auto"/>
        <w:bottom w:val="none" w:sz="0" w:space="0" w:color="auto"/>
        <w:right w:val="none" w:sz="0" w:space="0" w:color="auto"/>
      </w:divBdr>
    </w:div>
    <w:div w:id="181554354">
      <w:bodyDiv w:val="1"/>
      <w:marLeft w:val="0"/>
      <w:marRight w:val="0"/>
      <w:marTop w:val="0"/>
      <w:marBottom w:val="0"/>
      <w:divBdr>
        <w:top w:val="none" w:sz="0" w:space="0" w:color="auto"/>
        <w:left w:val="none" w:sz="0" w:space="0" w:color="auto"/>
        <w:bottom w:val="none" w:sz="0" w:space="0" w:color="auto"/>
        <w:right w:val="none" w:sz="0" w:space="0" w:color="auto"/>
      </w:divBdr>
    </w:div>
    <w:div w:id="406004368">
      <w:bodyDiv w:val="1"/>
      <w:marLeft w:val="0"/>
      <w:marRight w:val="0"/>
      <w:marTop w:val="0"/>
      <w:marBottom w:val="0"/>
      <w:divBdr>
        <w:top w:val="none" w:sz="0" w:space="0" w:color="auto"/>
        <w:left w:val="none" w:sz="0" w:space="0" w:color="auto"/>
        <w:bottom w:val="none" w:sz="0" w:space="0" w:color="auto"/>
        <w:right w:val="none" w:sz="0" w:space="0" w:color="auto"/>
      </w:divBdr>
    </w:div>
    <w:div w:id="419181324">
      <w:bodyDiv w:val="1"/>
      <w:marLeft w:val="0"/>
      <w:marRight w:val="0"/>
      <w:marTop w:val="0"/>
      <w:marBottom w:val="0"/>
      <w:divBdr>
        <w:top w:val="none" w:sz="0" w:space="0" w:color="auto"/>
        <w:left w:val="none" w:sz="0" w:space="0" w:color="auto"/>
        <w:bottom w:val="none" w:sz="0" w:space="0" w:color="auto"/>
        <w:right w:val="none" w:sz="0" w:space="0" w:color="auto"/>
      </w:divBdr>
    </w:div>
    <w:div w:id="581723982">
      <w:bodyDiv w:val="1"/>
      <w:marLeft w:val="0"/>
      <w:marRight w:val="0"/>
      <w:marTop w:val="0"/>
      <w:marBottom w:val="0"/>
      <w:divBdr>
        <w:top w:val="none" w:sz="0" w:space="0" w:color="auto"/>
        <w:left w:val="none" w:sz="0" w:space="0" w:color="auto"/>
        <w:bottom w:val="none" w:sz="0" w:space="0" w:color="auto"/>
        <w:right w:val="none" w:sz="0" w:space="0" w:color="auto"/>
      </w:divBdr>
    </w:div>
    <w:div w:id="615597766">
      <w:bodyDiv w:val="1"/>
      <w:marLeft w:val="0"/>
      <w:marRight w:val="0"/>
      <w:marTop w:val="0"/>
      <w:marBottom w:val="0"/>
      <w:divBdr>
        <w:top w:val="none" w:sz="0" w:space="0" w:color="auto"/>
        <w:left w:val="none" w:sz="0" w:space="0" w:color="auto"/>
        <w:bottom w:val="none" w:sz="0" w:space="0" w:color="auto"/>
        <w:right w:val="none" w:sz="0" w:space="0" w:color="auto"/>
      </w:divBdr>
    </w:div>
    <w:div w:id="646592003">
      <w:bodyDiv w:val="1"/>
      <w:marLeft w:val="0"/>
      <w:marRight w:val="0"/>
      <w:marTop w:val="0"/>
      <w:marBottom w:val="0"/>
      <w:divBdr>
        <w:top w:val="none" w:sz="0" w:space="0" w:color="auto"/>
        <w:left w:val="none" w:sz="0" w:space="0" w:color="auto"/>
        <w:bottom w:val="none" w:sz="0" w:space="0" w:color="auto"/>
        <w:right w:val="none" w:sz="0" w:space="0" w:color="auto"/>
      </w:divBdr>
    </w:div>
    <w:div w:id="708602794">
      <w:bodyDiv w:val="1"/>
      <w:marLeft w:val="0"/>
      <w:marRight w:val="0"/>
      <w:marTop w:val="0"/>
      <w:marBottom w:val="0"/>
      <w:divBdr>
        <w:top w:val="none" w:sz="0" w:space="0" w:color="auto"/>
        <w:left w:val="none" w:sz="0" w:space="0" w:color="auto"/>
        <w:bottom w:val="none" w:sz="0" w:space="0" w:color="auto"/>
        <w:right w:val="none" w:sz="0" w:space="0" w:color="auto"/>
      </w:divBdr>
    </w:div>
    <w:div w:id="797409102">
      <w:bodyDiv w:val="1"/>
      <w:marLeft w:val="0"/>
      <w:marRight w:val="0"/>
      <w:marTop w:val="0"/>
      <w:marBottom w:val="0"/>
      <w:divBdr>
        <w:top w:val="none" w:sz="0" w:space="0" w:color="auto"/>
        <w:left w:val="none" w:sz="0" w:space="0" w:color="auto"/>
        <w:bottom w:val="none" w:sz="0" w:space="0" w:color="auto"/>
        <w:right w:val="none" w:sz="0" w:space="0" w:color="auto"/>
      </w:divBdr>
    </w:div>
    <w:div w:id="836773131">
      <w:bodyDiv w:val="1"/>
      <w:marLeft w:val="0"/>
      <w:marRight w:val="0"/>
      <w:marTop w:val="0"/>
      <w:marBottom w:val="0"/>
      <w:divBdr>
        <w:top w:val="none" w:sz="0" w:space="0" w:color="auto"/>
        <w:left w:val="none" w:sz="0" w:space="0" w:color="auto"/>
        <w:bottom w:val="none" w:sz="0" w:space="0" w:color="auto"/>
        <w:right w:val="none" w:sz="0" w:space="0" w:color="auto"/>
      </w:divBdr>
    </w:div>
    <w:div w:id="868685161">
      <w:bodyDiv w:val="1"/>
      <w:marLeft w:val="0"/>
      <w:marRight w:val="0"/>
      <w:marTop w:val="0"/>
      <w:marBottom w:val="0"/>
      <w:divBdr>
        <w:top w:val="none" w:sz="0" w:space="0" w:color="auto"/>
        <w:left w:val="none" w:sz="0" w:space="0" w:color="auto"/>
        <w:bottom w:val="none" w:sz="0" w:space="0" w:color="auto"/>
        <w:right w:val="none" w:sz="0" w:space="0" w:color="auto"/>
      </w:divBdr>
    </w:div>
    <w:div w:id="929852430">
      <w:bodyDiv w:val="1"/>
      <w:marLeft w:val="0"/>
      <w:marRight w:val="0"/>
      <w:marTop w:val="0"/>
      <w:marBottom w:val="0"/>
      <w:divBdr>
        <w:top w:val="none" w:sz="0" w:space="0" w:color="auto"/>
        <w:left w:val="none" w:sz="0" w:space="0" w:color="auto"/>
        <w:bottom w:val="none" w:sz="0" w:space="0" w:color="auto"/>
        <w:right w:val="none" w:sz="0" w:space="0" w:color="auto"/>
      </w:divBdr>
    </w:div>
    <w:div w:id="1014265208">
      <w:bodyDiv w:val="1"/>
      <w:marLeft w:val="0"/>
      <w:marRight w:val="0"/>
      <w:marTop w:val="0"/>
      <w:marBottom w:val="0"/>
      <w:divBdr>
        <w:top w:val="none" w:sz="0" w:space="0" w:color="auto"/>
        <w:left w:val="none" w:sz="0" w:space="0" w:color="auto"/>
        <w:bottom w:val="none" w:sz="0" w:space="0" w:color="auto"/>
        <w:right w:val="none" w:sz="0" w:space="0" w:color="auto"/>
      </w:divBdr>
    </w:div>
    <w:div w:id="1274629265">
      <w:bodyDiv w:val="1"/>
      <w:marLeft w:val="0"/>
      <w:marRight w:val="0"/>
      <w:marTop w:val="0"/>
      <w:marBottom w:val="0"/>
      <w:divBdr>
        <w:top w:val="none" w:sz="0" w:space="0" w:color="auto"/>
        <w:left w:val="none" w:sz="0" w:space="0" w:color="auto"/>
        <w:bottom w:val="none" w:sz="0" w:space="0" w:color="auto"/>
        <w:right w:val="none" w:sz="0" w:space="0" w:color="auto"/>
      </w:divBdr>
    </w:div>
    <w:div w:id="1490946451">
      <w:bodyDiv w:val="1"/>
      <w:marLeft w:val="0"/>
      <w:marRight w:val="0"/>
      <w:marTop w:val="0"/>
      <w:marBottom w:val="0"/>
      <w:divBdr>
        <w:top w:val="none" w:sz="0" w:space="0" w:color="auto"/>
        <w:left w:val="none" w:sz="0" w:space="0" w:color="auto"/>
        <w:bottom w:val="none" w:sz="0" w:space="0" w:color="auto"/>
        <w:right w:val="none" w:sz="0" w:space="0" w:color="auto"/>
      </w:divBdr>
    </w:div>
    <w:div w:id="1550608564">
      <w:bodyDiv w:val="1"/>
      <w:marLeft w:val="0"/>
      <w:marRight w:val="0"/>
      <w:marTop w:val="0"/>
      <w:marBottom w:val="0"/>
      <w:divBdr>
        <w:top w:val="none" w:sz="0" w:space="0" w:color="auto"/>
        <w:left w:val="none" w:sz="0" w:space="0" w:color="auto"/>
        <w:bottom w:val="none" w:sz="0" w:space="0" w:color="auto"/>
        <w:right w:val="none" w:sz="0" w:space="0" w:color="auto"/>
      </w:divBdr>
    </w:div>
    <w:div w:id="1607346885">
      <w:bodyDiv w:val="1"/>
      <w:marLeft w:val="0"/>
      <w:marRight w:val="0"/>
      <w:marTop w:val="0"/>
      <w:marBottom w:val="0"/>
      <w:divBdr>
        <w:top w:val="none" w:sz="0" w:space="0" w:color="auto"/>
        <w:left w:val="none" w:sz="0" w:space="0" w:color="auto"/>
        <w:bottom w:val="none" w:sz="0" w:space="0" w:color="auto"/>
        <w:right w:val="none" w:sz="0" w:space="0" w:color="auto"/>
      </w:divBdr>
    </w:div>
    <w:div w:id="1748264149">
      <w:bodyDiv w:val="1"/>
      <w:marLeft w:val="0"/>
      <w:marRight w:val="0"/>
      <w:marTop w:val="0"/>
      <w:marBottom w:val="0"/>
      <w:divBdr>
        <w:top w:val="none" w:sz="0" w:space="0" w:color="auto"/>
        <w:left w:val="none" w:sz="0" w:space="0" w:color="auto"/>
        <w:bottom w:val="none" w:sz="0" w:space="0" w:color="auto"/>
        <w:right w:val="none" w:sz="0" w:space="0" w:color="auto"/>
      </w:divBdr>
    </w:div>
    <w:div w:id="1770663738">
      <w:bodyDiv w:val="1"/>
      <w:marLeft w:val="0"/>
      <w:marRight w:val="0"/>
      <w:marTop w:val="0"/>
      <w:marBottom w:val="0"/>
      <w:divBdr>
        <w:top w:val="none" w:sz="0" w:space="0" w:color="auto"/>
        <w:left w:val="none" w:sz="0" w:space="0" w:color="auto"/>
        <w:bottom w:val="none" w:sz="0" w:space="0" w:color="auto"/>
        <w:right w:val="none" w:sz="0" w:space="0" w:color="auto"/>
      </w:divBdr>
    </w:div>
    <w:div w:id="1992562618">
      <w:bodyDiv w:val="1"/>
      <w:marLeft w:val="0"/>
      <w:marRight w:val="0"/>
      <w:marTop w:val="0"/>
      <w:marBottom w:val="0"/>
      <w:divBdr>
        <w:top w:val="none" w:sz="0" w:space="0" w:color="auto"/>
        <w:left w:val="none" w:sz="0" w:space="0" w:color="auto"/>
        <w:bottom w:val="none" w:sz="0" w:space="0" w:color="auto"/>
        <w:right w:val="none" w:sz="0" w:space="0" w:color="auto"/>
      </w:divBdr>
    </w:div>
    <w:div w:id="202978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sandeep-rana-a7444475/" TargetMode="External"/><Relationship Id="rId5" Type="http://schemas.openxmlformats.org/officeDocument/2006/relationships/webSettings" Target="webSettings.xml"/><Relationship Id="rId10" Type="http://schemas.openxmlformats.org/officeDocument/2006/relationships/hyperlink" Target="https://www.linkedin.com/in/gene-bond/" TargetMode="External"/><Relationship Id="rId4" Type="http://schemas.openxmlformats.org/officeDocument/2006/relationships/settings" Target="settings.xml"/><Relationship Id="rId9" Type="http://schemas.openxmlformats.org/officeDocument/2006/relationships/hyperlink" Target="mailto:gurpreet.singh_89@outloo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1A5C7-8C5F-404C-9D26-999C68DF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13621</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234</cp:revision>
  <cp:lastPrinted>2021-03-09T14:13:00Z</cp:lastPrinted>
  <dcterms:created xsi:type="dcterms:W3CDTF">2020-01-23T07:46:00Z</dcterms:created>
  <dcterms:modified xsi:type="dcterms:W3CDTF">2021-03-24T04:30:00Z</dcterms:modified>
</cp:coreProperties>
</file>