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>
            <w:r>
              <w:t>Team ID: LTVIP2025TMID28567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>
            <w:r>
              <w:t>Project Name: Importing and Securing Data in ServiceNow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