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 GUI指令</w:t>
      </w:r>
    </w:p>
    <w:p>
      <w:pPr>
        <w:rPr>
          <w:rFonts w:hint="eastAsia"/>
        </w:rPr>
      </w:pPr>
      <w:r>
        <w:rPr>
          <w:rFonts w:hint="eastAsia"/>
        </w:rPr>
        <w:t>1.窗口管理</w:t>
      </w:r>
    </w:p>
    <w:p>
      <w:pPr>
        <w:rPr>
          <w:rFonts w:hint="eastAsia"/>
        </w:rPr>
      </w:pPr>
      <w:r>
        <w:rPr>
          <w:rFonts w:hint="eastAsia"/>
        </w:rPr>
        <w:t>cvNamedWindow("win1",CV_WINDOW_AUTOSIZE)</w:t>
      </w:r>
      <w:r>
        <w:rPr>
          <w:rFonts w:hint="eastAsia"/>
        </w:rPr>
        <w:tab/>
      </w:r>
      <w:r>
        <w:rPr>
          <w:rFonts w:hint="eastAsia"/>
        </w:rPr>
        <w:t>//创建一个新窗口</w:t>
      </w:r>
    </w:p>
    <w:p>
      <w:pPr>
        <w:rPr>
          <w:rFonts w:hint="eastAsia"/>
        </w:rPr>
      </w:pPr>
      <w:r>
        <w:rPr>
          <w:rFonts w:hint="eastAsia"/>
        </w:rPr>
        <w:t>cvMoveWindow("win1",100,100)</w:t>
      </w:r>
      <w:r>
        <w:rPr>
          <w:rFonts w:hint="eastAsia"/>
        </w:rPr>
        <w:tab/>
      </w:r>
      <w:r>
        <w:rPr>
          <w:rFonts w:hint="eastAsia"/>
        </w:rPr>
        <w:t>//定位一个新窗口，offset from the UL corner of the screen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IplImage* img=0;</w:t>
      </w:r>
    </w:p>
    <w:p>
      <w:pPr>
        <w:rPr>
          <w:rFonts w:hint="eastAsia"/>
        </w:rPr>
      </w:pPr>
      <w:r>
        <w:rPr>
          <w:rFonts w:hint="eastAsia"/>
        </w:rPr>
        <w:t>img=cvLoadImage(fileName,CV_LOAD_IMAGE_COLOR);</w:t>
      </w:r>
      <w:r>
        <w:rPr>
          <w:rFonts w:hint="eastAsia"/>
        </w:rPr>
        <w:tab/>
      </w:r>
      <w:r>
        <w:rPr>
          <w:rFonts w:hint="eastAsia"/>
        </w:rPr>
        <w:t>//载入图像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cvShowImage("win1",img);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//显示图像</w:t>
      </w:r>
    </w:p>
    <w:p>
      <w:pP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该函数可以在上面建立的窗口（win1）中显示彩色或灰度的字节型/浮点型图像。字节型图像像素值范围为[0-255]；浮点型图像像素值范围为[0-1]。彩色图像的三色元素按BGR（蓝-绿-红）顺序存储</w:t>
      </w:r>
    </w:p>
    <w:p>
      <w:pP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</w:pPr>
    </w:p>
    <w:p>
      <w:pP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  <w:t>cvDestroyWindow("win1");</w:t>
      </w:r>
      <w: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  <w:t>//关闭窗口</w:t>
      </w:r>
    </w:p>
    <w:p>
      <w:pPr>
        <w:rPr>
          <w:rFonts w:hint="eastAsia"/>
        </w:rPr>
      </w:pPr>
      <w: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  <w:t>cvResizeWindow("win1",100,100);</w:t>
      </w:r>
      <w: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  <w:tab/>
      </w:r>
      <w:r>
        <w:rPr>
          <w:rFonts w:hint="eastAsia" w:ascii="Tahoma" w:hAnsi="Tahoma" w:cs="Tahoma"/>
          <w:color w:val="000000"/>
          <w:sz w:val="20"/>
          <w:szCs w:val="20"/>
          <w:shd w:val="clear" w:color="auto" w:fill="FFFFFF"/>
        </w:rPr>
        <w:t>//改变窗口大小 new width/heigh in pixels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2.输入处理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鼠标处理程序</w:t>
      </w:r>
    </w:p>
    <w:p>
      <w:pPr>
        <w:rPr>
          <w:rFonts w:hint="eastAsia"/>
        </w:rPr>
      </w:pPr>
      <w:r>
        <w:rPr>
          <w:rFonts w:hint="eastAsia"/>
        </w:rPr>
        <w:t xml:space="preserve">  void mouseHandler(int event,int x,int y,int flags,void*param)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switch(event)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CV_EVENT_LBUTTONDOWN: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if(flags&amp;CV_EVENT_FLAG_CTRLKEY)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CV_EVENT_LBUTTONUP: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注册该事件处理程序：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mouseParam=5;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cvSetMouseCallback(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windowName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,mouseHandler,&amp;mouseParam);</w:t>
      </w:r>
      <w:r>
        <w:rPr>
          <w:rFonts w:hint="eastAsia"/>
          <w:lang w:val="en-US" w:eastAsia="zh-CN"/>
        </w:rPr>
        <w:tab/>
        <w:t>//第三个参数可以设置为NULL.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(2)键盘事件：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对键盘输入没有专门的事件处理程序。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key; key = cvWaitKey(10);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//wait 10ms for 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中止程序等待键盘输入： int key;key = cvWaitKey(0);</w:t>
      </w:r>
      <w:r>
        <w:rPr>
          <w:rFonts w:hint="eastAsia"/>
          <w:lang w:val="en-US" w:eastAsia="zh-CN"/>
        </w:rPr>
        <w:tab/>
        <w:t>//wait indefinitely for 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键盘输入循环处理程序：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= cvWaitKey(10);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If(key 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q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Switch(key)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处理滑动条事件：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定义一个滑动条处理程序：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trackbarHandler(int pos)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trackbar position:%d\n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,pos);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注册该事件处理程序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trackbarVal = 25;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maxVal = 100;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cvCreateTrackbar(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windowName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,&amp;trackbarVal,maxVal,trackbarHandler);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获取当前滑动条位置：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pos = cvGetTrackbarPos(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windowName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设置滑动条位置：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cvSetTrackbarPos(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windowName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,nPos);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OpenCV的基本数据结构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图像数据结构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IPL图像：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IplImage: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nChannels;</w:t>
      </w:r>
      <w:r>
        <w:rPr>
          <w:rFonts w:hint="eastAsia"/>
          <w:lang w:val="en-US" w:eastAsia="zh-CN"/>
        </w:rPr>
        <w:tab/>
        <w:t>//颜色通道数目（1,2,3,4）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depth;</w:t>
      </w:r>
      <w:r>
        <w:rPr>
          <w:rFonts w:hint="eastAsia"/>
          <w:lang w:val="en-US" w:eastAsia="zh-CN"/>
        </w:rPr>
        <w:tab/>
        <w:t>//像素的位深 IPL_DEPTH_8U,IPL_DEPTH_8S,IPL_DEPTH_32F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width;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//图像宽度 (像素为单位)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height;</w:t>
      </w:r>
      <w:r>
        <w:rPr>
          <w:rFonts w:hint="eastAsia"/>
          <w:lang w:val="en-US" w:eastAsia="zh-CN"/>
        </w:rPr>
        <w:tab/>
        <w:t>//图像高度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Char* imageData;</w:t>
      </w:r>
      <w:r>
        <w:rPr>
          <w:rFonts w:hint="eastAsia"/>
          <w:lang w:val="en-US" w:eastAsia="zh-CN"/>
        </w:rPr>
        <w:tab/>
        <w:t>//图像数据指针 ;注意彩色图像按RGB顺序存储数据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dataOrder;</w:t>
      </w:r>
      <w:r>
        <w:rPr>
          <w:rFonts w:hint="eastAsia"/>
          <w:lang w:val="en-US" w:eastAsia="zh-CN"/>
        </w:rPr>
        <w:tab/>
        <w:t>//0--将像素点不同通道的值交错排在一起，形成单一像素平面；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//1--把所有像素同通道值排在一起，形成若干个通道平面，再把平面排列起来。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//cvCreateImage 智能创建像素交错排列式的图像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origin;</w:t>
      </w:r>
      <w:r>
        <w:rPr>
          <w:rFonts w:hint="eastAsia"/>
          <w:lang w:val="en-US" w:eastAsia="zh-CN"/>
        </w:rPr>
        <w:tab/>
        <w:t>//0--像素远点为左上角；1--像素远点为左下角。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widthStep;</w:t>
      </w:r>
      <w:r>
        <w:rPr>
          <w:rFonts w:hint="eastAsia"/>
          <w:lang w:val="en-US" w:eastAsia="zh-CN"/>
        </w:rPr>
        <w:tab/>
        <w:t>//相邻行的同列点之间的字节数 width*nChannels*depth/8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imageSize;//图像的大小（字节为单位）=height*widthStep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_IplROI *roi;</w:t>
      </w:r>
      <w:r>
        <w:rPr>
          <w:rFonts w:hint="eastAsia"/>
          <w:lang w:val="en-US" w:eastAsia="zh-CN"/>
        </w:rPr>
        <w:tab/>
        <w:t>//图像的感兴趣区域（ROI）。ROI为非空时对图像的，处理仅限于ROI区域。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*imageDataOrigin;</w:t>
      </w:r>
      <w:r>
        <w:rPr>
          <w:rFonts w:hint="eastAsia"/>
          <w:lang w:val="en-US" w:eastAsia="zh-CN"/>
        </w:rPr>
        <w:tab/>
        <w:t>//图像数据未对齐时的数据原点指针//需要正确重新分配图像内存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align;</w:t>
      </w:r>
      <w:r>
        <w:rPr>
          <w:rFonts w:hint="eastAsia"/>
          <w:lang w:val="en-US" w:eastAsia="zh-CN"/>
        </w:rPr>
        <w:tab/>
        <w:t>//图像数据的行对齐 4 or 8 byte alignment //OpenCV中用widthStep代替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colorModel[4];</w:t>
      </w:r>
      <w:r>
        <w:rPr>
          <w:rFonts w:hint="eastAsia"/>
          <w:lang w:val="en-US" w:eastAsia="zh-CN"/>
        </w:rPr>
        <w:tab/>
        <w:t>//颜色模型 OpenCV中忽略此项。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矩阵与相量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CvMat:</w:t>
      </w:r>
      <w:r>
        <w:rPr>
          <w:rFonts w:hint="eastAsia"/>
          <w:lang w:val="en-US" w:eastAsia="zh-CN"/>
        </w:rPr>
        <w:tab/>
        <w:t>//2D矩阵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type;</w:t>
      </w:r>
      <w:r>
        <w:rPr>
          <w:rFonts w:hint="eastAsia"/>
          <w:lang w:val="en-US" w:eastAsia="zh-CN"/>
        </w:rPr>
        <w:tab/>
        <w:t>//元素类型（uchar,short,int,float,double）与标志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step;</w:t>
      </w:r>
      <w:r>
        <w:rPr>
          <w:rFonts w:hint="eastAsia"/>
          <w:lang w:val="en-US" w:eastAsia="zh-CN"/>
        </w:rPr>
        <w:tab/>
        <w:t>//整行长度字节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rows,cols;</w:t>
      </w:r>
      <w:r>
        <w:rPr>
          <w:rFonts w:hint="eastAsia"/>
          <w:lang w:val="en-US" w:eastAsia="zh-CN"/>
        </w:rPr>
        <w:tab/>
        <w:t>//行，列数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height,width;</w:t>
      </w:r>
      <w:r>
        <w:rPr>
          <w:rFonts w:hint="eastAsia"/>
          <w:lang w:val="en-US" w:eastAsia="zh-CN"/>
        </w:rPr>
        <w:tab/>
        <w:t>//矩阵高度，宽度，与rows、cols对应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data;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uchar* ptr;</w:t>
      </w:r>
      <w:r>
        <w:rPr>
          <w:rFonts w:hint="eastAsia"/>
          <w:lang w:val="en-US" w:eastAsia="zh-CN"/>
        </w:rPr>
        <w:tab/>
        <w:t>//data pointer for an unsigned char matrix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short*  s;       // data pointer for a short matrix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int*    i;       // data pointer for an integer matrix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float*  fl;      // data pointer for a float matrix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double* db;      // data pointer for a double matrix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CvMatND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//N维矩阵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type;</w:t>
      </w:r>
      <w:r>
        <w:rPr>
          <w:rFonts w:hint="eastAsia"/>
          <w:lang w:val="en-US" w:eastAsia="zh-CN"/>
        </w:rPr>
        <w:tab/>
        <w:t>//元素类型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dims;</w:t>
      </w:r>
      <w:r>
        <w:rPr>
          <w:rFonts w:hint="eastAsia"/>
          <w:lang w:val="en-US" w:eastAsia="zh-CN"/>
        </w:rPr>
        <w:tab/>
        <w:t>//矩阵维数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data;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uchar* ptr;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//data pointer for an unsigned char matrix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short*  s;       // data pointer for a short matrix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int*    i;       // data pointer for an integer matrix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float*  fl;      // data pointer for a float matrix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double* db;      // data pointer for a double matrix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dim[];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//各维信息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//元素数目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Step;</w:t>
      </w:r>
      <w:r>
        <w:rPr>
          <w:rFonts w:hint="eastAsia"/>
          <w:lang w:val="en-US" w:eastAsia="zh-CN"/>
        </w:rPr>
        <w:tab/>
        <w:t>//元素间距（字节为单位）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CvSparseMat</w:t>
      </w:r>
      <w:r>
        <w:rPr>
          <w:rFonts w:hint="eastAsia"/>
          <w:lang w:val="en-US" w:eastAsia="zh-CN"/>
        </w:rPr>
        <w:tab/>
        <w:t>//N-维稀</w:t>
      </w:r>
      <w:bookmarkStart w:id="0" w:name="_GoBack"/>
      <w:bookmarkEnd w:id="0"/>
      <w:r>
        <w:rPr>
          <w:rFonts w:hint="eastAsia"/>
          <w:lang w:val="en-US" w:eastAsia="zh-CN"/>
        </w:rPr>
        <w:t>疏矩阵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A5ED55"/>
    <w:multiLevelType w:val="singleLevel"/>
    <w:tmpl w:val="FBA5ED5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80AA3C0"/>
    <w:multiLevelType w:val="singleLevel"/>
    <w:tmpl w:val="180AA3C0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AC72880"/>
    <w:multiLevelType w:val="singleLevel"/>
    <w:tmpl w:val="7AC728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C0A05"/>
    <w:rsid w:val="001E174D"/>
    <w:rsid w:val="002E6E79"/>
    <w:rsid w:val="008673BE"/>
    <w:rsid w:val="00DC0A05"/>
    <w:rsid w:val="00F577F0"/>
    <w:rsid w:val="2A904931"/>
    <w:rsid w:val="3665391E"/>
    <w:rsid w:val="432B4C97"/>
    <w:rsid w:val="449E4869"/>
    <w:rsid w:val="54FB1E46"/>
    <w:rsid w:val="5C4270BE"/>
    <w:rsid w:val="723C4997"/>
    <w:rsid w:val="7A63058E"/>
    <w:rsid w:val="7C91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97</Words>
  <Characters>559</Characters>
  <Lines>4</Lines>
  <Paragraphs>1</Paragraphs>
  <TotalTime>2</TotalTime>
  <ScaleCrop>false</ScaleCrop>
  <LinksUpToDate>false</LinksUpToDate>
  <CharactersWithSpaces>655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2018-11-17T03:46:00Z</dcterms:created>
  <dc:creator>15-062</dc:creator>
  <cp:lastModifiedBy>Administrator</cp:lastModifiedBy>
  <dcterms:modified xsi:type="dcterms:W3CDTF">2018-11-17T07:30:53Z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