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BC64" w14:textId="77777777" w:rsidR="001954A6" w:rsidRPr="00161BBF" w:rsidRDefault="00000000">
      <w:pPr>
        <w:spacing w:before="157" w:after="157" w:line="270" w:lineRule="auto"/>
        <w:rPr>
          <w:rFonts w:ascii="Arial" w:hAnsi="Arial" w:cs="Arial"/>
        </w:rPr>
      </w:pPr>
      <w:bookmarkStart w:id="0" w:name="technical_report_hotelier_sentime_ba1a91"/>
      <w:r w:rsidRPr="00161BBF">
        <w:rPr>
          <w:rFonts w:ascii="Arial" w:eastAsia="Georgia" w:hAnsi="Arial" w:cs="Arial"/>
          <w:b/>
          <w:color w:val="000000"/>
          <w:sz w:val="39"/>
        </w:rPr>
        <w:t>Technical Report: Hotelier Sentiment Analysis and Intelligence Dashboard</w:t>
      </w:r>
      <w:bookmarkEnd w:id="0"/>
    </w:p>
    <w:p w14:paraId="612306AB" w14:textId="77777777" w:rsidR="001954A6" w:rsidRPr="00161BBF" w:rsidRDefault="00000000">
      <w:pPr>
        <w:spacing w:before="315" w:after="105" w:line="360" w:lineRule="auto"/>
        <w:ind w:left="-30"/>
        <w:rPr>
          <w:rFonts w:ascii="Arial" w:hAnsi="Arial" w:cs="Arial"/>
        </w:rPr>
      </w:pPr>
      <w:bookmarkStart w:id="1" w:name="overview"/>
      <w:r w:rsidRPr="00161BBF">
        <w:rPr>
          <w:rFonts w:ascii="Arial" w:eastAsia="Georgia" w:hAnsi="Arial" w:cs="Arial"/>
          <w:b/>
          <w:color w:val="000000"/>
          <w:sz w:val="24"/>
        </w:rPr>
        <w:t>Overview</w:t>
      </w:r>
      <w:bookmarkEnd w:id="1"/>
    </w:p>
    <w:p w14:paraId="17C3ACC2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This project builds a hotel review intelligence pipeline that converts large-scale textual review data into quarterly sentiment analytics for both guest-facing hotel discovery and hotelier-facing operational monitoring.[file:30][file:29] The workflow combines dataset pruning, temporal preprocessing, rule-based aspect extraction, </w:t>
      </w:r>
      <w:proofErr w:type="spellStart"/>
      <w:r w:rsidRPr="00161BBF">
        <w:rPr>
          <w:rFonts w:ascii="Arial" w:eastAsia="Georgia" w:hAnsi="Arial" w:cs="Arial"/>
          <w:color w:val="000000"/>
        </w:rPr>
        <w:t>DistilBERT</w:t>
      </w:r>
      <w:proofErr w:type="spellEnd"/>
      <w:r w:rsidRPr="00161BBF">
        <w:rPr>
          <w:rFonts w:ascii="Arial" w:eastAsia="Georgia" w:hAnsi="Arial" w:cs="Arial"/>
          <w:color w:val="000000"/>
        </w:rPr>
        <w:t>-based sentiment classification with LoRA fine-tuning, and a Streamlit dashboard that exposes city, hotel, quarter, and aspect-level insights.[file:30][file:29]</w:t>
      </w:r>
    </w:p>
    <w:p w14:paraId="48C751C3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notebook positions the problem as “quarterly hotel sentiment intelligence” using review text, review score normalization, and aspect tracking to support recommendation and hotel </w:t>
      </w:r>
      <w:proofErr w:type="gramStart"/>
      <w:r w:rsidRPr="00161BBF">
        <w:rPr>
          <w:rFonts w:ascii="Arial" w:eastAsia="Georgia" w:hAnsi="Arial" w:cs="Arial"/>
          <w:color w:val="000000"/>
        </w:rPr>
        <w:t>operations.[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29][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file:30] The delivered UI is analytics-oriented and does not perform runtime sarcasm detection, instead reading a prepared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df_exploded.csv</w:t>
      </w:r>
      <w:r w:rsidRPr="00161BBF">
        <w:rPr>
          <w:rFonts w:ascii="Arial" w:eastAsia="Georgia" w:hAnsi="Arial" w:cs="Arial"/>
          <w:color w:val="000000"/>
        </w:rPr>
        <w:t xml:space="preserve"> artifact to serve precomputed sentiment trends </w:t>
      </w:r>
      <w:proofErr w:type="gramStart"/>
      <w:r w:rsidRPr="00161BBF">
        <w:rPr>
          <w:rFonts w:ascii="Arial" w:eastAsia="Georgia" w:hAnsi="Arial" w:cs="Arial"/>
          <w:color w:val="000000"/>
        </w:rPr>
        <w:t>efficiently.[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21988407" w14:textId="77777777" w:rsidR="001954A6" w:rsidRPr="00161BBF" w:rsidRDefault="00000000">
      <w:pPr>
        <w:spacing w:before="315" w:after="105" w:line="360" w:lineRule="auto"/>
        <w:ind w:left="-30"/>
        <w:rPr>
          <w:rFonts w:ascii="Arial" w:hAnsi="Arial" w:cs="Arial"/>
        </w:rPr>
      </w:pPr>
      <w:bookmarkStart w:id="2" w:name="objectives"/>
      <w:r w:rsidRPr="00161BBF">
        <w:rPr>
          <w:rFonts w:ascii="Arial" w:eastAsia="Georgia" w:hAnsi="Arial" w:cs="Arial"/>
          <w:b/>
          <w:color w:val="000000"/>
          <w:sz w:val="24"/>
        </w:rPr>
        <w:t>Objectives</w:t>
      </w:r>
      <w:bookmarkEnd w:id="2"/>
    </w:p>
    <w:p w14:paraId="730DC061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>The project has two practical objectives: classify hotel review sentiment on a normalized 1–5 scale and convert that signal into explainable operational trends by hotel, city, aspect, and quarter.[file:30][file:29] A second objective is to make the outputs usable for two personas: guests comparing hotels within a city and hoteliers tracking changing aspect performance over time.[file:29]</w:t>
      </w:r>
    </w:p>
    <w:p w14:paraId="719A4026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modeling pipeline treats sentiment prediction as a 5-class text classification problem based on a </w:t>
      </w:r>
      <w:proofErr w:type="spellStart"/>
      <w:r w:rsidRPr="00161BBF">
        <w:rPr>
          <w:rFonts w:ascii="Arial" w:eastAsia="Georgia" w:hAnsi="Arial" w:cs="Arial"/>
          <w:color w:val="000000"/>
        </w:rPr>
        <w:t>DistilBERT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</w:t>
      </w:r>
      <w:proofErr w:type="gramStart"/>
      <w:r w:rsidRPr="00161BBF">
        <w:rPr>
          <w:rFonts w:ascii="Arial" w:eastAsia="Georgia" w:hAnsi="Arial" w:cs="Arial"/>
          <w:color w:val="000000"/>
        </w:rPr>
        <w:t>backbone.[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file:29] The analytics pipeline then aggregates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PredictedSentiment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over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Quarter</w:t>
      </w:r>
      <w:r w:rsidRPr="00161BBF">
        <w:rPr>
          <w:rFonts w:ascii="Arial" w:eastAsia="Georgia" w:hAnsi="Arial" w:cs="Arial"/>
          <w:color w:val="000000"/>
        </w:rPr>
        <w:t xml:space="preserve"> and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Aspects</w:t>
      </w:r>
      <w:r w:rsidRPr="00161BBF">
        <w:rPr>
          <w:rFonts w:ascii="Arial" w:eastAsia="Georgia" w:hAnsi="Arial" w:cs="Arial"/>
          <w:color w:val="000000"/>
        </w:rPr>
        <w:t xml:space="preserve">, computes average sentiment and rating, and derives a quarter-over-quarter velocity measure to identify improving or declining service </w:t>
      </w:r>
      <w:proofErr w:type="gramStart"/>
      <w:r w:rsidRPr="00161BBF">
        <w:rPr>
          <w:rFonts w:ascii="Arial" w:eastAsia="Georgia" w:hAnsi="Arial" w:cs="Arial"/>
          <w:color w:val="000000"/>
        </w:rPr>
        <w:t>dimensions.[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29][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459BD5D5" w14:textId="77777777" w:rsidR="001954A6" w:rsidRPr="00161BBF" w:rsidRDefault="00000000">
      <w:pPr>
        <w:spacing w:before="315" w:after="105" w:line="360" w:lineRule="auto"/>
        <w:ind w:left="-30"/>
        <w:rPr>
          <w:rFonts w:ascii="Arial" w:hAnsi="Arial" w:cs="Arial"/>
        </w:rPr>
      </w:pPr>
      <w:bookmarkStart w:id="3" w:name="data_preparation"/>
      <w:r w:rsidRPr="00161BBF">
        <w:rPr>
          <w:rFonts w:ascii="Arial" w:eastAsia="Georgia" w:hAnsi="Arial" w:cs="Arial"/>
          <w:b/>
          <w:color w:val="000000"/>
          <w:sz w:val="24"/>
        </w:rPr>
        <w:t>Data Preparation</w:t>
      </w:r>
      <w:bookmarkEnd w:id="3"/>
    </w:p>
    <w:p w14:paraId="0667391B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notebook first reduces the source data to core columns: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HotelName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HotelAddress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ReviewDate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ReviewerScore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NegativeReview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PositiveReview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and </w:t>
      </w:r>
      <w:proofErr w:type="gram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Tags</w:t>
      </w:r>
      <w:r w:rsidRPr="00161BBF">
        <w:rPr>
          <w:rFonts w:ascii="Arial" w:eastAsia="Georgia" w:hAnsi="Arial" w:cs="Arial"/>
          <w:color w:val="000000"/>
        </w:rPr>
        <w:t>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file:30] It then derives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City</w:t>
      </w:r>
      <w:r w:rsidRPr="00161BBF">
        <w:rPr>
          <w:rFonts w:ascii="Arial" w:eastAsia="Georgia" w:hAnsi="Arial" w:cs="Arial"/>
          <w:color w:val="000000"/>
        </w:rPr>
        <w:t xml:space="preserve"> from the hotel address and removes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HotelAddress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after geographic extraction to keep a leaner working </w:t>
      </w:r>
      <w:proofErr w:type="gramStart"/>
      <w:r w:rsidRPr="00161BBF">
        <w:rPr>
          <w:rFonts w:ascii="Arial" w:eastAsia="Georgia" w:hAnsi="Arial" w:cs="Arial"/>
          <w:color w:val="000000"/>
        </w:rPr>
        <w:t>table.[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4106636D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Dataset cleaning removes placeholder strings such as “No Negative” and “No Positive,” then drops rows where both negative and positive review fields are empty, explicitly labeling them as zero-signal </w:t>
      </w:r>
      <w:proofErr w:type="gramStart"/>
      <w:r w:rsidRPr="00161BBF">
        <w:rPr>
          <w:rFonts w:ascii="Arial" w:eastAsia="Georgia" w:hAnsi="Arial" w:cs="Arial"/>
          <w:color w:val="000000"/>
        </w:rPr>
        <w:lastRenderedPageBreak/>
        <w:t>records.[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file:30] After this filtering, the notebook reports 515,501 usable entries and optimizes memory by converting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City</w:t>
      </w:r>
      <w:r w:rsidRPr="00161BBF">
        <w:rPr>
          <w:rFonts w:ascii="Arial" w:eastAsia="Georgia" w:hAnsi="Arial" w:cs="Arial"/>
          <w:color w:val="000000"/>
        </w:rPr>
        <w:t xml:space="preserve"> and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HotelName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to categorical types and </w:t>
      </w:r>
      <w:proofErr w:type="spellStart"/>
      <w:r w:rsidRPr="00161BBF">
        <w:rPr>
          <w:rFonts w:ascii="Arial" w:eastAsia="Georgia" w:hAnsi="Arial" w:cs="Arial"/>
          <w:color w:val="000000"/>
        </w:rPr>
        <w:t>downcasting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ReviewerScore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to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float</w:t>
      </w:r>
      <w:proofErr w:type="gram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32</w:t>
      </w:r>
      <w:r w:rsidRPr="00161BBF">
        <w:rPr>
          <w:rFonts w:ascii="Arial" w:eastAsia="Georgia" w:hAnsi="Arial" w:cs="Arial"/>
          <w:color w:val="000000"/>
        </w:rPr>
        <w:t>.[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2D21234B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Temporal preprocessing converts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ReviewDate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to datetime and bins each record into quarterly periods using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dt.to_period</w:t>
      </w:r>
      <w:proofErr w:type="spellEnd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("Q"</w:t>
      </w:r>
      <w:proofErr w:type="gram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)</w:t>
      </w:r>
      <w:r w:rsidRPr="00161BBF">
        <w:rPr>
          <w:rFonts w:ascii="Arial" w:eastAsia="Georgia" w:hAnsi="Arial" w:cs="Arial"/>
          <w:color w:val="000000"/>
        </w:rPr>
        <w:t>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file:30] The notebook reports 9 unique quarters for downstream velocity tracking, and the Streamlit app later standardizes the quarter as string values for dashboard aggregation and </w:t>
      </w:r>
      <w:proofErr w:type="gramStart"/>
      <w:r w:rsidRPr="00161BBF">
        <w:rPr>
          <w:rFonts w:ascii="Arial" w:eastAsia="Georgia" w:hAnsi="Arial" w:cs="Arial"/>
          <w:color w:val="000000"/>
        </w:rPr>
        <w:t>display.[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6B53ADCA" w14:textId="77777777" w:rsidR="001954A6" w:rsidRPr="00161BBF" w:rsidRDefault="00000000">
      <w:pPr>
        <w:spacing w:before="315" w:after="105" w:line="360" w:lineRule="auto"/>
        <w:ind w:left="-30"/>
        <w:rPr>
          <w:rFonts w:ascii="Arial" w:hAnsi="Arial" w:cs="Arial"/>
        </w:rPr>
      </w:pPr>
      <w:bookmarkStart w:id="4" w:name="feature_engineering"/>
      <w:r w:rsidRPr="00161BBF">
        <w:rPr>
          <w:rFonts w:ascii="Arial" w:eastAsia="Georgia" w:hAnsi="Arial" w:cs="Arial"/>
          <w:b/>
          <w:color w:val="000000"/>
          <w:sz w:val="24"/>
        </w:rPr>
        <w:t>Feature Engineering</w:t>
      </w:r>
      <w:bookmarkEnd w:id="4"/>
    </w:p>
    <w:p w14:paraId="043F0B68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A unified text field named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unifiedreview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is created by concatenating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NegativeReview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PositiveReview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and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Tags</w:t>
      </w:r>
      <w:r w:rsidRPr="00161BBF">
        <w:rPr>
          <w:rFonts w:ascii="Arial" w:eastAsia="Georgia" w:hAnsi="Arial" w:cs="Arial"/>
          <w:color w:val="000000"/>
        </w:rPr>
        <w:t xml:space="preserve"> with separators, giving the classifier a single contextual input per </w:t>
      </w:r>
      <w:proofErr w:type="gramStart"/>
      <w:r w:rsidRPr="00161BBF">
        <w:rPr>
          <w:rFonts w:ascii="Arial" w:eastAsia="Georgia" w:hAnsi="Arial" w:cs="Arial"/>
          <w:color w:val="000000"/>
        </w:rPr>
        <w:t>review.[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file:30] This design allows the model to capture both explicit complaints and positive remarks while preserving auxiliary traveler tag </w:t>
      </w:r>
      <w:proofErr w:type="gramStart"/>
      <w:r w:rsidRPr="00161BBF">
        <w:rPr>
          <w:rFonts w:ascii="Arial" w:eastAsia="Georgia" w:hAnsi="Arial" w:cs="Arial"/>
          <w:color w:val="000000"/>
        </w:rPr>
        <w:t>context.[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01A5535A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Aspect extraction is rule-based rather than </w:t>
      </w:r>
      <w:proofErr w:type="gramStart"/>
      <w:r w:rsidRPr="00161BBF">
        <w:rPr>
          <w:rFonts w:ascii="Arial" w:eastAsia="Georgia" w:hAnsi="Arial" w:cs="Arial"/>
          <w:color w:val="000000"/>
        </w:rPr>
        <w:t>learned.[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file:30] The notebook defines an aspect dictionary spanning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Staff</w:t>
      </w:r>
      <w:r w:rsidRPr="00161BBF">
        <w:rPr>
          <w:rFonts w:ascii="Arial" w:eastAsia="Georgia" w:hAnsi="Arial" w:cs="Arial"/>
          <w:color w:val="000000"/>
        </w:rPr>
        <w:t xml:space="preserve">,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Cleanliness</w:t>
      </w:r>
      <w:r w:rsidRPr="00161BBF">
        <w:rPr>
          <w:rFonts w:ascii="Arial" w:eastAsia="Georgia" w:hAnsi="Arial" w:cs="Arial"/>
          <w:color w:val="000000"/>
        </w:rPr>
        <w:t xml:space="preserve">,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Comfort</w:t>
      </w:r>
      <w:r w:rsidRPr="00161BBF">
        <w:rPr>
          <w:rFonts w:ascii="Arial" w:eastAsia="Georgia" w:hAnsi="Arial" w:cs="Arial"/>
          <w:color w:val="000000"/>
        </w:rPr>
        <w:t xml:space="preserve">,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Food_Beverage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Infrastructure</w:t>
      </w:r>
      <w:r w:rsidRPr="00161BBF">
        <w:rPr>
          <w:rFonts w:ascii="Arial" w:eastAsia="Georgia" w:hAnsi="Arial" w:cs="Arial"/>
          <w:color w:val="000000"/>
        </w:rPr>
        <w:t xml:space="preserve">,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Value_Pricing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and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Location_Transit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then assigns all matching aspects to each review and uses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General</w:t>
      </w:r>
      <w:r w:rsidRPr="00161BBF">
        <w:rPr>
          <w:rFonts w:ascii="Arial" w:eastAsia="Georgia" w:hAnsi="Arial" w:cs="Arial"/>
          <w:color w:val="000000"/>
        </w:rPr>
        <w:t xml:space="preserve"> as a fallback when no category-specific keywords are </w:t>
      </w:r>
      <w:proofErr w:type="gramStart"/>
      <w:r w:rsidRPr="00161BBF">
        <w:rPr>
          <w:rFonts w:ascii="Arial" w:eastAsia="Georgia" w:hAnsi="Arial" w:cs="Arial"/>
          <w:color w:val="000000"/>
        </w:rPr>
        <w:t>found.[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3E7B4A82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resulting multi-label aspect lists are exploded into row-level aspect records, producing 1,294,165 records in </w:t>
      </w:r>
      <w:proofErr w:type="gram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df_exploded.csv</w:t>
      </w:r>
      <w:r w:rsidRPr="00161BBF">
        <w:rPr>
          <w:rFonts w:ascii="Arial" w:eastAsia="Georgia" w:hAnsi="Arial" w:cs="Arial"/>
          <w:color w:val="000000"/>
        </w:rPr>
        <w:t>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file:30] This exploded structure is central to the app because it enables separate quarterly aggregation for each operational aspect rather than limiting analysis to whole-review </w:t>
      </w:r>
      <w:proofErr w:type="gramStart"/>
      <w:r w:rsidRPr="00161BBF">
        <w:rPr>
          <w:rFonts w:ascii="Arial" w:eastAsia="Georgia" w:hAnsi="Arial" w:cs="Arial"/>
          <w:color w:val="000000"/>
        </w:rPr>
        <w:t>sentiment.[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1AE63A84" w14:textId="77777777" w:rsidR="001954A6" w:rsidRPr="00161BBF" w:rsidRDefault="00000000">
      <w:pPr>
        <w:spacing w:before="315" w:after="105" w:line="360" w:lineRule="auto"/>
        <w:ind w:left="-30"/>
        <w:rPr>
          <w:rFonts w:ascii="Arial" w:hAnsi="Arial" w:cs="Arial"/>
        </w:rPr>
      </w:pPr>
      <w:bookmarkStart w:id="5" w:name="label_design"/>
      <w:r w:rsidRPr="00161BBF">
        <w:rPr>
          <w:rFonts w:ascii="Arial" w:eastAsia="Georgia" w:hAnsi="Arial" w:cs="Arial"/>
          <w:b/>
          <w:color w:val="000000"/>
          <w:sz w:val="24"/>
        </w:rPr>
        <w:t>Label Design</w:t>
      </w:r>
      <w:bookmarkEnd w:id="5"/>
    </w:p>
    <w:p w14:paraId="0D5F9E5E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>The project maps raw reviewer scores to a practical 1–</w:t>
      </w:r>
      <w:proofErr w:type="gramStart"/>
      <w:r w:rsidRPr="00161BBF">
        <w:rPr>
          <w:rFonts w:ascii="Arial" w:eastAsia="Georgia" w:hAnsi="Arial" w:cs="Arial"/>
          <w:color w:val="000000"/>
        </w:rPr>
        <w:t>5 star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 sentiment scale using a ceiling transform over half the 1–10 review </w:t>
      </w:r>
      <w:proofErr w:type="gramStart"/>
      <w:r w:rsidRPr="00161BBF">
        <w:rPr>
          <w:rFonts w:ascii="Arial" w:eastAsia="Georgia" w:hAnsi="Arial" w:cs="Arial"/>
          <w:color w:val="000000"/>
        </w:rPr>
        <w:t>score.[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file:29] In the modeling notebook, these stars are then shifted to zero-based labels from 0 to 4 to match the classifier’s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num_classes</w:t>
      </w:r>
      <w:proofErr w:type="spellEnd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=5</w:t>
      </w:r>
      <w:r w:rsidRPr="00161BBF">
        <w:rPr>
          <w:rFonts w:ascii="Arial" w:eastAsia="Georgia" w:hAnsi="Arial" w:cs="Arial"/>
          <w:color w:val="000000"/>
        </w:rPr>
        <w:t xml:space="preserve"> </w:t>
      </w:r>
      <w:proofErr w:type="gramStart"/>
      <w:r w:rsidRPr="00161BBF">
        <w:rPr>
          <w:rFonts w:ascii="Arial" w:eastAsia="Georgia" w:hAnsi="Arial" w:cs="Arial"/>
          <w:color w:val="000000"/>
        </w:rPr>
        <w:t>requirement.[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284B2968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training preparation step keeps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unifiedreview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label</w:t>
      </w:r>
      <w:r w:rsidRPr="00161BBF">
        <w:rPr>
          <w:rFonts w:ascii="Arial" w:eastAsia="Georgia" w:hAnsi="Arial" w:cs="Arial"/>
          <w:color w:val="000000"/>
        </w:rPr>
        <w:t xml:space="preserve">,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StarRating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City</w:t>
      </w:r>
      <w:r w:rsidRPr="00161BBF">
        <w:rPr>
          <w:rFonts w:ascii="Arial" w:eastAsia="Georgia" w:hAnsi="Arial" w:cs="Arial"/>
          <w:color w:val="000000"/>
        </w:rPr>
        <w:t xml:space="preserve">,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HotelName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and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Quarter</w:t>
      </w:r>
      <w:r w:rsidRPr="00161BBF">
        <w:rPr>
          <w:rFonts w:ascii="Arial" w:eastAsia="Georgia" w:hAnsi="Arial" w:cs="Arial"/>
          <w:color w:val="000000"/>
        </w:rPr>
        <w:t xml:space="preserve"> so model outputs can later be linked back to business </w:t>
      </w:r>
      <w:proofErr w:type="gramStart"/>
      <w:r w:rsidRPr="00161BBF">
        <w:rPr>
          <w:rFonts w:ascii="Arial" w:eastAsia="Georgia" w:hAnsi="Arial" w:cs="Arial"/>
          <w:color w:val="000000"/>
        </w:rPr>
        <w:t>dimensions.[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file:30] A stratified train/validation split of 90/10 is applied, producing 463,950 training rows and 51,551 validation rows according to the notebook </w:t>
      </w:r>
      <w:proofErr w:type="gramStart"/>
      <w:r w:rsidRPr="00161BBF">
        <w:rPr>
          <w:rFonts w:ascii="Arial" w:eastAsia="Georgia" w:hAnsi="Arial" w:cs="Arial"/>
          <w:color w:val="000000"/>
        </w:rPr>
        <w:t>output.[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66804987" w14:textId="77777777" w:rsidR="001954A6" w:rsidRPr="00161BBF" w:rsidRDefault="00000000">
      <w:pPr>
        <w:spacing w:before="315" w:after="105" w:line="360" w:lineRule="auto"/>
        <w:ind w:left="-30"/>
        <w:rPr>
          <w:rFonts w:ascii="Arial" w:hAnsi="Arial" w:cs="Arial"/>
        </w:rPr>
      </w:pPr>
      <w:bookmarkStart w:id="6" w:name="model_architecture"/>
      <w:r w:rsidRPr="00161BBF">
        <w:rPr>
          <w:rFonts w:ascii="Arial" w:eastAsia="Georgia" w:hAnsi="Arial" w:cs="Arial"/>
          <w:b/>
          <w:color w:val="000000"/>
          <w:sz w:val="24"/>
        </w:rPr>
        <w:t>Model Architecture</w:t>
      </w:r>
      <w:bookmarkEnd w:id="6"/>
    </w:p>
    <w:p w14:paraId="6291BC92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model backbone is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distilbert</w:t>
      </w:r>
      <w:proofErr w:type="spellEnd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-base-uncased</w:t>
      </w:r>
      <w:r w:rsidRPr="00161BBF">
        <w:rPr>
          <w:rFonts w:ascii="Arial" w:eastAsia="Georgia" w:hAnsi="Arial" w:cs="Arial"/>
          <w:color w:val="000000"/>
        </w:rPr>
        <w:t xml:space="preserve">, instantiated through </w:t>
      </w:r>
      <w:proofErr w:type="spellStart"/>
      <w:proofErr w:type="gram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kerashub.models</w:t>
      </w:r>
      <w:proofErr w:type="gramEnd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.DistilBertClassifier.from_preset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with 5 output </w:t>
      </w:r>
      <w:proofErr w:type="gramStart"/>
      <w:r w:rsidRPr="00161BBF">
        <w:rPr>
          <w:rFonts w:ascii="Arial" w:eastAsia="Georgia" w:hAnsi="Arial" w:cs="Arial"/>
          <w:color w:val="000000"/>
        </w:rPr>
        <w:t>classes.[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file:29] The notebook </w:t>
      </w:r>
      <w:r w:rsidRPr="00161BBF">
        <w:rPr>
          <w:rFonts w:ascii="Arial" w:eastAsia="Georgia" w:hAnsi="Arial" w:cs="Arial"/>
          <w:color w:val="000000"/>
        </w:rPr>
        <w:lastRenderedPageBreak/>
        <w:t xml:space="preserve">configures </w:t>
      </w:r>
      <w:proofErr w:type="spellStart"/>
      <w:r w:rsidRPr="00161BBF">
        <w:rPr>
          <w:rFonts w:ascii="Arial" w:eastAsia="Georgia" w:hAnsi="Arial" w:cs="Arial"/>
          <w:color w:val="000000"/>
        </w:rPr>
        <w:t>Keras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to run with the </w:t>
      </w:r>
      <w:proofErr w:type="spellStart"/>
      <w:r w:rsidRPr="00161BBF">
        <w:rPr>
          <w:rFonts w:ascii="Arial" w:eastAsia="Georgia" w:hAnsi="Arial" w:cs="Arial"/>
          <w:color w:val="000000"/>
        </w:rPr>
        <w:t>PyTorch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backend and sets a mixed precision policy of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mixed_float16</w:t>
      </w:r>
      <w:r w:rsidRPr="00161BBF">
        <w:rPr>
          <w:rFonts w:ascii="Arial" w:eastAsia="Georgia" w:hAnsi="Arial" w:cs="Arial"/>
          <w:color w:val="000000"/>
        </w:rPr>
        <w:t xml:space="preserve">, targeting efficient training on an NVIDIA GeForce RTX 4050 Laptop </w:t>
      </w:r>
      <w:proofErr w:type="gramStart"/>
      <w:r w:rsidRPr="00161BBF">
        <w:rPr>
          <w:rFonts w:ascii="Arial" w:eastAsia="Georgia" w:hAnsi="Arial" w:cs="Arial"/>
          <w:color w:val="000000"/>
        </w:rPr>
        <w:t>GPU.[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0BFC28E6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Fine-tuning is parameter-efficient: the </w:t>
      </w:r>
      <w:proofErr w:type="spellStart"/>
      <w:r w:rsidRPr="00161BBF">
        <w:rPr>
          <w:rFonts w:ascii="Arial" w:eastAsia="Georgia" w:hAnsi="Arial" w:cs="Arial"/>
          <w:color w:val="000000"/>
        </w:rPr>
        <w:t>DistilBERT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backbone is frozen and LoRA is enabled with rank </w:t>
      </w:r>
      <w:proofErr w:type="gramStart"/>
      <w:r w:rsidRPr="00161BBF">
        <w:rPr>
          <w:rFonts w:ascii="Arial" w:eastAsia="Georgia" w:hAnsi="Arial" w:cs="Arial"/>
          <w:color w:val="000000"/>
        </w:rPr>
        <w:t>8.[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 The notebook reports 1,494,533 trainable parameters versus 66,353,664 frozen parameters, which corresponds to roughly 2.20 percent of parameters being trainable during fine-</w:t>
      </w:r>
      <w:proofErr w:type="gramStart"/>
      <w:r w:rsidRPr="00161BBF">
        <w:rPr>
          <w:rFonts w:ascii="Arial" w:eastAsia="Georgia" w:hAnsi="Arial" w:cs="Arial"/>
          <w:color w:val="000000"/>
        </w:rPr>
        <w:t>tuning.[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63B9BCB2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optimization setup uses </w:t>
      </w:r>
      <w:proofErr w:type="spellStart"/>
      <w:r w:rsidRPr="00161BBF">
        <w:rPr>
          <w:rFonts w:ascii="Arial" w:eastAsia="Georgia" w:hAnsi="Arial" w:cs="Arial"/>
          <w:color w:val="000000"/>
        </w:rPr>
        <w:t>AdamW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with an exponential decay learning rate schedule starting at 3e-5, a batch size of 64, and a token length of </w:t>
      </w:r>
      <w:proofErr w:type="gramStart"/>
      <w:r w:rsidRPr="00161BBF">
        <w:rPr>
          <w:rFonts w:ascii="Arial" w:eastAsia="Georgia" w:hAnsi="Arial" w:cs="Arial"/>
          <w:color w:val="000000"/>
        </w:rPr>
        <w:t>128.[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file:29] The loss is sparse categorical cross-entropy from logits, and accuracy is used as the core evaluation </w:t>
      </w:r>
      <w:proofErr w:type="gramStart"/>
      <w:r w:rsidRPr="00161BBF">
        <w:rPr>
          <w:rFonts w:ascii="Arial" w:eastAsia="Georgia" w:hAnsi="Arial" w:cs="Arial"/>
          <w:color w:val="000000"/>
        </w:rPr>
        <w:t>metric.[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6788DAE5" w14:textId="77777777" w:rsidR="001954A6" w:rsidRPr="00161BBF" w:rsidRDefault="00000000">
      <w:pPr>
        <w:spacing w:before="315" w:after="105" w:line="360" w:lineRule="auto"/>
        <w:ind w:left="-30"/>
        <w:rPr>
          <w:rFonts w:ascii="Arial" w:hAnsi="Arial" w:cs="Arial"/>
        </w:rPr>
      </w:pPr>
      <w:bookmarkStart w:id="7" w:name="training_and_inference"/>
      <w:r w:rsidRPr="00161BBF">
        <w:rPr>
          <w:rFonts w:ascii="Arial" w:eastAsia="Georgia" w:hAnsi="Arial" w:cs="Arial"/>
          <w:b/>
          <w:color w:val="000000"/>
          <w:sz w:val="24"/>
        </w:rPr>
        <w:t>Training and Inference</w:t>
      </w:r>
      <w:bookmarkEnd w:id="7"/>
    </w:p>
    <w:p w14:paraId="0842620E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notebook supports two execution paths: load existing model weights from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hotelsentimentsarcasmfullv1.weights.h5</w:t>
      </w:r>
      <w:r w:rsidRPr="00161BBF">
        <w:rPr>
          <w:rFonts w:ascii="Arial" w:eastAsia="Georgia" w:hAnsi="Arial" w:cs="Arial"/>
          <w:color w:val="000000"/>
        </w:rPr>
        <w:t xml:space="preserve"> or run a fresh training loop if weights are </w:t>
      </w:r>
      <w:proofErr w:type="gramStart"/>
      <w:r w:rsidRPr="00161BBF">
        <w:rPr>
          <w:rFonts w:ascii="Arial" w:eastAsia="Georgia" w:hAnsi="Arial" w:cs="Arial"/>
          <w:color w:val="000000"/>
        </w:rPr>
        <w:t>absent.[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file:30] In the reported run, no prior weights were found, so the model was trained for one epoch and the resulting weights were saved for </w:t>
      </w:r>
      <w:proofErr w:type="gramStart"/>
      <w:r w:rsidRPr="00161BBF">
        <w:rPr>
          <w:rFonts w:ascii="Arial" w:eastAsia="Georgia" w:hAnsi="Arial" w:cs="Arial"/>
          <w:color w:val="000000"/>
        </w:rPr>
        <w:t>reuse.[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75B864E9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final validation metrics reported in the notebook are loss 0.6225 and accuracy 0.7229 on the validation </w:t>
      </w:r>
      <w:proofErr w:type="gramStart"/>
      <w:r w:rsidRPr="00161BBF">
        <w:rPr>
          <w:rFonts w:ascii="Arial" w:eastAsia="Georgia" w:hAnsi="Arial" w:cs="Arial"/>
          <w:color w:val="000000"/>
        </w:rPr>
        <w:t>set.[</w:t>
      </w:r>
      <w:proofErr w:type="gramEnd"/>
      <w:r w:rsidRPr="00161BBF">
        <w:rPr>
          <w:rFonts w:ascii="Arial" w:eastAsia="Georgia" w:hAnsi="Arial" w:cs="Arial"/>
          <w:color w:val="000000"/>
        </w:rPr>
        <w:t>file:30] The baseline values used for later comparison are shown as loss 0.8365 and accuracy 0.6345 in the evaluation-and-visualization stage, indicating a measurable improvement after fine-</w:t>
      </w:r>
      <w:proofErr w:type="gramStart"/>
      <w:r w:rsidRPr="00161BBF">
        <w:rPr>
          <w:rFonts w:ascii="Arial" w:eastAsia="Georgia" w:hAnsi="Arial" w:cs="Arial"/>
          <w:color w:val="000000"/>
        </w:rPr>
        <w:t>tuning.[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3E0436D4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For inference at scale, the notebook tokenizes the exploded aspect rows in chunks and predicts sentiment labels over all 1,294,165 aspect records to avoid memory </w:t>
      </w:r>
      <w:proofErr w:type="gramStart"/>
      <w:r w:rsidRPr="00161BBF">
        <w:rPr>
          <w:rFonts w:ascii="Arial" w:eastAsia="Georgia" w:hAnsi="Arial" w:cs="Arial"/>
          <w:color w:val="000000"/>
        </w:rPr>
        <w:t>failures.[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file:30] The predicted class indices are shifted back from 0–4 to a business-facing 1–5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PredictedSentiment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scale before analytics are </w:t>
      </w:r>
      <w:proofErr w:type="gramStart"/>
      <w:r w:rsidRPr="00161BBF">
        <w:rPr>
          <w:rFonts w:ascii="Arial" w:eastAsia="Georgia" w:hAnsi="Arial" w:cs="Arial"/>
          <w:color w:val="000000"/>
        </w:rPr>
        <w:t>computed.[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42B84A58" w14:textId="77777777" w:rsidR="001954A6" w:rsidRPr="00161BBF" w:rsidRDefault="00000000">
      <w:pPr>
        <w:spacing w:before="315" w:after="105" w:line="360" w:lineRule="auto"/>
        <w:ind w:left="-30"/>
        <w:rPr>
          <w:rFonts w:ascii="Arial" w:hAnsi="Arial" w:cs="Arial"/>
        </w:rPr>
      </w:pPr>
      <w:bookmarkStart w:id="8" w:name="analytics_layer"/>
      <w:r w:rsidRPr="00161BBF">
        <w:rPr>
          <w:rFonts w:ascii="Arial" w:eastAsia="Georgia" w:hAnsi="Arial" w:cs="Arial"/>
          <w:b/>
          <w:color w:val="000000"/>
          <w:sz w:val="24"/>
        </w:rPr>
        <w:t>Analytics Layer</w:t>
      </w:r>
      <w:bookmarkEnd w:id="8"/>
    </w:p>
    <w:p w14:paraId="3308D7F4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After prediction, the notebook builds a pivot across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City</w:t>
      </w:r>
      <w:r w:rsidRPr="00161BBF">
        <w:rPr>
          <w:rFonts w:ascii="Arial" w:eastAsia="Georgia" w:hAnsi="Arial" w:cs="Arial"/>
          <w:color w:val="000000"/>
        </w:rPr>
        <w:t xml:space="preserve">,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HotelName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Aspects</w:t>
      </w:r>
      <w:r w:rsidRPr="00161BBF">
        <w:rPr>
          <w:rFonts w:ascii="Arial" w:eastAsia="Georgia" w:hAnsi="Arial" w:cs="Arial"/>
          <w:color w:val="000000"/>
        </w:rPr>
        <w:t xml:space="preserve">, and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Quarter</w:t>
      </w:r>
      <w:r w:rsidRPr="00161BBF">
        <w:rPr>
          <w:rFonts w:ascii="Arial" w:eastAsia="Georgia" w:hAnsi="Arial" w:cs="Arial"/>
          <w:color w:val="000000"/>
        </w:rPr>
        <w:t xml:space="preserve">, using the mean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PredictedSentiment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as the </w:t>
      </w:r>
      <w:proofErr w:type="gramStart"/>
      <w:r w:rsidRPr="00161BBF">
        <w:rPr>
          <w:rFonts w:ascii="Arial" w:eastAsia="Georgia" w:hAnsi="Arial" w:cs="Arial"/>
          <w:color w:val="000000"/>
        </w:rPr>
        <w:t>value.[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file:30] The quarter columns are sorted, forward-filled and backward-filled to reduce sparsity effects, and a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SentimentVelocity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value is computed as the difference between the latest and previous </w:t>
      </w:r>
      <w:proofErr w:type="gramStart"/>
      <w:r w:rsidRPr="00161BBF">
        <w:rPr>
          <w:rFonts w:ascii="Arial" w:eastAsia="Georgia" w:hAnsi="Arial" w:cs="Arial"/>
          <w:color w:val="000000"/>
        </w:rPr>
        <w:t>quarter.[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75517824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Streamlit app generalizes this idea in reusable </w:t>
      </w:r>
      <w:proofErr w:type="gramStart"/>
      <w:r w:rsidRPr="00161BBF">
        <w:rPr>
          <w:rFonts w:ascii="Arial" w:eastAsia="Georgia" w:hAnsi="Arial" w:cs="Arial"/>
          <w:color w:val="000000"/>
        </w:rPr>
        <w:t>functions.[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file:29]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aspect_</w:t>
      </w:r>
      <w:proofErr w:type="gram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quarterly</w:t>
      </w:r>
      <w:proofErr w:type="spellEnd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(</w:t>
      </w:r>
      <w:proofErr w:type="gramEnd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)</w:t>
      </w:r>
      <w:r w:rsidRPr="00161BBF">
        <w:rPr>
          <w:rFonts w:ascii="Arial" w:eastAsia="Georgia" w:hAnsi="Arial" w:cs="Arial"/>
          <w:color w:val="000000"/>
        </w:rPr>
        <w:t xml:space="preserve"> groups by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Quarter</w:t>
      </w:r>
      <w:r w:rsidRPr="00161BBF">
        <w:rPr>
          <w:rFonts w:ascii="Arial" w:eastAsia="Georgia" w:hAnsi="Arial" w:cs="Arial"/>
          <w:color w:val="000000"/>
        </w:rPr>
        <w:t xml:space="preserve"> and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Aspects</w:t>
      </w:r>
      <w:r w:rsidRPr="00161BBF">
        <w:rPr>
          <w:rFonts w:ascii="Arial" w:eastAsia="Georgia" w:hAnsi="Arial" w:cs="Arial"/>
          <w:color w:val="000000"/>
        </w:rPr>
        <w:t xml:space="preserve"> to compute average sentiment, average rating, and review count,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hotel_</w:t>
      </w:r>
      <w:proofErr w:type="gram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summary</w:t>
      </w:r>
      <w:proofErr w:type="spellEnd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(</w:t>
      </w:r>
      <w:proofErr w:type="gramEnd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)</w:t>
      </w:r>
      <w:r w:rsidRPr="00161BBF">
        <w:rPr>
          <w:rFonts w:ascii="Arial" w:eastAsia="Georgia" w:hAnsi="Arial" w:cs="Arial"/>
          <w:color w:val="000000"/>
        </w:rPr>
        <w:t xml:space="preserve"> aggregates hotel-level statistics, and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velocity_</w:t>
      </w:r>
      <w:proofErr w:type="gram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table</w:t>
      </w:r>
      <w:proofErr w:type="spellEnd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(</w:t>
      </w:r>
      <w:proofErr w:type="gramEnd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)</w:t>
      </w:r>
      <w:r w:rsidRPr="00161BBF">
        <w:rPr>
          <w:rFonts w:ascii="Arial" w:eastAsia="Georgia" w:hAnsi="Arial" w:cs="Arial"/>
          <w:color w:val="000000"/>
        </w:rPr>
        <w:t xml:space="preserve"> pivots aspect sentiment over quarter and computes latest-quarter movement for each </w:t>
      </w:r>
      <w:proofErr w:type="gramStart"/>
      <w:r w:rsidRPr="00161BBF">
        <w:rPr>
          <w:rFonts w:ascii="Arial" w:eastAsia="Georgia" w:hAnsi="Arial" w:cs="Arial"/>
          <w:color w:val="000000"/>
        </w:rPr>
        <w:t>aspect.[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517AE860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lastRenderedPageBreak/>
        <w:t xml:space="preserve">This makes the dashboard useful for operational diagnosis rather than simple score </w:t>
      </w:r>
      <w:proofErr w:type="gramStart"/>
      <w:r w:rsidRPr="00161BBF">
        <w:rPr>
          <w:rFonts w:ascii="Arial" w:eastAsia="Georgia" w:hAnsi="Arial" w:cs="Arial"/>
          <w:color w:val="000000"/>
        </w:rPr>
        <w:t>reporting.[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29][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file:30] A declining velocity highlights deteriorating guest perception in a specific service dimension, while a positive velocity suggests recent recovery or service </w:t>
      </w:r>
      <w:proofErr w:type="gramStart"/>
      <w:r w:rsidRPr="00161BBF">
        <w:rPr>
          <w:rFonts w:ascii="Arial" w:eastAsia="Georgia" w:hAnsi="Arial" w:cs="Arial"/>
          <w:color w:val="000000"/>
        </w:rPr>
        <w:t>improvement.[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29][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733188E8" w14:textId="77777777" w:rsidR="001954A6" w:rsidRPr="00161BBF" w:rsidRDefault="00000000">
      <w:pPr>
        <w:spacing w:before="315" w:after="105" w:line="360" w:lineRule="auto"/>
        <w:ind w:left="-30"/>
        <w:rPr>
          <w:rFonts w:ascii="Arial" w:hAnsi="Arial" w:cs="Arial"/>
        </w:rPr>
      </w:pPr>
      <w:bookmarkStart w:id="9" w:name="dashboard_design"/>
      <w:r w:rsidRPr="00161BBF">
        <w:rPr>
          <w:rFonts w:ascii="Arial" w:eastAsia="Georgia" w:hAnsi="Arial" w:cs="Arial"/>
          <w:b/>
          <w:color w:val="000000"/>
          <w:sz w:val="24"/>
        </w:rPr>
        <w:t>Dashboard Design</w:t>
      </w:r>
      <w:bookmarkEnd w:id="9"/>
    </w:p>
    <w:p w14:paraId="4E5E2AE9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dashboard is implemented in Streamlit and reads a prepared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df_exploded.csv</w:t>
      </w:r>
      <w:r w:rsidRPr="00161BBF">
        <w:rPr>
          <w:rFonts w:ascii="Arial" w:eastAsia="Georgia" w:hAnsi="Arial" w:cs="Arial"/>
          <w:color w:val="000000"/>
        </w:rPr>
        <w:t xml:space="preserve"> file from </w:t>
      </w:r>
      <w:proofErr w:type="gramStart"/>
      <w:r w:rsidRPr="00161BBF">
        <w:rPr>
          <w:rFonts w:ascii="Arial" w:eastAsia="Georgia" w:hAnsi="Arial" w:cs="Arial"/>
          <w:color w:val="000000"/>
        </w:rPr>
        <w:t>disk.[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file:29] It normalizes column names such as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Hotel_Name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to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HotelName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parses and cleans dates, normalizes city labels using a city map for Amsterdam, Barcelona, London, Milan, Paris, and Vienna, and reconstructs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PredictedSentiment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from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ReviewerScore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when that column is </w:t>
      </w:r>
      <w:proofErr w:type="gramStart"/>
      <w:r w:rsidRPr="00161BBF">
        <w:rPr>
          <w:rFonts w:ascii="Arial" w:eastAsia="Georgia" w:hAnsi="Arial" w:cs="Arial"/>
          <w:color w:val="000000"/>
        </w:rPr>
        <w:t>missing.[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0DA10596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app serves two roles through a sidebar </w:t>
      </w:r>
      <w:proofErr w:type="gramStart"/>
      <w:r w:rsidRPr="00161BBF">
        <w:rPr>
          <w:rFonts w:ascii="Arial" w:eastAsia="Georgia" w:hAnsi="Arial" w:cs="Arial"/>
          <w:color w:val="000000"/>
        </w:rPr>
        <w:t>selector.[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file:29] The Guest view supports city-level hotel discovery, top-hotel ranking, and hotel-specific quarterly trend inspection, while the Hotelier view supports city and hotel selection, hotel metrics, a hotel-level aspect line chart, and aspect movement tables for identifying problem </w:t>
      </w:r>
      <w:proofErr w:type="gramStart"/>
      <w:r w:rsidRPr="00161BBF">
        <w:rPr>
          <w:rFonts w:ascii="Arial" w:eastAsia="Georgia" w:hAnsi="Arial" w:cs="Arial"/>
          <w:color w:val="000000"/>
        </w:rPr>
        <w:t>areas.[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75601645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final Guest page revision mirrors the Hotelier page structure more closely by switching the guest trend chart from city level to selected-hotel level and ensuring “Current aspect movement” also refers to the selected </w:t>
      </w:r>
      <w:proofErr w:type="gramStart"/>
      <w:r w:rsidRPr="00161BBF">
        <w:rPr>
          <w:rFonts w:ascii="Arial" w:eastAsia="Georgia" w:hAnsi="Arial" w:cs="Arial"/>
          <w:color w:val="000000"/>
        </w:rPr>
        <w:t>hotel.[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file:29] This change improves consistency in user experience and analytical granularity because both personas now inspect the same hotel-level quarterly aspect </w:t>
      </w:r>
      <w:proofErr w:type="gramStart"/>
      <w:r w:rsidRPr="00161BBF">
        <w:rPr>
          <w:rFonts w:ascii="Arial" w:eastAsia="Georgia" w:hAnsi="Arial" w:cs="Arial"/>
          <w:color w:val="000000"/>
        </w:rPr>
        <w:t>trajectory.[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0243398D" w14:textId="77777777" w:rsidR="001954A6" w:rsidRPr="00161BBF" w:rsidRDefault="00000000">
      <w:pPr>
        <w:spacing w:before="315" w:after="105" w:line="360" w:lineRule="auto"/>
        <w:ind w:left="-30"/>
        <w:rPr>
          <w:rFonts w:ascii="Arial" w:hAnsi="Arial" w:cs="Arial"/>
        </w:rPr>
      </w:pPr>
      <w:bookmarkStart w:id="10" w:name="implementation_details"/>
      <w:r w:rsidRPr="00161BBF">
        <w:rPr>
          <w:rFonts w:ascii="Arial" w:eastAsia="Georgia" w:hAnsi="Arial" w:cs="Arial"/>
          <w:b/>
          <w:color w:val="000000"/>
          <w:sz w:val="24"/>
        </w:rPr>
        <w:t>Implementation Details</w:t>
      </w:r>
      <w:bookmarkEnd w:id="10"/>
    </w:p>
    <w:p w14:paraId="680379A9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app uses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@</w:t>
      </w:r>
      <w:proofErr w:type="gram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st.cache</w:t>
      </w:r>
      <w:proofErr w:type="gramEnd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_data</w:t>
      </w:r>
      <w:r w:rsidRPr="00161BBF">
        <w:rPr>
          <w:rFonts w:ascii="Arial" w:eastAsia="Georgia" w:hAnsi="Arial" w:cs="Arial"/>
          <w:color w:val="000000"/>
        </w:rPr>
        <w:t xml:space="preserve"> for dataset loading to reduce repeated disk I/O during </w:t>
      </w:r>
      <w:proofErr w:type="gramStart"/>
      <w:r w:rsidRPr="00161BBF">
        <w:rPr>
          <w:rFonts w:ascii="Arial" w:eastAsia="Georgia" w:hAnsi="Arial" w:cs="Arial"/>
          <w:color w:val="000000"/>
        </w:rPr>
        <w:t>reruns.[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file:29] It includes defensive checks for missing files, missing columns, and empty data after cleaning, stopping execution early when prerequisites are not </w:t>
      </w:r>
      <w:proofErr w:type="gramStart"/>
      <w:r w:rsidRPr="00161BBF">
        <w:rPr>
          <w:rFonts w:ascii="Arial" w:eastAsia="Georgia" w:hAnsi="Arial" w:cs="Arial"/>
          <w:color w:val="000000"/>
        </w:rPr>
        <w:t>met.[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685F4560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prepare_</w:t>
      </w:r>
      <w:proofErr w:type="gram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data</w:t>
      </w:r>
      <w:proofErr w:type="spellEnd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(</w:t>
      </w:r>
      <w:proofErr w:type="gramEnd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)</w:t>
      </w:r>
      <w:r w:rsidRPr="00161BBF">
        <w:rPr>
          <w:rFonts w:ascii="Arial" w:eastAsia="Georgia" w:hAnsi="Arial" w:cs="Arial"/>
          <w:color w:val="000000"/>
        </w:rPr>
        <w:t xml:space="preserve"> routine enforces a required schema containing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City</w:t>
      </w:r>
      <w:r w:rsidRPr="00161BBF">
        <w:rPr>
          <w:rFonts w:ascii="Arial" w:eastAsia="Georgia" w:hAnsi="Arial" w:cs="Arial"/>
          <w:color w:val="000000"/>
        </w:rPr>
        <w:t xml:space="preserve">,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HotelName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ReviewDate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</w:t>
      </w:r>
      <w:proofErr w:type="spell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ReviewerScore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and </w:t>
      </w:r>
      <w:proofErr w:type="gramStart"/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Aspects</w:t>
      </w:r>
      <w:r w:rsidRPr="00161BBF">
        <w:rPr>
          <w:rFonts w:ascii="Arial" w:eastAsia="Georgia" w:hAnsi="Arial" w:cs="Arial"/>
          <w:color w:val="000000"/>
        </w:rPr>
        <w:t>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file:29] It also standardizes types, drops unusable rows, converts quarter bins, and ensures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Aspects</w:t>
      </w:r>
      <w:r w:rsidRPr="00161BBF">
        <w:rPr>
          <w:rFonts w:ascii="Arial" w:eastAsia="Georgia" w:hAnsi="Arial" w:cs="Arial"/>
          <w:color w:val="000000"/>
        </w:rPr>
        <w:t xml:space="preserve"> follows an ordered categorical arrangement based on the predefined aspect </w:t>
      </w:r>
      <w:proofErr w:type="gramStart"/>
      <w:r w:rsidRPr="00161BBF">
        <w:rPr>
          <w:rFonts w:ascii="Arial" w:eastAsia="Georgia" w:hAnsi="Arial" w:cs="Arial"/>
          <w:color w:val="000000"/>
        </w:rPr>
        <w:t>list.[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29F563D2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This implementation keeps the runtime dashboard lightweight because expensive NLP inference is not performed inside the UI </w:t>
      </w:r>
      <w:proofErr w:type="gramStart"/>
      <w:r w:rsidRPr="00161BBF">
        <w:rPr>
          <w:rFonts w:ascii="Arial" w:eastAsia="Georgia" w:hAnsi="Arial" w:cs="Arial"/>
          <w:color w:val="000000"/>
        </w:rPr>
        <w:t>loop.[</w:t>
      </w:r>
      <w:proofErr w:type="gramEnd"/>
      <w:r w:rsidRPr="00161BBF">
        <w:rPr>
          <w:rFonts w:ascii="Arial" w:eastAsia="Georgia" w:hAnsi="Arial" w:cs="Arial"/>
          <w:color w:val="000000"/>
        </w:rPr>
        <w:t xml:space="preserve">file:29] Instead, the notebook performs heavy preprocessing and scoring offline, and the dashboard acts as a fast analytics layer over the prepared </w:t>
      </w:r>
      <w:proofErr w:type="gramStart"/>
      <w:r w:rsidRPr="00161BBF">
        <w:rPr>
          <w:rFonts w:ascii="Arial" w:eastAsia="Georgia" w:hAnsi="Arial" w:cs="Arial"/>
          <w:color w:val="000000"/>
        </w:rPr>
        <w:t>artifact.[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46033100" w14:textId="77777777" w:rsidR="001954A6" w:rsidRPr="00161BBF" w:rsidRDefault="00000000">
      <w:pPr>
        <w:spacing w:before="315" w:after="105" w:line="360" w:lineRule="auto"/>
        <w:ind w:left="-30"/>
        <w:rPr>
          <w:rFonts w:ascii="Arial" w:hAnsi="Arial" w:cs="Arial"/>
        </w:rPr>
      </w:pPr>
      <w:bookmarkStart w:id="11" w:name="strengths"/>
      <w:r w:rsidRPr="00161BBF">
        <w:rPr>
          <w:rFonts w:ascii="Arial" w:eastAsia="Georgia" w:hAnsi="Arial" w:cs="Arial"/>
          <w:b/>
          <w:color w:val="000000"/>
          <w:sz w:val="24"/>
        </w:rPr>
        <w:lastRenderedPageBreak/>
        <w:t>Strengths</w:t>
      </w:r>
      <w:bookmarkEnd w:id="11"/>
    </w:p>
    <w:p w14:paraId="037BB24F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project has several technical </w:t>
      </w:r>
      <w:proofErr w:type="gramStart"/>
      <w:r w:rsidRPr="00161BBF">
        <w:rPr>
          <w:rFonts w:ascii="Arial" w:eastAsia="Georgia" w:hAnsi="Arial" w:cs="Arial"/>
          <w:color w:val="000000"/>
        </w:rPr>
        <w:t>strengths.[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3B7423FE" w14:textId="77777777" w:rsidR="001954A6" w:rsidRPr="00161BBF" w:rsidRDefault="00000000">
      <w:pPr>
        <w:numPr>
          <w:ilvl w:val="0"/>
          <w:numId w:val="1"/>
        </w:numPr>
        <w:spacing w:before="105" w:after="105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It separates heavy modeling from lightweight dashboard serving, which is appropriate for a Streamlit deployment over a large </w:t>
      </w:r>
      <w:proofErr w:type="gramStart"/>
      <w:r w:rsidRPr="00161BBF">
        <w:rPr>
          <w:rFonts w:ascii="Arial" w:eastAsia="Georgia" w:hAnsi="Arial" w:cs="Arial"/>
          <w:color w:val="000000"/>
        </w:rPr>
        <w:t>dataset.[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71958FF4" w14:textId="77777777" w:rsidR="001954A6" w:rsidRPr="00161BBF" w:rsidRDefault="00000000">
      <w:pPr>
        <w:numPr>
          <w:ilvl w:val="0"/>
          <w:numId w:val="1"/>
        </w:numPr>
        <w:spacing w:before="105" w:after="105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It uses parameter-efficient fine-tuning with LoRA, making </w:t>
      </w:r>
      <w:proofErr w:type="spellStart"/>
      <w:r w:rsidRPr="00161BBF">
        <w:rPr>
          <w:rFonts w:ascii="Arial" w:eastAsia="Georgia" w:hAnsi="Arial" w:cs="Arial"/>
          <w:color w:val="000000"/>
        </w:rPr>
        <w:t>DistilBERT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 adaptation more feasible on consumer GPU hardware such as an RTX 4050 laptop </w:t>
      </w:r>
      <w:proofErr w:type="gramStart"/>
      <w:r w:rsidRPr="00161BBF">
        <w:rPr>
          <w:rFonts w:ascii="Arial" w:eastAsia="Georgia" w:hAnsi="Arial" w:cs="Arial"/>
          <w:color w:val="000000"/>
        </w:rPr>
        <w:t>GPU.[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11C064D3" w14:textId="77777777" w:rsidR="001954A6" w:rsidRPr="00161BBF" w:rsidRDefault="00000000">
      <w:pPr>
        <w:numPr>
          <w:ilvl w:val="0"/>
          <w:numId w:val="1"/>
        </w:numPr>
        <w:spacing w:before="105" w:after="105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It preserves business metadata like city, hotel, quarter, and aspect throughout the pipeline, enabling explainable downstream analytics rather than opaque document classification </w:t>
      </w:r>
      <w:proofErr w:type="gramStart"/>
      <w:r w:rsidRPr="00161BBF">
        <w:rPr>
          <w:rFonts w:ascii="Arial" w:eastAsia="Georgia" w:hAnsi="Arial" w:cs="Arial"/>
          <w:color w:val="000000"/>
        </w:rPr>
        <w:t>only.[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1CE8BCC2" w14:textId="77777777" w:rsidR="001954A6" w:rsidRPr="00161BBF" w:rsidRDefault="00000000">
      <w:pPr>
        <w:numPr>
          <w:ilvl w:val="0"/>
          <w:numId w:val="1"/>
        </w:numPr>
        <w:spacing w:before="105" w:after="105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It uses quarterly aggregation and velocity tracking, which helps smooth day-to-day noise and supports operational </w:t>
      </w:r>
      <w:proofErr w:type="gramStart"/>
      <w:r w:rsidRPr="00161BBF">
        <w:rPr>
          <w:rFonts w:ascii="Arial" w:eastAsia="Georgia" w:hAnsi="Arial" w:cs="Arial"/>
          <w:color w:val="000000"/>
        </w:rPr>
        <w:t>interpretation.[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279E2A9B" w14:textId="77777777" w:rsidR="001954A6" w:rsidRPr="00161BBF" w:rsidRDefault="00000000">
      <w:pPr>
        <w:numPr>
          <w:ilvl w:val="0"/>
          <w:numId w:val="1"/>
        </w:numPr>
        <w:spacing w:before="105" w:after="105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It supports two stakeholder views, aligning model outputs with realistic user workflows for hotel comparison and hotel performance </w:t>
      </w:r>
      <w:proofErr w:type="gramStart"/>
      <w:r w:rsidRPr="00161BBF">
        <w:rPr>
          <w:rFonts w:ascii="Arial" w:eastAsia="Georgia" w:hAnsi="Arial" w:cs="Arial"/>
          <w:color w:val="000000"/>
        </w:rPr>
        <w:t>monitoring.[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79D544C3" w14:textId="77777777" w:rsidR="001954A6" w:rsidRPr="00161BBF" w:rsidRDefault="00000000">
      <w:pPr>
        <w:spacing w:before="315" w:after="105" w:line="360" w:lineRule="auto"/>
        <w:ind w:left="-30"/>
        <w:rPr>
          <w:rFonts w:ascii="Arial" w:hAnsi="Arial" w:cs="Arial"/>
        </w:rPr>
      </w:pPr>
      <w:bookmarkStart w:id="12" w:name="limitations"/>
      <w:r w:rsidRPr="00161BBF">
        <w:rPr>
          <w:rFonts w:ascii="Arial" w:eastAsia="Georgia" w:hAnsi="Arial" w:cs="Arial"/>
          <w:b/>
          <w:color w:val="000000"/>
          <w:sz w:val="24"/>
        </w:rPr>
        <w:t>Limitations</w:t>
      </w:r>
      <w:bookmarkEnd w:id="12"/>
    </w:p>
    <w:p w14:paraId="05BBDF7C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current project also has important </w:t>
      </w:r>
      <w:proofErr w:type="gramStart"/>
      <w:r w:rsidRPr="00161BBF">
        <w:rPr>
          <w:rFonts w:ascii="Arial" w:eastAsia="Georgia" w:hAnsi="Arial" w:cs="Arial"/>
          <w:color w:val="000000"/>
        </w:rPr>
        <w:t>limitations.[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1379483B" w14:textId="77777777" w:rsidR="001954A6" w:rsidRPr="00161BBF" w:rsidRDefault="00000000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Aspect extraction is rule-based and keyword-driven, so it may miss paraphrases, context shifts, or aspect cues not present in the handcrafted </w:t>
      </w:r>
      <w:proofErr w:type="gramStart"/>
      <w:r w:rsidRPr="00161BBF">
        <w:rPr>
          <w:rFonts w:ascii="Arial" w:eastAsia="Georgia" w:hAnsi="Arial" w:cs="Arial"/>
          <w:color w:val="000000"/>
        </w:rPr>
        <w:t>dictionary.[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2ED4AB0B" w14:textId="77777777" w:rsidR="001954A6" w:rsidRPr="00161BBF" w:rsidRDefault="00000000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notebook and UI naming sometimes refer to sarcasm detection, but the implemented classifier and dashboard behavior are fundamentally hotel sentiment analytics over review text rather than a separate deployed sarcasm </w:t>
      </w:r>
      <w:proofErr w:type="gramStart"/>
      <w:r w:rsidRPr="00161BBF">
        <w:rPr>
          <w:rFonts w:ascii="Arial" w:eastAsia="Georgia" w:hAnsi="Arial" w:cs="Arial"/>
          <w:color w:val="000000"/>
        </w:rPr>
        <w:t>subsystem.[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2FB293E6" w14:textId="77777777" w:rsidR="001954A6" w:rsidRPr="00161BBF" w:rsidRDefault="00000000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training run reported in the notebook appears to use a single epoch, which is efficient for demonstration but may underexplore the performance ceiling of the </w:t>
      </w:r>
      <w:proofErr w:type="gramStart"/>
      <w:r w:rsidRPr="00161BBF">
        <w:rPr>
          <w:rFonts w:ascii="Arial" w:eastAsia="Georgia" w:hAnsi="Arial" w:cs="Arial"/>
          <w:color w:val="000000"/>
        </w:rPr>
        <w:t>model.[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70E09C4B" w14:textId="77777777" w:rsidR="001954A6" w:rsidRPr="00161BBF" w:rsidRDefault="00000000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The app depends on the presence and schema of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df_exploded.csv</w:t>
      </w:r>
      <w:r w:rsidRPr="00161BBF">
        <w:rPr>
          <w:rFonts w:ascii="Arial" w:eastAsia="Georgia" w:hAnsi="Arial" w:cs="Arial"/>
          <w:color w:val="000000"/>
        </w:rPr>
        <w:t xml:space="preserve">, so reproducibility in a new environment requires consistent artifact generation and file </w:t>
      </w:r>
      <w:proofErr w:type="gramStart"/>
      <w:r w:rsidRPr="00161BBF">
        <w:rPr>
          <w:rFonts w:ascii="Arial" w:eastAsia="Georgia" w:hAnsi="Arial" w:cs="Arial"/>
          <w:color w:val="000000"/>
        </w:rPr>
        <w:t>placement.[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29][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73D8DCDC" w14:textId="77777777" w:rsidR="001954A6" w:rsidRPr="00161BBF" w:rsidRDefault="00000000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Earlier code versions also showed environment and package confusion around TensorFlow, </w:t>
      </w:r>
      <w:proofErr w:type="spellStart"/>
      <w:r w:rsidRPr="00161BBF">
        <w:rPr>
          <w:rFonts w:ascii="Arial" w:eastAsia="Georgia" w:hAnsi="Arial" w:cs="Arial"/>
          <w:color w:val="000000"/>
        </w:rPr>
        <w:t>Keras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and loader behavior, indicating that deployment hygiene and dependency pinning need improvement for production </w:t>
      </w:r>
      <w:proofErr w:type="gramStart"/>
      <w:r w:rsidRPr="00161BBF">
        <w:rPr>
          <w:rFonts w:ascii="Arial" w:eastAsia="Georgia" w:hAnsi="Arial" w:cs="Arial"/>
          <w:color w:val="000000"/>
        </w:rPr>
        <w:t>use.[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619DC840" w14:textId="77777777" w:rsidR="001954A6" w:rsidRPr="00161BBF" w:rsidRDefault="00000000">
      <w:pPr>
        <w:spacing w:before="315" w:after="105" w:line="360" w:lineRule="auto"/>
        <w:ind w:left="-30"/>
        <w:rPr>
          <w:rFonts w:ascii="Arial" w:hAnsi="Arial" w:cs="Arial"/>
        </w:rPr>
      </w:pPr>
      <w:bookmarkStart w:id="13" w:name="recommendations"/>
      <w:r w:rsidRPr="00161BBF">
        <w:rPr>
          <w:rFonts w:ascii="Arial" w:eastAsia="Georgia" w:hAnsi="Arial" w:cs="Arial"/>
          <w:b/>
          <w:color w:val="000000"/>
          <w:sz w:val="24"/>
        </w:rPr>
        <w:t>Recommendations</w:t>
      </w:r>
      <w:bookmarkEnd w:id="13"/>
    </w:p>
    <w:p w14:paraId="7D18217A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Several improvements would make the system stronger technically and </w:t>
      </w:r>
      <w:proofErr w:type="gramStart"/>
      <w:r w:rsidRPr="00161BBF">
        <w:rPr>
          <w:rFonts w:ascii="Arial" w:eastAsia="Georgia" w:hAnsi="Arial" w:cs="Arial"/>
          <w:color w:val="000000"/>
        </w:rPr>
        <w:t>operationally.[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21C94A8C" w14:textId="77777777" w:rsidR="001954A6" w:rsidRPr="00161BBF" w:rsidRDefault="00000000">
      <w:pPr>
        <w:numPr>
          <w:ilvl w:val="0"/>
          <w:numId w:val="3"/>
        </w:numPr>
        <w:spacing w:before="105" w:after="105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lastRenderedPageBreak/>
        <w:t xml:space="preserve">Add a reproducible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requirements.txt</w:t>
      </w:r>
      <w:r w:rsidRPr="00161BBF">
        <w:rPr>
          <w:rFonts w:ascii="Arial" w:eastAsia="Georgia" w:hAnsi="Arial" w:cs="Arial"/>
          <w:color w:val="000000"/>
        </w:rPr>
        <w:t xml:space="preserve"> with pinned versions for Streamlit, pandas, </w:t>
      </w:r>
      <w:proofErr w:type="spellStart"/>
      <w:r w:rsidRPr="00161BBF">
        <w:rPr>
          <w:rFonts w:ascii="Arial" w:eastAsia="Georgia" w:hAnsi="Arial" w:cs="Arial"/>
          <w:color w:val="000000"/>
        </w:rPr>
        <w:t>numpy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transformers, </w:t>
      </w:r>
      <w:proofErr w:type="spellStart"/>
      <w:r w:rsidRPr="00161BBF">
        <w:rPr>
          <w:rFonts w:ascii="Arial" w:eastAsia="Georgia" w:hAnsi="Arial" w:cs="Arial"/>
          <w:color w:val="000000"/>
        </w:rPr>
        <w:t>keras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</w:t>
      </w:r>
      <w:proofErr w:type="spellStart"/>
      <w:r w:rsidRPr="00161BBF">
        <w:rPr>
          <w:rFonts w:ascii="Arial" w:eastAsia="Georgia" w:hAnsi="Arial" w:cs="Arial"/>
          <w:color w:val="000000"/>
        </w:rPr>
        <w:t>keras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-hub or </w:t>
      </w:r>
      <w:proofErr w:type="spellStart"/>
      <w:r w:rsidRPr="00161BBF">
        <w:rPr>
          <w:rFonts w:ascii="Arial" w:eastAsia="Georgia" w:hAnsi="Arial" w:cs="Arial"/>
          <w:color w:val="000000"/>
        </w:rPr>
        <w:t>kerashub</w:t>
      </w:r>
      <w:proofErr w:type="spellEnd"/>
      <w:r w:rsidRPr="00161BBF">
        <w:rPr>
          <w:rFonts w:ascii="Arial" w:eastAsia="Georgia" w:hAnsi="Arial" w:cs="Arial"/>
          <w:color w:val="000000"/>
        </w:rPr>
        <w:t xml:space="preserve">, torch, and any training-only </w:t>
      </w:r>
      <w:proofErr w:type="gramStart"/>
      <w:r w:rsidRPr="00161BBF">
        <w:rPr>
          <w:rFonts w:ascii="Arial" w:eastAsia="Georgia" w:hAnsi="Arial" w:cs="Arial"/>
          <w:color w:val="000000"/>
        </w:rPr>
        <w:t>dependencies.[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29][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423D8ED6" w14:textId="77777777" w:rsidR="001954A6" w:rsidRPr="00161BBF" w:rsidRDefault="00000000">
      <w:pPr>
        <w:numPr>
          <w:ilvl w:val="0"/>
          <w:numId w:val="3"/>
        </w:numPr>
        <w:spacing w:before="105" w:after="105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Separate training, scoring, and dashboard code into distinct modules so model artifacts and analytics artifacts are generated through a repeatable </w:t>
      </w:r>
      <w:proofErr w:type="gramStart"/>
      <w:r w:rsidRPr="00161BBF">
        <w:rPr>
          <w:rFonts w:ascii="Arial" w:eastAsia="Georgia" w:hAnsi="Arial" w:cs="Arial"/>
          <w:color w:val="000000"/>
        </w:rPr>
        <w:t>pipeline.[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4E9D8780" w14:textId="77777777" w:rsidR="001954A6" w:rsidRPr="00161BBF" w:rsidRDefault="00000000">
      <w:pPr>
        <w:numPr>
          <w:ilvl w:val="0"/>
          <w:numId w:val="3"/>
        </w:numPr>
        <w:spacing w:before="105" w:after="105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Add formal evaluation beyond overall accuracy, including per-class precision, recall, confusion matrix, and hotel or quarter slice checks to detect distribution-specific </w:t>
      </w:r>
      <w:proofErr w:type="gramStart"/>
      <w:r w:rsidRPr="00161BBF">
        <w:rPr>
          <w:rFonts w:ascii="Arial" w:eastAsia="Georgia" w:hAnsi="Arial" w:cs="Arial"/>
          <w:color w:val="000000"/>
        </w:rPr>
        <w:t>weaknesses.[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0C641896" w14:textId="77777777" w:rsidR="001954A6" w:rsidRPr="00161BBF" w:rsidRDefault="00000000">
      <w:pPr>
        <w:numPr>
          <w:ilvl w:val="0"/>
          <w:numId w:val="3"/>
        </w:numPr>
        <w:spacing w:before="105" w:after="105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Consider replacing or augmenting rule-based aspect tagging with a learned multi-label aspect model or a semantic matching approach for better </w:t>
      </w:r>
      <w:proofErr w:type="gramStart"/>
      <w:r w:rsidRPr="00161BBF">
        <w:rPr>
          <w:rFonts w:ascii="Arial" w:eastAsia="Georgia" w:hAnsi="Arial" w:cs="Arial"/>
          <w:color w:val="000000"/>
        </w:rPr>
        <w:t>coverage.[</w:t>
      </w:r>
      <w:proofErr w:type="gramEnd"/>
      <w:r w:rsidRPr="00161BBF">
        <w:rPr>
          <w:rFonts w:ascii="Arial" w:eastAsia="Georgia" w:hAnsi="Arial" w:cs="Arial"/>
          <w:color w:val="000000"/>
        </w:rPr>
        <w:t>file:30]</w:t>
      </w:r>
    </w:p>
    <w:p w14:paraId="770FF939" w14:textId="77777777" w:rsidR="001954A6" w:rsidRPr="00161BBF" w:rsidRDefault="00000000">
      <w:pPr>
        <w:numPr>
          <w:ilvl w:val="0"/>
          <w:numId w:val="3"/>
        </w:numPr>
        <w:spacing w:before="105" w:after="105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Version the generated </w:t>
      </w:r>
      <w:r w:rsidRPr="00161BBF">
        <w:rPr>
          <w:rStyle w:val="VerbatimChar"/>
          <w:rFonts w:ascii="Arial" w:eastAsia="menlo" w:hAnsi="Arial" w:cs="Arial"/>
          <w:color w:val="000000"/>
          <w:sz w:val="18"/>
          <w:shd w:val="clear" w:color="auto" w:fill="F8F8FA"/>
        </w:rPr>
        <w:t>df_exploded.csv</w:t>
      </w:r>
      <w:r w:rsidRPr="00161BBF">
        <w:rPr>
          <w:rFonts w:ascii="Arial" w:eastAsia="Georgia" w:hAnsi="Arial" w:cs="Arial"/>
          <w:color w:val="000000"/>
        </w:rPr>
        <w:t xml:space="preserve"> and saved weights so the dashboard always knows which model and preprocessing recipe produced its </w:t>
      </w:r>
      <w:proofErr w:type="gramStart"/>
      <w:r w:rsidRPr="00161BBF">
        <w:rPr>
          <w:rFonts w:ascii="Arial" w:eastAsia="Georgia" w:hAnsi="Arial" w:cs="Arial"/>
          <w:color w:val="000000"/>
        </w:rPr>
        <w:t>analytics.[</w:t>
      </w:r>
      <w:proofErr w:type="gramEnd"/>
      <w:r w:rsidRPr="00161BBF">
        <w:rPr>
          <w:rFonts w:ascii="Arial" w:eastAsia="Georgia" w:hAnsi="Arial" w:cs="Arial"/>
          <w:color w:val="000000"/>
        </w:rPr>
        <w:t>file:</w:t>
      </w:r>
      <w:proofErr w:type="gramStart"/>
      <w:r w:rsidRPr="00161BBF">
        <w:rPr>
          <w:rFonts w:ascii="Arial" w:eastAsia="Georgia" w:hAnsi="Arial" w:cs="Arial"/>
          <w:color w:val="000000"/>
        </w:rPr>
        <w:t>30][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3AD8EB88" w14:textId="77777777" w:rsidR="001954A6" w:rsidRPr="00161BBF" w:rsidRDefault="00000000">
      <w:pPr>
        <w:numPr>
          <w:ilvl w:val="0"/>
          <w:numId w:val="3"/>
        </w:numPr>
        <w:spacing w:before="105" w:after="105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 xml:space="preserve">Extend the dashboard with filters for quarter range, minimum review count, and comparison between two hotels in the same </w:t>
      </w:r>
      <w:proofErr w:type="gramStart"/>
      <w:r w:rsidRPr="00161BBF">
        <w:rPr>
          <w:rFonts w:ascii="Arial" w:eastAsia="Georgia" w:hAnsi="Arial" w:cs="Arial"/>
          <w:color w:val="000000"/>
        </w:rPr>
        <w:t>city.[</w:t>
      </w:r>
      <w:proofErr w:type="gramEnd"/>
      <w:r w:rsidRPr="00161BBF">
        <w:rPr>
          <w:rFonts w:ascii="Arial" w:eastAsia="Georgia" w:hAnsi="Arial" w:cs="Arial"/>
          <w:color w:val="000000"/>
        </w:rPr>
        <w:t>file:29]</w:t>
      </w:r>
    </w:p>
    <w:p w14:paraId="2ED08292" w14:textId="77777777" w:rsidR="001954A6" w:rsidRPr="00161BBF" w:rsidRDefault="00000000">
      <w:pPr>
        <w:spacing w:before="315" w:after="105" w:line="360" w:lineRule="auto"/>
        <w:ind w:left="-30"/>
        <w:rPr>
          <w:rFonts w:ascii="Arial" w:hAnsi="Arial" w:cs="Arial"/>
        </w:rPr>
      </w:pPr>
      <w:bookmarkStart w:id="14" w:name="conclusion"/>
      <w:r w:rsidRPr="00161BBF">
        <w:rPr>
          <w:rFonts w:ascii="Arial" w:eastAsia="Georgia" w:hAnsi="Arial" w:cs="Arial"/>
          <w:b/>
          <w:color w:val="000000"/>
          <w:sz w:val="24"/>
        </w:rPr>
        <w:t>Conclusion</w:t>
      </w:r>
      <w:bookmarkEnd w:id="14"/>
    </w:p>
    <w:p w14:paraId="102DDD6E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>The project is a well-structured applied NLP and analytics system that combines scalable preprocessing, parameter-efficient transformer fine-tuning, and an operational Streamlit dashboard for hotel sentiment intelligence.[file:30][file:29] Its strongest design choice is preserving business dimensions from the notebook through to the UI, allowing model predictions to be transformed into interpretable hotel-level and aspect-level quarterly trends.[file:30][file:29]</w:t>
      </w:r>
    </w:p>
    <w:p w14:paraId="4A9475E4" w14:textId="77777777" w:rsidR="001954A6" w:rsidRPr="00161BBF" w:rsidRDefault="00000000">
      <w:pPr>
        <w:spacing w:after="210" w:line="360" w:lineRule="auto"/>
        <w:rPr>
          <w:rFonts w:ascii="Arial" w:hAnsi="Arial" w:cs="Arial"/>
        </w:rPr>
      </w:pPr>
      <w:r w:rsidRPr="00161BBF">
        <w:rPr>
          <w:rFonts w:ascii="Arial" w:eastAsia="Georgia" w:hAnsi="Arial" w:cs="Arial"/>
          <w:color w:val="000000"/>
        </w:rPr>
        <w:t>From a technical standpoint, the system is suitable as a strong academic or portfolio project because it demonstrates end-to-end ownership of data engineering, NLP modeling, GPU-aware fine-tuning, analytics computation, and application delivery.[file:30][file:29] With tighter dependency management, stronger evaluation reporting, and more robust aspect extraction, it could be evolved into a more production-ready intelligence tool.[file:30][file:29]</w:t>
      </w:r>
    </w:p>
    <w:sectPr w:rsidR="001954A6" w:rsidRPr="00161BB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AE1"/>
    <w:multiLevelType w:val="hybridMultilevel"/>
    <w:tmpl w:val="F202BF24"/>
    <w:lvl w:ilvl="0" w:tplc="741A95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C4FD32">
      <w:numFmt w:val="decimal"/>
      <w:lvlText w:val=""/>
      <w:lvlJc w:val="left"/>
    </w:lvl>
    <w:lvl w:ilvl="2" w:tplc="EA102C16">
      <w:numFmt w:val="decimal"/>
      <w:lvlText w:val=""/>
      <w:lvlJc w:val="left"/>
    </w:lvl>
    <w:lvl w:ilvl="3" w:tplc="D4D81EBC">
      <w:numFmt w:val="decimal"/>
      <w:lvlText w:val=""/>
      <w:lvlJc w:val="left"/>
    </w:lvl>
    <w:lvl w:ilvl="4" w:tplc="6686BBF0">
      <w:numFmt w:val="decimal"/>
      <w:lvlText w:val=""/>
      <w:lvlJc w:val="left"/>
    </w:lvl>
    <w:lvl w:ilvl="5" w:tplc="64BACB88">
      <w:numFmt w:val="decimal"/>
      <w:lvlText w:val=""/>
      <w:lvlJc w:val="left"/>
    </w:lvl>
    <w:lvl w:ilvl="6" w:tplc="DB70E852">
      <w:numFmt w:val="decimal"/>
      <w:lvlText w:val=""/>
      <w:lvlJc w:val="left"/>
    </w:lvl>
    <w:lvl w:ilvl="7" w:tplc="29029F0E">
      <w:numFmt w:val="decimal"/>
      <w:lvlText w:val=""/>
      <w:lvlJc w:val="left"/>
    </w:lvl>
    <w:lvl w:ilvl="8" w:tplc="870447C8">
      <w:numFmt w:val="decimal"/>
      <w:lvlText w:val=""/>
      <w:lvlJc w:val="left"/>
    </w:lvl>
  </w:abstractNum>
  <w:abstractNum w:abstractNumId="1" w15:restartNumberingAfterBreak="0">
    <w:nsid w:val="242D0CB7"/>
    <w:multiLevelType w:val="hybridMultilevel"/>
    <w:tmpl w:val="D97CEE50"/>
    <w:lvl w:ilvl="0" w:tplc="05CCD82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4E60772">
      <w:numFmt w:val="decimal"/>
      <w:lvlText w:val=""/>
      <w:lvlJc w:val="left"/>
    </w:lvl>
    <w:lvl w:ilvl="2" w:tplc="12C8D2A8">
      <w:numFmt w:val="decimal"/>
      <w:lvlText w:val=""/>
      <w:lvlJc w:val="left"/>
    </w:lvl>
    <w:lvl w:ilvl="3" w:tplc="F6301F4A">
      <w:numFmt w:val="decimal"/>
      <w:lvlText w:val=""/>
      <w:lvlJc w:val="left"/>
    </w:lvl>
    <w:lvl w:ilvl="4" w:tplc="CE3ED1A6">
      <w:numFmt w:val="decimal"/>
      <w:lvlText w:val=""/>
      <w:lvlJc w:val="left"/>
    </w:lvl>
    <w:lvl w:ilvl="5" w:tplc="47947834">
      <w:numFmt w:val="decimal"/>
      <w:lvlText w:val=""/>
      <w:lvlJc w:val="left"/>
    </w:lvl>
    <w:lvl w:ilvl="6" w:tplc="F35A6FB6">
      <w:numFmt w:val="decimal"/>
      <w:lvlText w:val=""/>
      <w:lvlJc w:val="left"/>
    </w:lvl>
    <w:lvl w:ilvl="7" w:tplc="237CC6D8">
      <w:numFmt w:val="decimal"/>
      <w:lvlText w:val=""/>
      <w:lvlJc w:val="left"/>
    </w:lvl>
    <w:lvl w:ilvl="8" w:tplc="CDE68F7A">
      <w:numFmt w:val="decimal"/>
      <w:lvlText w:val=""/>
      <w:lvlJc w:val="left"/>
    </w:lvl>
  </w:abstractNum>
  <w:abstractNum w:abstractNumId="2" w15:restartNumberingAfterBreak="0">
    <w:nsid w:val="6C7177DE"/>
    <w:multiLevelType w:val="hybridMultilevel"/>
    <w:tmpl w:val="A620CE10"/>
    <w:lvl w:ilvl="0" w:tplc="EF5077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0EC9B2">
      <w:numFmt w:val="decimal"/>
      <w:lvlText w:val=""/>
      <w:lvlJc w:val="left"/>
    </w:lvl>
    <w:lvl w:ilvl="2" w:tplc="36D03CD6">
      <w:numFmt w:val="decimal"/>
      <w:lvlText w:val=""/>
      <w:lvlJc w:val="left"/>
    </w:lvl>
    <w:lvl w:ilvl="3" w:tplc="69766B48">
      <w:numFmt w:val="decimal"/>
      <w:lvlText w:val=""/>
      <w:lvlJc w:val="left"/>
    </w:lvl>
    <w:lvl w:ilvl="4" w:tplc="04EE85DE">
      <w:numFmt w:val="decimal"/>
      <w:lvlText w:val=""/>
      <w:lvlJc w:val="left"/>
    </w:lvl>
    <w:lvl w:ilvl="5" w:tplc="059EC246">
      <w:numFmt w:val="decimal"/>
      <w:lvlText w:val=""/>
      <w:lvlJc w:val="left"/>
    </w:lvl>
    <w:lvl w:ilvl="6" w:tplc="AF9A1720">
      <w:numFmt w:val="decimal"/>
      <w:lvlText w:val=""/>
      <w:lvlJc w:val="left"/>
    </w:lvl>
    <w:lvl w:ilvl="7" w:tplc="A3B280BA">
      <w:numFmt w:val="decimal"/>
      <w:lvlText w:val=""/>
      <w:lvlJc w:val="left"/>
    </w:lvl>
    <w:lvl w:ilvl="8" w:tplc="D746379E">
      <w:numFmt w:val="decimal"/>
      <w:lvlText w:val=""/>
      <w:lvlJc w:val="left"/>
    </w:lvl>
  </w:abstractNum>
  <w:num w:numId="1" w16cid:durableId="783957976">
    <w:abstractNumId w:val="0"/>
  </w:num>
  <w:num w:numId="2" w16cid:durableId="1577402274">
    <w:abstractNumId w:val="2"/>
  </w:num>
  <w:num w:numId="3" w16cid:durableId="614212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4A6"/>
    <w:rsid w:val="00161BBF"/>
    <w:rsid w:val="001954A6"/>
    <w:rsid w:val="0032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31797"/>
  <w15:docId w15:val="{0FB8870B-F4FB-4F68-8ADB-78922F40E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2039</Words>
  <Characters>11624</Characters>
  <Application>Microsoft Office Word</Application>
  <DocSecurity>0</DocSecurity>
  <Lines>96</Lines>
  <Paragraphs>27</Paragraphs>
  <ScaleCrop>false</ScaleCrop>
  <Company/>
  <LinksUpToDate>false</LinksUpToDate>
  <CharactersWithSpaces>13636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Sonu Sourav</cp:lastModifiedBy>
  <cp:revision>2</cp:revision>
  <dcterms:created xsi:type="dcterms:W3CDTF">2026-05-02T10:34:00Z</dcterms:created>
  <dcterms:modified xsi:type="dcterms:W3CDTF">2026-05-02T10:35:00Z</dcterms:modified>
</cp:coreProperties>
</file>