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Robert Haugland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Minneapolis, MN | (612) 555-0134 | </w:t>
      </w:r>
      <w:hyperlink r:id="rId6">
        <w:r w:rsidDel="00000000" w:rsidR="00000000" w:rsidRPr="00000000">
          <w:rPr>
            <w:rtl w:val="0"/>
          </w:rPr>
          <w:t xml:space="preserve">robert.haugland@example.com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linkedin.com/in/roberthaugland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Karen Lindgren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Chief Operating Officer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Tennwick Packaging Supply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klindgren@example.com</w:t>
        </w:r>
      </w:hyperlink>
      <w:r w:rsidDel="00000000" w:rsidR="00000000" w:rsidRPr="00000000">
        <w:rPr>
          <w:rtl w:val="0"/>
        </w:rPr>
        <w:t xml:space="preserve"> | (612) 555-0187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Feb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David Okonkwo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 of Operations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Lakeport Components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david.okonkwo@example.com</w:t>
        </w:r>
      </w:hyperlink>
      <w:r w:rsidDel="00000000" w:rsidR="00000000" w:rsidRPr="00000000">
        <w:rPr>
          <w:rtl w:val="0"/>
        </w:rPr>
        <w:t xml:space="preserve"> | (651) 555-0159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Mar 2017 – Jan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Steven Brandt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 of Finance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Tennwick Packaging Supply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sbrandt@example.com</w:t>
        </w:r>
      </w:hyperlink>
      <w:r w:rsidDel="00000000" w:rsidR="00000000" w:rsidRPr="00000000">
        <w:rPr>
          <w:rtl w:val="0"/>
        </w:rPr>
        <w:t xml:space="preserve"> | (612) 555-0156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Finance lead in our monthly planning meeting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sbrandt@example.com" TargetMode="External"/><Relationship Id="rId9" Type="http://schemas.openxmlformats.org/officeDocument/2006/relationships/hyperlink" Target="mailto:david.okonkwo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robert.haugland@example.com" TargetMode="External"/><Relationship Id="rId7" Type="http://schemas.openxmlformats.org/officeDocument/2006/relationships/hyperlink" Target="https://linkedin.com/in/roberthaugland" TargetMode="External"/><Relationship Id="rId8" Type="http://schemas.openxmlformats.org/officeDocument/2006/relationships/hyperlink" Target="mailto:klindgre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