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Samantha Cho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Durham, NC | (919) 555-0168 | </w:t>
      </w:r>
      <w:hyperlink r:id="rId6">
        <w:r w:rsidDel="00000000" w:rsidR="00000000" w:rsidRPr="00000000">
          <w:rPr>
            <w:rtl w:val="0"/>
          </w:rPr>
          <w:t xml:space="preserve">samantha.cho@example.com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linkedin.com/in/samanthacho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360" w:lineRule="auto"/>
        <w:jc w:val="left"/>
        <w:rPr/>
      </w:pPr>
      <w:r w:rsidDel="00000000" w:rsidR="00000000" w:rsidRPr="00000000">
        <w:rPr>
          <w:rtl w:val="0"/>
        </w:rPr>
        <w:t xml:space="preserve">October 5, 2026</w:t>
      </w:r>
    </w:p>
    <w:p w:rsidR="00000000" w:rsidDel="00000000" w:rsidP="00000000" w:rsidRDefault="00000000" w:rsidRPr="00000000" w14:paraId="00000004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Hiring Manager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Department of Emergency Medicine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St. Odile Medical Center</w:t>
      </w:r>
    </w:p>
    <w:p w:rsidR="00000000" w:rsidDel="00000000" w:rsidP="00000000" w:rsidRDefault="00000000" w:rsidRPr="00000000" w14:paraId="00000007">
      <w:pPr>
        <w:jc w:val="left"/>
        <w:rPr/>
      </w:pPr>
      <w:r w:rsidDel="00000000" w:rsidR="00000000" w:rsidRPr="00000000">
        <w:rPr>
          <w:rtl w:val="0"/>
        </w:rPr>
        <w:t xml:space="preserve">Charlotte, NC</w:t>
      </w:r>
    </w:p>
    <w:p w:rsidR="00000000" w:rsidDel="00000000" w:rsidP="00000000" w:rsidRDefault="00000000" w:rsidRPr="00000000" w14:paraId="00000008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Dear Hiring Manager,</w:t>
      </w:r>
    </w:p>
    <w:p w:rsidR="00000000" w:rsidDel="00000000" w:rsidP="00000000" w:rsidRDefault="00000000" w:rsidRPr="00000000" w14:paraId="00000009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applying for the Physician Assistant position in your emergency department. I've worked as a PA for four years, the last three in a 48-bed emergency department at Pecanwood Health System that sees about 70,000 visits a year.</w:t>
      </w:r>
    </w:p>
    <w:p w:rsidR="00000000" w:rsidDel="00000000" w:rsidP="00000000" w:rsidRDefault="00000000" w:rsidRPr="00000000" w14:paraId="0000000A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I'm comfortable carrying a full share of patients, usually 25 to 30 a shift, and handling the procedures that come with them. I also care about what happens after the visit. Last year I helped write our department's pathway for low-risk chest pain, which shortened average stays by two hours and gave patients clearer follow-up instructions.</w:t>
      </w:r>
    </w:p>
    <w:p w:rsidR="00000000" w:rsidDel="00000000" w:rsidP="00000000" w:rsidRDefault="00000000" w:rsidRPr="00000000" w14:paraId="0000000B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Your posting mentions a new fast track area opening next spring. I worked in urgent care before the emergency department and know how much a well-run fast track can take the pressure off the main department.</w:t>
      </w:r>
    </w:p>
    <w:p w:rsidR="00000000" w:rsidDel="00000000" w:rsidP="00000000" w:rsidRDefault="00000000" w:rsidRPr="00000000" w14:paraId="0000000C">
      <w:pPr>
        <w:spacing w:before="180" w:lineRule="auto"/>
        <w:jc w:val="left"/>
        <w:rPr/>
      </w:pPr>
      <w:r w:rsidDel="00000000" w:rsidR="00000000" w:rsidRPr="00000000">
        <w:rPr>
          <w:rtl w:val="0"/>
        </w:rPr>
        <w:t xml:space="preserve">Thank you for considering my application. I'd be glad to shadow a shift or meet the team.</w:t>
      </w:r>
    </w:p>
    <w:p w:rsidR="00000000" w:rsidDel="00000000" w:rsidP="00000000" w:rsidRDefault="00000000" w:rsidRPr="00000000" w14:paraId="0000000D">
      <w:pPr>
        <w:spacing w:before="240" w:lineRule="auto"/>
        <w:jc w:val="left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E">
      <w:pPr>
        <w:spacing w:before="480" w:lineRule="auto"/>
        <w:jc w:val="left"/>
        <w:rPr/>
      </w:pPr>
      <w:r w:rsidDel="00000000" w:rsidR="00000000" w:rsidRPr="00000000">
        <w:rPr>
          <w:rtl w:val="0"/>
        </w:rPr>
        <w:t xml:space="preserve">Samantha Cho</w:t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587a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samantha.cho@example.com" TargetMode="External"/><Relationship Id="rId7" Type="http://schemas.openxmlformats.org/officeDocument/2006/relationships/hyperlink" Target="https://linkedin.com/in/samanthach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