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David Mensah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Dallas, TX | (469) 555-0152 | </w:t>
      </w:r>
      <w:hyperlink r:id="rId6">
        <w:r w:rsidDel="00000000" w:rsidR="00000000" w:rsidRPr="00000000">
          <w:rPr>
            <w:rtl w:val="0"/>
          </w:rPr>
          <w:t xml:space="preserve">david.mensah@email.com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linkedin.com/in/davidmensah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PMP-certified project manager with eight years leading IT and operations projects of up to $4M for health care and logistics companies. Comfortable with both Agile and waterfall teams.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Pecanwood Health System</w:t>
      </w:r>
      <w:r w:rsidDel="00000000" w:rsidR="00000000" w:rsidRPr="00000000">
        <w:rPr>
          <w:rtl w:val="0"/>
        </w:rPr>
        <w:tab/>
        <w:t xml:space="preserve">Dallas, TX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Project Manager</w:t>
      </w:r>
      <w:r w:rsidDel="00000000" w:rsidR="00000000" w:rsidRPr="00000000">
        <w:rPr>
          <w:rtl w:val="0"/>
        </w:rPr>
        <w:tab/>
        <w:t xml:space="preserve">Feb 2022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a $4M patient scheduling system rollout across 14 clinics with a 22-person team; went live on schedule and 6% under budget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project intake process and status reporting that the PMO now uses for about 30 projects a year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weekly risk reviews with IT, clinical and finance leads and report status to the executive steering committee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Coach three junior project managers on scheduling, vendor contracts and stakeholder updates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Brindlewood Freight Systems</w:t>
      </w:r>
      <w:r w:rsidDel="00000000" w:rsidR="00000000" w:rsidRPr="00000000">
        <w:rPr>
          <w:rtl w:val="0"/>
        </w:rPr>
        <w:tab/>
        <w:t xml:space="preserve">Fort Worth, TX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Project Manager</w:t>
      </w:r>
      <w:r w:rsidDel="00000000" w:rsidR="00000000" w:rsidRPr="00000000">
        <w:rPr>
          <w:rtl w:val="0"/>
        </w:rPr>
        <w:tab/>
        <w:t xml:space="preserve">Aug 2018 – Jan 2022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the move of two warehouses to a new management system with no missed shipments during cutover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Delivered 11 Agile releases of the carrier portal with a team of eight developers in two-week sprints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Negotiated the scope and payment schedule with the software vendor and kept change orders under 5% of contract value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Brindlewood Freight Systems</w:t>
      </w:r>
      <w:r w:rsidDel="00000000" w:rsidR="00000000" w:rsidRPr="00000000">
        <w:rPr>
          <w:rtl w:val="0"/>
        </w:rPr>
        <w:tab/>
        <w:t xml:space="preserve">Fort Worth, TX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Operations Analyst</w:t>
      </w:r>
      <w:r w:rsidDel="00000000" w:rsidR="00000000" w:rsidRPr="00000000">
        <w:rPr>
          <w:rtl w:val="0"/>
        </w:rPr>
        <w:tab/>
        <w:t xml:space="preserve">Jun 2016 – Jul 2018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Tracked on-time delivery for 120 carriers and built the weekly scorecard used in carrier reviews</w:t>
      </w:r>
    </w:p>
    <w:p w:rsidR="00000000" w:rsidDel="00000000" w:rsidP="00000000" w:rsidRDefault="00000000" w:rsidRPr="00000000" w14:paraId="00000014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Trinity Plains University</w:t>
      </w:r>
      <w:r w:rsidDel="00000000" w:rsidR="00000000" w:rsidRPr="00000000">
        <w:rPr>
          <w:rtl w:val="0"/>
        </w:rPr>
        <w:tab/>
        <w:t xml:space="preserve">Denton, TX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Information Systems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PMP, Certified ScrumMaster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Methods: </w:t>
      </w:r>
      <w:r w:rsidDel="00000000" w:rsidR="00000000" w:rsidRPr="00000000">
        <w:rPr>
          <w:rtl w:val="0"/>
        </w:rPr>
        <w:t xml:space="preserve">Agile, waterfall, risk management, budgeting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Jira, Confluence, Smartsheet, MS Project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Industries: </w:t>
      </w:r>
      <w:r w:rsidDel="00000000" w:rsidR="00000000" w:rsidRPr="00000000">
        <w:rPr>
          <w:rtl w:val="0"/>
        </w:rPr>
        <w:t xml:space="preserve">Health care, logistics, software</w:t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vid.mensah@email.com" TargetMode="External"/><Relationship Id="rId7" Type="http://schemas.openxmlformats.org/officeDocument/2006/relationships/hyperlink" Target="https://linkedin.com/in/davidmens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