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r w:rsidRPr="00000000" w:rsidR="00000000" w:rsidDel="00000000">
        <w:rPr>
          <w:rtl w:val="0"/>
        </w:rPr>
        <w:t xml:space="preserve">Test task for Ruby developer.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goal of this task is to develop Ruby application that can compare the content of two files.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Input parameters for the application are paths of two files (it’s a plus if application supports more than two files)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result of program is show the difference between the files. The format of result is shown below.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For example: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File1</w:t>
      </w:r>
    </w:p>
    <w:tbl>
      <w:tblPr>
        <w:tblStyle w:val="Table1"/>
        <w:bidiVisual w:val="0"/>
        <w:tblW w:w="935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Some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Simple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Text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File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 File2</w:t>
      </w:r>
    </w:p>
    <w:tbl>
      <w:tblPr>
        <w:tblStyle w:val="Table2"/>
        <w:bidiVisual w:val="0"/>
        <w:tblW w:w="935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Another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Text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File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With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Additional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Lines</w:t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result of program should look like this: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1     </w:t>
        <w:tab/>
        <w:t xml:space="preserve">*</w:t>
        <w:tab/>
        <w:t xml:space="preserve">Some|Another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2</w:t>
        <w:tab/>
        <w:t xml:space="preserve">-</w:t>
        <w:tab/>
        <w:t xml:space="preserve">Simple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3</w:t>
        <w:tab/>
        <w:tab/>
        <w:t xml:space="preserve">Text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4</w:t>
        <w:tab/>
        <w:tab/>
        <w:t xml:space="preserve">File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5</w:t>
        <w:tab/>
        <w:t xml:space="preserve">+</w:t>
        <w:tab/>
        <w:t xml:space="preserve">With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6</w:t>
        <w:tab/>
        <w:t xml:space="preserve">+</w:t>
        <w:tab/>
        <w:t xml:space="preserve">Additional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7</w:t>
        <w:tab/>
        <w:t xml:space="preserve">+</w:t>
        <w:tab/>
        <w:t xml:space="preserve">Lines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first column shows line number regarding the first file.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second column shows: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* in case if line has changed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– in case line exists in the first file but does not exist in the second one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+ in case line does not exist in the first file but exists in the second 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Nothing if line has not changed.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The third column shows: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If line has changed, it shows text in the following format: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40" w:before="0"/>
        <w:ind w:left="72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Line content from the first file | line content from the second file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 w:before="0"/>
        <w:ind w:left="720" w:hanging="359"/>
        <w:contextualSpacing w:val="1"/>
        <w:rPr/>
      </w:pPr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If line exists in the first file but is missing in the second file – show the line content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240" w:before="0"/>
        <w:ind w:left="720" w:hanging="359"/>
        <w:contextualSpacing w:val="1"/>
        <w:rPr/>
      </w:pPr>
      <w:bookmarkStart w:id="0" w:colFirst="0" w:name="h.gjdgxs" w:colLast="0"/>
      <w:bookmarkEnd w:id="0"/>
      <w:r w:rsidRPr="00000000" w:rsidR="00000000" w:rsidDel="00000000">
        <w:rPr>
          <w:rFonts w:cs="Calibri" w:hAnsi="Calibri" w:eastAsia="Calibri" w:ascii="Calibri"/>
          <w:b w:val="0"/>
          <w:sz w:val="22"/>
          <w:rtl w:val="0"/>
        </w:rPr>
        <w:t xml:space="preserve">If the line is added in the second file – show the line content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For more examples, please check </w:t>
      </w:r>
      <w:hyperlink r:id="rId5">
        <w:r w:rsidRPr="00000000" w:rsidR="00000000" w:rsidDel="00000000">
          <w:rPr>
            <w:color w:val="0563c1"/>
            <w:u w:val="single"/>
            <w:rtl w:val="0"/>
          </w:rPr>
          <w:t xml:space="preserve">http://www.diffnow.com/</w:t>
        </w:r>
      </w:hyperlink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  <w:t xml:space="preserve">From the code prospective, program should be implemented as a component that can be reused in any other applications easily.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line="240" w:before="0"/>
    </w:pPr>
    <w:rPr>
      <w:rFonts w:cs="Calibri" w:hAnsi="Calibri" w:eastAsia="Calibri" w:ascii="Calibri"/>
      <w:b w:val="0"/>
      <w:sz w:val="56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diffnow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Engine Ruby test task.docx</dc:title>
</cp:coreProperties>
</file>