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FEDE" w14:textId="20FA4D04" w:rsidR="00A34D2C" w:rsidRDefault="00422A97" w:rsidP="006209F6">
      <w:pPr>
        <w:pStyle w:val="Standard"/>
        <w:jc w:val="center"/>
        <w:rPr>
          <w:b/>
          <w:bCs/>
        </w:rPr>
      </w:pPr>
      <w:r>
        <w:rPr>
          <w:b/>
          <w:bCs/>
        </w:rPr>
        <w:t>FDS – ASSIGNMENT 1 – QUESTION 1-d</w:t>
      </w:r>
    </w:p>
    <w:p w14:paraId="3D6948A0" w14:textId="77777777" w:rsidR="00996921" w:rsidRDefault="00996921" w:rsidP="006209F6">
      <w:pPr>
        <w:pStyle w:val="Standard"/>
        <w:jc w:val="both"/>
        <w:rPr>
          <w:b/>
          <w:bCs/>
        </w:rPr>
      </w:pPr>
    </w:p>
    <w:p w14:paraId="5EF3532D" w14:textId="77777777" w:rsidR="00A34D2C" w:rsidRDefault="00422A97" w:rsidP="00A225A5">
      <w:pPr>
        <w:pStyle w:val="Standard"/>
        <w:spacing w:line="240" w:lineRule="auto"/>
        <w:jc w:val="both"/>
      </w:pPr>
      <w:r>
        <w:t>We start with an initial image of a white dot over a black squared background.</w:t>
      </w:r>
    </w:p>
    <w:p w14:paraId="5A8224E1" w14:textId="01B81A7F" w:rsidR="00D8786D" w:rsidRDefault="00422A97" w:rsidP="00A225A5">
      <w:pPr>
        <w:pStyle w:val="Standard"/>
        <w:spacing w:line="240" w:lineRule="auto"/>
        <w:jc w:val="both"/>
      </w:pPr>
      <w:r>
        <w:t>Based on convolution theory and separability</w:t>
      </w:r>
      <w:r w:rsidR="006B4C0E">
        <w:t>,</w:t>
      </w:r>
      <w:r>
        <w:t xml:space="preserve"> it’s possible to write the convolution2D formula: </w:t>
      </w:r>
    </w:p>
    <w:p w14:paraId="65749AAC" w14:textId="4DCDB862" w:rsidR="00D8786D" w:rsidRDefault="00422A97" w:rsidP="00A225A5">
      <w:pPr>
        <w:pStyle w:val="Standard"/>
        <w:spacing w:line="240" w:lineRule="auto"/>
        <w:jc w:val="center"/>
        <w:rPr>
          <w:b/>
          <w:bCs/>
        </w:rPr>
      </w:pPr>
      <w:r>
        <w:rPr>
          <w:i/>
          <w:iCs/>
        </w:rPr>
        <w:t>conv2(conv2(img_imp, Gx, 'same'), Dx.T, 'same')</w:t>
      </w:r>
    </w:p>
    <w:p w14:paraId="7FB03262" w14:textId="306B329A" w:rsidR="00D8786D" w:rsidRPr="00D8786D" w:rsidRDefault="00D8786D" w:rsidP="00A225A5">
      <w:pPr>
        <w:pStyle w:val="Standard"/>
        <w:spacing w:after="0" w:line="240" w:lineRule="auto"/>
        <w:jc w:val="both"/>
      </w:pPr>
      <w:r>
        <w:t>as</w:t>
      </w:r>
    </w:p>
    <w:p w14:paraId="37CADEF5" w14:textId="4BFFA4A2" w:rsidR="00A34D2C" w:rsidRDefault="00422A97" w:rsidP="00A225A5">
      <w:pPr>
        <w:pStyle w:val="Standard"/>
        <w:spacing w:line="240" w:lineRule="auto"/>
        <w:jc w:val="center"/>
      </w:pPr>
      <w:r>
        <w:rPr>
          <w:i/>
          <w:iCs/>
        </w:rPr>
        <w:t>conv2(conv2(Dx.T, Gx, 'same'), img_imp, 'same')</w:t>
      </w:r>
    </w:p>
    <w:p w14:paraId="306E448F" w14:textId="79DAC4B8" w:rsidR="00374D75" w:rsidRDefault="00422A97" w:rsidP="00A225A5">
      <w:pPr>
        <w:pStyle w:val="Standard"/>
        <w:spacing w:line="240" w:lineRule="auto"/>
        <w:jc w:val="both"/>
      </w:pPr>
      <w:r>
        <w:t>Dx is the gaussian derivative on x which returns positive</w:t>
      </w:r>
      <w:r w:rsidR="000D2CF8">
        <w:t xml:space="preserve"> values</w:t>
      </w:r>
      <w:r w:rsidR="00813B43">
        <w:t xml:space="preserve"> for each negative value of x</w:t>
      </w:r>
      <w:r>
        <w:t xml:space="preserve"> and vice versa</w:t>
      </w:r>
      <w:r w:rsidR="008A4EC7">
        <w:t>.</w:t>
      </w:r>
      <w:r>
        <w:t xml:space="preserve"> </w:t>
      </w:r>
      <w:r w:rsidR="008A4EC7">
        <w:t>T</w:t>
      </w:r>
      <w:r>
        <w:t xml:space="preserve">herefore, </w:t>
      </w:r>
      <w:r w:rsidR="00297C07">
        <w:t>in</w:t>
      </w:r>
      <w:r w:rsidR="008C37FE" w:rsidRPr="008C37FE">
        <w:t xml:space="preserve"> </w:t>
      </w:r>
      <w:r w:rsidR="008C37FE">
        <w:t>the interval [-3σ, 3σ] of</w:t>
      </w:r>
      <w:r w:rsidR="00297C07">
        <w:t xml:space="preserve"> our case study</w:t>
      </w:r>
      <w:r w:rsidR="008C37FE">
        <w:t>,</w:t>
      </w:r>
      <w:r w:rsidR="00297C07">
        <w:t xml:space="preserve"> </w:t>
      </w:r>
      <w:r w:rsidR="009A4BAD">
        <w:t>we get</w:t>
      </w:r>
      <w:r>
        <w:t xml:space="preserve"> </w:t>
      </w:r>
      <w:r>
        <w:rPr>
          <w:b/>
          <w:bCs/>
        </w:rPr>
        <w:t>positive</w:t>
      </w:r>
      <w:r>
        <w:t xml:space="preserve"> values for Dx</w:t>
      </w:r>
      <w:r w:rsidR="00297C07">
        <w:t xml:space="preserve"> for all negative values</w:t>
      </w:r>
      <w:r>
        <w:t xml:space="preserve"> </w:t>
      </w:r>
      <w:r w:rsidR="0008648B">
        <w:t xml:space="preserve">and </w:t>
      </w:r>
      <w:r w:rsidR="0008648B" w:rsidRPr="00ED2467">
        <w:rPr>
          <w:b/>
          <w:bCs/>
        </w:rPr>
        <w:t>negative</w:t>
      </w:r>
      <w:r w:rsidR="0008648B">
        <w:t xml:space="preserve"> values for all positive values</w:t>
      </w:r>
      <w:r>
        <w:t>.</w:t>
      </w:r>
    </w:p>
    <w:p w14:paraId="1D754D97" w14:textId="77777777" w:rsidR="00A34D2C" w:rsidRDefault="00422A97" w:rsidP="00A225A5">
      <w:pPr>
        <w:pStyle w:val="Standard"/>
        <w:spacing w:line="240" w:lineRule="auto"/>
        <w:jc w:val="center"/>
      </w:pPr>
      <w:r>
        <w:t>x = [ -, -, -, -, …, 0, +, +, +, +…]   →   Dx = [ +, +, +, +..., 0, -, -, -, -…]</w:t>
      </w:r>
    </w:p>
    <w:p w14:paraId="38074505" w14:textId="58B9C818" w:rsidR="00374D75" w:rsidRDefault="00422A97" w:rsidP="00A225A5">
      <w:pPr>
        <w:pStyle w:val="Standard"/>
        <w:spacing w:line="240" w:lineRule="auto"/>
        <w:jc w:val="center"/>
      </w:pPr>
      <w:r>
        <w:t>x = [ -, -, -, -, …, 0, +, +, +, +…]   →   Gx = [+, +, +, +…,0, +, +, +, +…]</w:t>
      </w:r>
    </w:p>
    <w:p w14:paraId="62BB6EA9" w14:textId="22FE25D2" w:rsidR="00A34D2C" w:rsidRDefault="00422A97" w:rsidP="00A225A5">
      <w:pPr>
        <w:pStyle w:val="Standard"/>
        <w:spacing w:line="240" w:lineRule="auto"/>
        <w:jc w:val="both"/>
      </w:pPr>
      <w:r>
        <w:t xml:space="preserve">The shape of Dx and Gx </w:t>
      </w:r>
      <w:r w:rsidR="007C6BA4">
        <w:t>is</w:t>
      </w:r>
      <w:r>
        <w:t xml:space="preserve"> (1, 2σ + 1)</w:t>
      </w:r>
      <w:r w:rsidR="00EC6CBE">
        <w:t>.</w:t>
      </w:r>
      <w:r>
        <w:t xml:space="preserve"> </w:t>
      </w:r>
      <w:r w:rsidR="00F93C3A">
        <w:t xml:space="preserve"> </w:t>
      </w:r>
      <w:r w:rsidR="008D11B8">
        <w:t>We transpose one of those two vectors to operate the convolution process, and</w:t>
      </w:r>
      <w:r w:rsidR="00F93C3A">
        <w:t xml:space="preserve"> obtain</w:t>
      </w:r>
      <w:r>
        <w:t xml:space="preserve"> </w:t>
      </w:r>
      <w:r w:rsidR="008D11B8">
        <w:t>the</w:t>
      </w:r>
      <w:r>
        <w:t xml:space="preserve"> (2σ+1, 2σ+1) kernel. In other words, (2σ+1, 1) * (1, 2σ+1) = (2σ+1, 2σ+1)</w:t>
      </w:r>
    </w:p>
    <w:p w14:paraId="4B9145A0" w14:textId="0AFDB87E" w:rsidR="00A34D2C" w:rsidRDefault="006209F6" w:rsidP="00A225A5">
      <w:pPr>
        <w:pStyle w:val="Standard"/>
        <w:spacing w:line="240" w:lineRule="auto"/>
        <w:jc w:val="both"/>
      </w:pPr>
      <w:r>
        <w:rPr>
          <w:noProof/>
        </w:rPr>
        <w:drawing>
          <wp:anchor distT="0" distB="0" distL="114300" distR="114300" simplePos="0" relativeHeight="251658240" behindDoc="0" locked="0" layoutInCell="1" allowOverlap="1" wp14:anchorId="183D53C2" wp14:editId="00B8059C">
            <wp:simplePos x="0" y="0"/>
            <wp:positionH relativeFrom="margin">
              <wp:posOffset>4277360</wp:posOffset>
            </wp:positionH>
            <wp:positionV relativeFrom="margin">
              <wp:posOffset>3870325</wp:posOffset>
            </wp:positionV>
            <wp:extent cx="1724658" cy="1559564"/>
            <wp:effectExtent l="0" t="0" r="8892" b="2536"/>
            <wp:wrapSquare wrapText="bothSides"/>
            <wp:docPr id="1" name="Picture 1" descr="A picture containing ligh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24658" cy="1559564"/>
                    </a:xfrm>
                    <a:prstGeom prst="rect">
                      <a:avLst/>
                    </a:prstGeom>
                    <a:noFill/>
                    <a:ln>
                      <a:noFill/>
                      <a:prstDash/>
                    </a:ln>
                  </pic:spPr>
                </pic:pic>
              </a:graphicData>
            </a:graphic>
          </wp:anchor>
        </w:drawing>
      </w:r>
      <w:r w:rsidR="00422A97">
        <w:t>As an example, we will calculate the convolution over Gx.T and Dx:</w:t>
      </w:r>
    </w:p>
    <w:p w14:paraId="1F28EB1C" w14:textId="77777777" w:rsidR="00A34D2C" w:rsidRDefault="00A13247" w:rsidP="006209F6">
      <w:pPr>
        <w:pStyle w:val="Standard"/>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0      </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qArr>
          </m:e>
        </m:d>
      </m:oMath>
      <w:r w:rsidR="00422A97">
        <w:t xml:space="preserve"> * [ +, +, +, +..., 0, -, -, -, -…]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 +, +, …0, -, -,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 +, +,…0, -, -, -,…</m:t>
                </m:r>
              </m:e>
              <m:e>
                <m:r>
                  <w:rPr>
                    <w:rFonts w:ascii="Cambria Math" w:hAnsi="Cambria Math"/>
                  </w:rPr>
                  <m:t>…</m:t>
                </m:r>
              </m:e>
            </m:eqArr>
          </m:e>
        </m:d>
      </m:oMath>
      <w:r w:rsidR="00422A97">
        <w:t xml:space="preserve">     →    </w:t>
      </w:r>
    </w:p>
    <w:p w14:paraId="1D115244" w14:textId="28E786D3" w:rsidR="00A225A5" w:rsidRDefault="00684158" w:rsidP="006209F6">
      <w:pPr>
        <w:pStyle w:val="Standard"/>
        <w:jc w:val="both"/>
        <w:rPr>
          <w:lang w:val="en"/>
        </w:rPr>
      </w:pPr>
      <w:r>
        <w:rPr>
          <w:noProof/>
          <w:lang w:val="en"/>
        </w:rPr>
        <mc:AlternateContent>
          <mc:Choice Requires="wps">
            <w:drawing>
              <wp:anchor distT="0" distB="0" distL="114300" distR="114300" simplePos="0" relativeHeight="251668480" behindDoc="0" locked="0" layoutInCell="1" allowOverlap="1" wp14:anchorId="552C0991" wp14:editId="4DDDA5EE">
                <wp:simplePos x="0" y="0"/>
                <wp:positionH relativeFrom="column">
                  <wp:posOffset>3752850</wp:posOffset>
                </wp:positionH>
                <wp:positionV relativeFrom="paragraph">
                  <wp:posOffset>400050</wp:posOffset>
                </wp:positionV>
                <wp:extent cx="542925" cy="257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42925" cy="257175"/>
                        </a:xfrm>
                        <a:prstGeom prst="rect">
                          <a:avLst/>
                        </a:prstGeom>
                        <a:noFill/>
                        <a:ln w="6350">
                          <a:noFill/>
                        </a:ln>
                      </wps:spPr>
                      <wps:txbx>
                        <w:txbxContent>
                          <w:p w14:paraId="083D822B" w14:textId="1031A868" w:rsidR="00684158" w:rsidRDefault="00684158" w:rsidP="00684158">
                            <w:r>
                              <w:t>Plot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2C0991" id="_x0000_t202" coordsize="21600,21600" o:spt="202" path="m,l,21600r21600,l21600,xe">
                <v:stroke joinstyle="miter"/>
                <v:path gradientshapeok="t" o:connecttype="rect"/>
              </v:shapetype>
              <v:shape id="Text Box 18" o:spid="_x0000_s1026" type="#_x0000_t202" style="position:absolute;left:0;text-align:left;margin-left:295.5pt;margin-top:31.5pt;width:42.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" filled="f" stroked="f" strokeweight=".5pt">
                <v:textbox>
                  <w:txbxContent>
                    <w:p w14:paraId="083D822B" w14:textId="1031A868" w:rsidR="00684158" w:rsidRDefault="00684158" w:rsidP="00684158">
                      <w:r>
                        <w:t>Plot 3</w:t>
                      </w:r>
                    </w:p>
                  </w:txbxContent>
                </v:textbox>
              </v:shape>
            </w:pict>
          </mc:Fallback>
        </mc:AlternateContent>
      </w:r>
      <w:r>
        <w:rPr>
          <w:noProof/>
          <w:lang w:val="en"/>
        </w:rPr>
        <mc:AlternateContent>
          <mc:Choice Requires="wps">
            <w:drawing>
              <wp:anchor distT="0" distB="0" distL="114300" distR="114300" simplePos="0" relativeHeight="251665408" behindDoc="0" locked="0" layoutInCell="1" allowOverlap="1" wp14:anchorId="1C16F5C0" wp14:editId="107C398F">
                <wp:simplePos x="0" y="0"/>
                <wp:positionH relativeFrom="column">
                  <wp:posOffset>1819275</wp:posOffset>
                </wp:positionH>
                <wp:positionV relativeFrom="paragraph">
                  <wp:posOffset>405765</wp:posOffset>
                </wp:positionV>
                <wp:extent cx="542925" cy="257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2925" cy="257175"/>
                        </a:xfrm>
                        <a:prstGeom prst="rect">
                          <a:avLst/>
                        </a:prstGeom>
                        <a:noFill/>
                        <a:ln w="6350">
                          <a:noFill/>
                        </a:ln>
                      </wps:spPr>
                      <wps:txbx>
                        <w:txbxContent>
                          <w:p w14:paraId="7CA04315" w14:textId="40E718FC" w:rsidR="00A225A5" w:rsidRDefault="00A225A5">
                            <w:r>
                              <w:t>Plot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6F5C0" id="Text Box 16" o:spid="_x0000_s1027" type="#_x0000_t202" style="position:absolute;left:0;text-align:left;margin-left:143.25pt;margin-top:31.95pt;width:42.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" filled="f" stroked="f" strokeweight=".5pt">
                <v:textbox>
                  <w:txbxContent>
                    <w:p w14:paraId="7CA04315" w14:textId="40E718FC" w:rsidR="00A225A5" w:rsidRDefault="00A225A5">
                      <w:r>
                        <w:t>Plot 1</w:t>
                      </w:r>
                    </w:p>
                  </w:txbxContent>
                </v:textbox>
              </v:shape>
            </w:pict>
          </mc:Fallback>
        </mc:AlternateContent>
      </w:r>
      <w:r>
        <w:rPr>
          <w:noProof/>
          <w:lang w:val="en"/>
        </w:rPr>
        <mc:AlternateContent>
          <mc:Choice Requires="wps">
            <w:drawing>
              <wp:anchor distT="0" distB="0" distL="114300" distR="114300" simplePos="0" relativeHeight="251666432" behindDoc="0" locked="0" layoutInCell="1" allowOverlap="1" wp14:anchorId="34342FEA" wp14:editId="6C2249CC">
                <wp:simplePos x="0" y="0"/>
                <wp:positionH relativeFrom="column">
                  <wp:posOffset>2752725</wp:posOffset>
                </wp:positionH>
                <wp:positionV relativeFrom="paragraph">
                  <wp:posOffset>396240</wp:posOffset>
                </wp:positionV>
                <wp:extent cx="55245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2450" cy="323850"/>
                        </a:xfrm>
                        <a:prstGeom prst="rect">
                          <a:avLst/>
                        </a:prstGeom>
                        <a:solidFill>
                          <a:schemeClr val="lt1"/>
                        </a:solidFill>
                        <a:ln w="6350">
                          <a:noFill/>
                        </a:ln>
                      </wps:spPr>
                      <wps:txbx>
                        <w:txbxContent>
                          <w:p w14:paraId="04C56511" w14:textId="30516631" w:rsidR="00684158" w:rsidRPr="00684158" w:rsidRDefault="00684158">
                            <w:r w:rsidRPr="00684158">
                              <w:t>Plot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42FEA" id="Text Box 17" o:spid="_x0000_s1028" type="#_x0000_t202" style="position:absolute;left:0;text-align:left;margin-left:216.75pt;margin-top:31.2pt;width:43.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" fillcolor="white [3201]" stroked="f" strokeweight=".5pt">
                <v:textbox>
                  <w:txbxContent>
                    <w:p w14:paraId="04C56511" w14:textId="30516631" w:rsidR="00684158" w:rsidRPr="00684158" w:rsidRDefault="00684158">
                      <w:r w:rsidRPr="00684158">
                        <w:t>Plot 2</w:t>
                      </w:r>
                    </w:p>
                  </w:txbxContent>
                </v:textbox>
              </v:shape>
            </w:pict>
          </mc:Fallback>
        </mc:AlternateContent>
      </w:r>
      <w:r w:rsidR="00422A97">
        <w:rPr>
          <w:lang w:val="en"/>
        </w:rPr>
        <w:t xml:space="preserve">The positive side of the kernel represents the higher weight (higher frequency) blurring the image (white noise in case of our </w:t>
      </w:r>
      <w:r w:rsidR="009A4BAD">
        <w:rPr>
          <w:lang w:val="en"/>
        </w:rPr>
        <w:t>white</w:t>
      </w:r>
      <w:r w:rsidR="00422A97">
        <w:rPr>
          <w:lang w:val="en"/>
        </w:rPr>
        <w:t xml:space="preserve"> dot example), and the negative side of the kernel shows the lower frequency (the black side).</w:t>
      </w:r>
    </w:p>
    <w:p w14:paraId="77D198D7" w14:textId="66E79936" w:rsidR="00A34D2C" w:rsidRDefault="00684158" w:rsidP="00A225A5">
      <w:pPr>
        <w:pStyle w:val="Standard"/>
        <w:jc w:val="center"/>
        <w:rPr>
          <w:lang w:val="en"/>
        </w:rPr>
      </w:pPr>
      <w:r>
        <w:rPr>
          <w:noProof/>
          <w:lang w:val="en"/>
        </w:rPr>
        <mc:AlternateContent>
          <mc:Choice Requires="wps">
            <w:drawing>
              <wp:anchor distT="0" distB="0" distL="114300" distR="114300" simplePos="0" relativeHeight="251673600" behindDoc="0" locked="0" layoutInCell="1" allowOverlap="1" wp14:anchorId="5DEDA879" wp14:editId="535BC24F">
                <wp:simplePos x="0" y="0"/>
                <wp:positionH relativeFrom="column">
                  <wp:posOffset>3695700</wp:posOffset>
                </wp:positionH>
                <wp:positionV relativeFrom="paragraph">
                  <wp:posOffset>2018665</wp:posOffset>
                </wp:positionV>
                <wp:extent cx="63817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40EFA2EC" w14:textId="7340D070" w:rsidR="00684158" w:rsidRDefault="00684158" w:rsidP="00684158">
                            <w:r>
                              <w:t>Plot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DA879" id="Text Box 23" o:spid="_x0000_s1029" type="#_x0000_t202" style="position:absolute;left:0;text-align:left;margin-left:291pt;margin-top:158.95pt;width:50.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" filled="f" stroked="f" strokeweight=".5pt">
                <v:textbox>
                  <w:txbxContent>
                    <w:p w14:paraId="40EFA2EC" w14:textId="7340D070" w:rsidR="00684158" w:rsidRDefault="00684158" w:rsidP="00684158">
                      <w:r>
                        <w:t>Plot 6</w:t>
                      </w:r>
                    </w:p>
                  </w:txbxContent>
                </v:textbox>
              </v:shape>
            </w:pict>
          </mc:Fallback>
        </mc:AlternateContent>
      </w:r>
      <w:r>
        <w:rPr>
          <w:noProof/>
          <w:lang w:val="en"/>
        </w:rPr>
        <mc:AlternateContent>
          <mc:Choice Requires="wps">
            <w:drawing>
              <wp:anchor distT="0" distB="0" distL="114300" distR="114300" simplePos="0" relativeHeight="251671552" behindDoc="0" locked="0" layoutInCell="1" allowOverlap="1" wp14:anchorId="2813F7A2" wp14:editId="725EFBD2">
                <wp:simplePos x="0" y="0"/>
                <wp:positionH relativeFrom="column">
                  <wp:posOffset>2762250</wp:posOffset>
                </wp:positionH>
                <wp:positionV relativeFrom="paragraph">
                  <wp:posOffset>2018665</wp:posOffset>
                </wp:positionV>
                <wp:extent cx="63817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5E7CA3DB" w14:textId="0DE331C6" w:rsidR="00684158" w:rsidRDefault="00684158" w:rsidP="00684158">
                            <w:r>
                              <w:t>Plot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F7A2" id="Text Box 22" o:spid="_x0000_s1030" type="#_x0000_t202" style="position:absolute;left:0;text-align:left;margin-left:217.5pt;margin-top:158.95pt;width:50.2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" filled="f" stroked="f" strokeweight=".5pt">
                <v:textbox>
                  <w:txbxContent>
                    <w:p w14:paraId="5E7CA3DB" w14:textId="0DE331C6" w:rsidR="00684158" w:rsidRDefault="00684158" w:rsidP="00684158">
                      <w:r>
                        <w:t>Plot 5</w:t>
                      </w:r>
                    </w:p>
                  </w:txbxContent>
                </v:textbox>
              </v:shape>
            </w:pict>
          </mc:Fallback>
        </mc:AlternateContent>
      </w:r>
      <w:r>
        <w:rPr>
          <w:noProof/>
          <w:lang w:val="en"/>
        </w:rPr>
        <mc:AlternateContent>
          <mc:Choice Requires="wps">
            <w:drawing>
              <wp:anchor distT="0" distB="0" distL="114300" distR="114300" simplePos="0" relativeHeight="251669504" behindDoc="0" locked="0" layoutInCell="1" allowOverlap="1" wp14:anchorId="2117F45D" wp14:editId="0BE1CA74">
                <wp:simplePos x="0" y="0"/>
                <wp:positionH relativeFrom="column">
                  <wp:posOffset>1847850</wp:posOffset>
                </wp:positionH>
                <wp:positionV relativeFrom="paragraph">
                  <wp:posOffset>2015490</wp:posOffset>
                </wp:positionV>
                <wp:extent cx="638175"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8175" cy="266700"/>
                        </a:xfrm>
                        <a:prstGeom prst="rect">
                          <a:avLst/>
                        </a:prstGeom>
                        <a:noFill/>
                        <a:ln w="6350">
                          <a:noFill/>
                        </a:ln>
                      </wps:spPr>
                      <wps:txbx>
                        <w:txbxContent>
                          <w:p w14:paraId="1F58C1F8" w14:textId="33602667" w:rsidR="00684158" w:rsidRDefault="00684158">
                            <w:r>
                              <w:t>Plot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7F45D" id="Text Box 21" o:spid="_x0000_s1031" type="#_x0000_t202" style="position:absolute;left:0;text-align:left;margin-left:145.5pt;margin-top:158.7pt;width:50.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" filled="f" stroked="f" strokeweight=".5pt">
                <v:textbox>
                  <w:txbxContent>
                    <w:p w14:paraId="1F58C1F8" w14:textId="33602667" w:rsidR="00684158" w:rsidRDefault="00684158">
                      <w:r>
                        <w:t>Plot 4</w:t>
                      </w:r>
                    </w:p>
                  </w:txbxContent>
                </v:textbox>
              </v:shape>
            </w:pict>
          </mc:Fallback>
        </mc:AlternateContent>
      </w:r>
      <w:r w:rsidR="00A225A5">
        <w:rPr>
          <w:noProof/>
          <w:lang w:val="en"/>
        </w:rPr>
        <w:drawing>
          <wp:inline distT="0" distB="0" distL="0" distR="0" wp14:anchorId="0671C34C" wp14:editId="7EB987F0">
            <wp:extent cx="2972413"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2976362" cy="2021983"/>
                    </a:xfrm>
                    <a:prstGeom prst="rect">
                      <a:avLst/>
                    </a:prstGeom>
                  </pic:spPr>
                </pic:pic>
              </a:graphicData>
            </a:graphic>
          </wp:inline>
        </w:drawing>
      </w:r>
    </w:p>
    <w:p w14:paraId="3EE15D20" w14:textId="77777777" w:rsidR="00A34D2C" w:rsidRDefault="00422A97" w:rsidP="006209F6">
      <w:pPr>
        <w:pStyle w:val="ListParagraph"/>
        <w:numPr>
          <w:ilvl w:val="0"/>
          <w:numId w:val="4"/>
        </w:numPr>
        <w:jc w:val="both"/>
      </w:pPr>
      <w:r>
        <w:rPr>
          <w:b/>
          <w:bCs/>
        </w:rPr>
        <w:lastRenderedPageBreak/>
        <w:t>Plot 1</w:t>
      </w:r>
      <w:r>
        <w:t>: we apply a simple Gaussian Filter Gx (no derivatives used). We convolve the signal of the image with Gx and GxT, making use of the separability property. Hence, the white dot remains at the center of the black square, it just gets blurred by the Gaussian Filter. The bigger is the value of Sigma, the wider the dot gets blurred and it is spread around the center.</w:t>
      </w:r>
    </w:p>
    <w:p w14:paraId="66BE798D" w14:textId="77777777" w:rsidR="00A34D2C" w:rsidRDefault="00A34D2C" w:rsidP="006209F6">
      <w:pPr>
        <w:pStyle w:val="ListParagraph"/>
        <w:jc w:val="both"/>
      </w:pPr>
    </w:p>
    <w:p w14:paraId="344A09C3" w14:textId="0C51474B" w:rsidR="00A34D2C" w:rsidRDefault="00422A97" w:rsidP="006209F6">
      <w:pPr>
        <w:pStyle w:val="ListParagraph"/>
        <w:numPr>
          <w:ilvl w:val="0"/>
          <w:numId w:val="3"/>
        </w:numPr>
        <w:jc w:val="both"/>
      </w:pPr>
      <w:r>
        <w:rPr>
          <w:b/>
          <w:bCs/>
        </w:rPr>
        <w:t>Plots 2 and 3</w:t>
      </w:r>
      <w:r>
        <w:t>: In this case we convolve the signal of the image with the vector of values of the Gaussian in each point of the given interval (Gx) and the transpose of the vector of values of the derivative of the Gaussian in each point of the given interval (DxT). Since the convolution has the property of commutativity, the result is the same for either Plot 2 and 3, regardless of whether we first convolve with Gx and then with DxT, or first with DxT and then with Gx. In both cases, the convolution with the Gaussian kernel only blurs the image, while the convolution with the transpose of the Gaussian derivative kernel blurs the image in the upper part and both blurs the image and inverts the grayscale values in the lower part.</w:t>
      </w:r>
    </w:p>
    <w:p w14:paraId="17655B21" w14:textId="17DB96E4" w:rsidR="00A34D2C" w:rsidRDefault="00A34D2C" w:rsidP="006209F6">
      <w:pPr>
        <w:pStyle w:val="ListParagraph"/>
        <w:jc w:val="both"/>
        <w:rPr>
          <w:b/>
          <w:bCs/>
        </w:rPr>
      </w:pPr>
    </w:p>
    <w:p w14:paraId="2665B9F0" w14:textId="242222EC" w:rsidR="00A34D2C" w:rsidRDefault="00422A97" w:rsidP="006209F6">
      <w:pPr>
        <w:pStyle w:val="ListParagraph"/>
        <w:numPr>
          <w:ilvl w:val="0"/>
          <w:numId w:val="3"/>
        </w:numPr>
        <w:jc w:val="both"/>
      </w:pPr>
      <w:r>
        <w:rPr>
          <w:b/>
          <w:bCs/>
        </w:rPr>
        <w:t>Plots 5 and 6</w:t>
      </w:r>
      <w:r>
        <w:t>: This time we convolve the signal of the image with the transpose of the vector of the Gaussian in each point of the given interval (GxT), and the vector of derivatives of the Gaussian in each point of the given interval (Dx). The convolution with the transpose of the Gaussian kernel only blurs the image, while the convolution with th</w:t>
      </w:r>
      <w:r w:rsidR="00410E80">
        <w:t>e</w:t>
      </w:r>
      <w:r>
        <w:t xml:space="preserve"> Gaussian derivative kernel blurs the image in the left part and both blurs the image and inverts the grayscale values in the right part. Plots 5 and 6 are again equal because of the commutative property of the convolution.</w:t>
      </w:r>
    </w:p>
    <w:p w14:paraId="279AE177" w14:textId="03B5DEC4" w:rsidR="00A34D2C" w:rsidRDefault="00A34D2C" w:rsidP="006209F6">
      <w:pPr>
        <w:pStyle w:val="ListParagraph"/>
        <w:jc w:val="both"/>
        <w:rPr>
          <w:b/>
          <w:bCs/>
        </w:rPr>
      </w:pPr>
    </w:p>
    <w:p w14:paraId="2B668D09" w14:textId="3E315209" w:rsidR="00A34D2C" w:rsidRDefault="00422A97" w:rsidP="006209F6">
      <w:pPr>
        <w:pStyle w:val="ListParagraph"/>
        <w:numPr>
          <w:ilvl w:val="0"/>
          <w:numId w:val="3"/>
        </w:numPr>
        <w:jc w:val="both"/>
      </w:pPr>
      <w:r>
        <w:rPr>
          <w:b/>
          <w:bCs/>
        </w:rPr>
        <w:t xml:space="preserve">Plot 4: </w:t>
      </w:r>
      <w:r>
        <w:t>Plot 4 makes only use of the Gaussian derivative kernel and its transpose (Dx and DxT). We convolve the signal of the image with Dx and then with DxT. As a result, the convolution blurs the image in the upper left and lower right parts and both blurs the image and inverts the grayscale values in the upper right and lower left parts.</w:t>
      </w:r>
    </w:p>
    <w:p w14:paraId="39DA3207" w14:textId="52BBA2F8" w:rsidR="00996921" w:rsidRDefault="00996921" w:rsidP="006209F6">
      <w:pPr>
        <w:pStyle w:val="ListParagraph"/>
        <w:jc w:val="both"/>
      </w:pPr>
    </w:p>
    <w:p w14:paraId="182AB7CF" w14:textId="66F02D53" w:rsidR="00996921" w:rsidRDefault="00996921" w:rsidP="006209F6">
      <w:pPr>
        <w:jc w:val="both"/>
      </w:pPr>
    </w:p>
    <w:p w14:paraId="3D5DB72B" w14:textId="0B14087B" w:rsidR="00996921" w:rsidRDefault="00996921" w:rsidP="006209F6">
      <w:pPr>
        <w:pStyle w:val="Standard"/>
        <w:jc w:val="center"/>
        <w:rPr>
          <w:b/>
          <w:bCs/>
        </w:rPr>
      </w:pPr>
      <w:r>
        <w:rPr>
          <w:b/>
          <w:bCs/>
        </w:rPr>
        <w:t>FDS – ASSIGNMENT 1 – QUESTION 1-e</w:t>
      </w:r>
    </w:p>
    <w:p w14:paraId="1A960ECF" w14:textId="77777777" w:rsidR="00996921" w:rsidRPr="00DF4A57" w:rsidRDefault="00996921" w:rsidP="006209F6">
      <w:pPr>
        <w:pStyle w:val="Standard"/>
        <w:jc w:val="both"/>
        <w:rPr>
          <w:b/>
          <w:bCs/>
        </w:rPr>
      </w:pPr>
    </w:p>
    <w:p w14:paraId="4F48B048" w14:textId="06039759" w:rsidR="00996921" w:rsidRDefault="00996921" w:rsidP="006209F6">
      <w:pPr>
        <w:pStyle w:val="Standard"/>
        <w:jc w:val="both"/>
        <w:rPr>
          <w:noProof/>
        </w:rPr>
      </w:pPr>
      <w:r>
        <w:rPr>
          <w:noProof/>
        </w:rPr>
        <w:t>By applying a Gaussian filter we get rid, from the signal of a</w:t>
      </w:r>
      <w:r>
        <w:t>n image, of those frequencies that are too high, and therefore not representative of their own specific area of pixels</w:t>
      </w:r>
      <w:r>
        <w:rPr>
          <w:noProof/>
        </w:rPr>
        <w:t xml:space="preserve">. As a result, the noise in the image is reduced significantly, and it gets much easier </w:t>
      </w:r>
      <w:r>
        <w:t xml:space="preserve">to detect the so-called </w:t>
      </w:r>
      <w:r>
        <w:rPr>
          <w:i/>
          <w:iCs/>
        </w:rPr>
        <w:t>edges</w:t>
      </w:r>
      <w:r>
        <w:t>, that are those parts of the picture where fast changes in brightness happen (for example, a line representing the border between a red and a green object can be considered an edge).</w:t>
      </w:r>
    </w:p>
    <w:p w14:paraId="329F94D2" w14:textId="13EA7D9D" w:rsidR="00996921" w:rsidRDefault="00996921" w:rsidP="006209F6">
      <w:pPr>
        <w:pStyle w:val="Standard"/>
        <w:jc w:val="both"/>
      </w:pPr>
      <w:r>
        <w:rPr>
          <w:noProof/>
        </w:rPr>
        <w:lastRenderedPageBreak/>
        <w:drawing>
          <wp:anchor distT="0" distB="0" distL="114300" distR="114300" simplePos="0" relativeHeight="251660288" behindDoc="0" locked="0" layoutInCell="1" allowOverlap="1" wp14:anchorId="0798A3CB" wp14:editId="1D32B04B">
            <wp:simplePos x="0" y="0"/>
            <wp:positionH relativeFrom="margin">
              <wp:align>left</wp:align>
            </wp:positionH>
            <wp:positionV relativeFrom="margin">
              <wp:posOffset>6953250</wp:posOffset>
            </wp:positionV>
            <wp:extent cx="1910080" cy="1552575"/>
            <wp:effectExtent l="0" t="0" r="0" b="9525"/>
            <wp:wrapSquare wrapText="bothSides"/>
            <wp:docPr id="4"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0080" cy="15525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7AEF84C" wp14:editId="7567EAEB">
            <wp:simplePos x="0" y="0"/>
            <wp:positionH relativeFrom="margin">
              <wp:posOffset>4076700</wp:posOffset>
            </wp:positionH>
            <wp:positionV relativeFrom="margin">
              <wp:posOffset>6956425</wp:posOffset>
            </wp:positionV>
            <wp:extent cx="1866900" cy="1597025"/>
            <wp:effectExtent l="0" t="0" r="0" b="3175"/>
            <wp:wrapSquare wrapText="bothSides"/>
            <wp:docPr id="2" name="Picture 4" descr="A picture containing sitting, cat, table, 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900" cy="15970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2EDE7E" wp14:editId="2DCBBADE">
            <wp:simplePos x="0" y="0"/>
            <wp:positionH relativeFrom="margin">
              <wp:posOffset>1981200</wp:posOffset>
            </wp:positionH>
            <wp:positionV relativeFrom="margin">
              <wp:posOffset>6953250</wp:posOffset>
            </wp:positionV>
            <wp:extent cx="1972945" cy="1581150"/>
            <wp:effectExtent l="0" t="0" r="8255" b="0"/>
            <wp:wrapSquare wrapText="bothSides"/>
            <wp:docPr id="3" name="Picture 3" descr="A picture containing photo,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2945" cy="1581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F1D0DE3" w14:textId="4DE5A02B" w:rsidR="00996921" w:rsidRDefault="00996921" w:rsidP="006209F6">
      <w:pPr>
        <w:pStyle w:val="Standard"/>
        <w:jc w:val="both"/>
      </w:pPr>
      <w:r>
        <w:t>We know that if we apply the first order derivatives of the gaussian function to the signal of an image, we can detect the edges as the points of local maxima. More specifically, by applying the partial derivative in x (Dx) we sharpen the image vertically, by applying the partial derivative in y (Dy) we sharpen the image horizontally.</w:t>
      </w:r>
    </w:p>
    <w:p w14:paraId="08AA8FE4" w14:textId="77777777" w:rsidR="00996921" w:rsidRPr="00C464A8" w:rsidRDefault="00996921" w:rsidP="006209F6">
      <w:pPr>
        <w:pStyle w:val="Standard"/>
        <w:jc w:val="both"/>
      </w:pPr>
      <w:r>
        <w:t xml:space="preserve">What about diagonal edges? We use the gradient of the Gaussian function as Kernel for the edge detection filter (its components are the first order derivatives of the Gaussian in x and y): </w:t>
      </w:r>
      <m:oMath>
        <m:r>
          <m:rPr>
            <m:sty m:val="p"/>
          </m:rP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∂x</m:t>
            </m:r>
          </m:den>
        </m:f>
      </m:oMath>
      <w:r>
        <w:t xml:space="preserve"> , </w:t>
      </w:r>
      <m:oMath>
        <m:f>
          <m:fPr>
            <m:ctrlPr>
              <w:rPr>
                <w:rFonts w:ascii="Cambria Math" w:hAnsi="Cambria Math"/>
              </w:rPr>
            </m:ctrlPr>
          </m:fPr>
          <m:num>
            <m:r>
              <w:rPr>
                <w:rFonts w:ascii="Cambria Math" w:hAnsi="Cambria Math"/>
              </w:rPr>
              <m:t>∂f</m:t>
            </m:r>
          </m:num>
          <m:den>
            <m:r>
              <w:rPr>
                <w:rFonts w:ascii="Cambria Math" w:hAnsi="Cambria Math"/>
              </w:rPr>
              <m:t>∂y</m:t>
            </m:r>
          </m:den>
        </m:f>
      </m:oMath>
      <w:r>
        <w:t>.</w:t>
      </w:r>
    </w:p>
    <w:p w14:paraId="125EC9D0" w14:textId="77777777" w:rsidR="00996921" w:rsidRDefault="00996921" w:rsidP="006209F6">
      <w:pPr>
        <w:pStyle w:val="Standard"/>
        <w:jc w:val="both"/>
      </w:pPr>
      <w:r>
        <w:t>Thanks to the gradient, we can now find the diagonal orientation of the edges, which corresponds to the direction of the gradient vector.</w:t>
      </w:r>
    </w:p>
    <w:p w14:paraId="5970FBF0" w14:textId="77777777" w:rsidR="00996921" w:rsidRDefault="00996921" w:rsidP="006209F6">
      <w:pPr>
        <w:pStyle w:val="Standard"/>
        <w:jc w:val="both"/>
      </w:pPr>
      <w:r>
        <w:t>As an alternative, we can determine the second order derivatives of the Gaussian, calculated as</w:t>
      </w:r>
    </w:p>
    <w:p w14:paraId="5E7E1C0C" w14:textId="0F1BA0DB" w:rsidR="00996921" w:rsidRDefault="00A13247" w:rsidP="006209F6">
      <w:pPr>
        <w:pStyle w:val="Standard"/>
        <w:jc w:val="cente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f</m:t>
                  </m:r>
                </m:sub>
              </m:sSub>
            </m:e>
          </m:d>
          <m: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∂y</m:t>
                          </m:r>
                        </m:den>
                      </m:f>
                    </m:e>
                  </m:d>
                </m:e>
                <m:sup>
                  <m:r>
                    <w:rPr>
                      <w:rFonts w:ascii="Cambria Math" w:hAnsi="Cambria Math"/>
                    </w:rPr>
                    <m:t>2</m:t>
                  </m:r>
                </m:sup>
              </m:sSup>
            </m:e>
          </m:rad>
        </m:oMath>
      </m:oMathPara>
    </w:p>
    <w:p w14:paraId="2706EDD9" w14:textId="77777777" w:rsidR="00996921" w:rsidRDefault="00996921" w:rsidP="006209F6">
      <w:pPr>
        <w:pStyle w:val="Standard"/>
        <w:jc w:val="both"/>
      </w:pPr>
      <w:r>
        <w:t>In such case, the edges correspond to the “zero crossing” points.</w:t>
      </w:r>
    </w:p>
    <w:p w14:paraId="4FDF707A" w14:textId="77777777" w:rsidR="00996921" w:rsidRDefault="00996921" w:rsidP="006209F6">
      <w:pPr>
        <w:pStyle w:val="Standard"/>
        <w:jc w:val="both"/>
      </w:pPr>
    </w:p>
    <w:p w14:paraId="49EADF92" w14:textId="77777777" w:rsidR="00996921" w:rsidRDefault="00996921" w:rsidP="006209F6">
      <w:pPr>
        <w:pStyle w:val="Standard"/>
        <w:jc w:val="both"/>
      </w:pPr>
      <w:r>
        <w:t>In the first and second image of the Assignment, the edges are detected along a given direction, vertical or horizontal, depending on which first order partial derivative is provided (Dx in the first image, Dy in the second).</w:t>
      </w:r>
    </w:p>
    <w:p w14:paraId="5BD41C67" w14:textId="3CA1F507" w:rsidR="00996921" w:rsidRDefault="00996921" w:rsidP="006209F6">
      <w:pPr>
        <w:jc w:val="both"/>
      </w:pPr>
      <w:r>
        <w:t>In the third image the edges look clearer given that both partial derivatives are being taken into account, with the only difference that this time we are considering second order derivatives, therefore we are looking for zero crossings rather than local maxima.</w:t>
      </w:r>
    </w:p>
    <w:p w14:paraId="2C41E7D5" w14:textId="5F514EE8" w:rsidR="00996921" w:rsidRDefault="00996921" w:rsidP="006209F6">
      <w:pPr>
        <w:jc w:val="both"/>
      </w:pPr>
    </w:p>
    <w:p w14:paraId="4D4CFACA" w14:textId="77777777" w:rsidR="00996921" w:rsidRDefault="00996921" w:rsidP="006209F6">
      <w:pPr>
        <w:jc w:val="both"/>
      </w:pPr>
    </w:p>
    <w:p w14:paraId="5F2B0E29" w14:textId="09C2D08D" w:rsidR="00996921" w:rsidRDefault="00996921" w:rsidP="006209F6">
      <w:pPr>
        <w:pStyle w:val="Standard"/>
        <w:jc w:val="center"/>
        <w:rPr>
          <w:b/>
          <w:bCs/>
        </w:rPr>
      </w:pPr>
      <w:r>
        <w:rPr>
          <w:b/>
          <w:bCs/>
        </w:rPr>
        <w:t>FDS – ASSIGNMENT 1 – QUESTION 3-c</w:t>
      </w:r>
    </w:p>
    <w:p w14:paraId="11C7714A" w14:textId="77777777" w:rsidR="00996921" w:rsidRPr="00996921" w:rsidRDefault="00996921" w:rsidP="006209F6">
      <w:pPr>
        <w:pStyle w:val="Standard"/>
        <w:jc w:val="both"/>
        <w:rPr>
          <w:b/>
          <w:bCs/>
        </w:rPr>
      </w:pPr>
    </w:p>
    <w:p w14:paraId="59443B20" w14:textId="78A71C84" w:rsidR="00996921" w:rsidRDefault="00996921" w:rsidP="006209F6">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The goal of this exercise was to see how different combinations of distance functions, histogram functions and histogram bin numbers differ with respect to the recognition rate (the ratio between number of correct matches and total number of query images), and to find which one is the best. </w:t>
      </w:r>
    </w:p>
    <w:p w14:paraId="3DFDF9A0"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1812F072" w14:textId="6366FA4C"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lastRenderedPageBreak/>
        <w:t>For a large part of the (distance function, histogram function) combinations, reducing the number of bins from 30 to 10 raises the recognition rate up, while increasing it from 30 to 50 makes the recognition rate lower.</w:t>
      </w:r>
      <w:r>
        <w:rPr>
          <w:rStyle w:val="eop"/>
          <w:rFonts w:ascii="Calibri" w:hAnsi="Calibri" w:cs="Calibri"/>
          <w:sz w:val="22"/>
          <w:szCs w:val="22"/>
        </w:rPr>
        <w:t> </w:t>
      </w:r>
      <w:r>
        <w:rPr>
          <w:rStyle w:val="normaltextrun"/>
          <w:rFonts w:ascii="Calibri" w:hAnsi="Calibri" w:cs="Calibri"/>
          <w:sz w:val="22"/>
          <w:szCs w:val="22"/>
        </w:rPr>
        <w:t>We expected this result due to the increase (or decrease) in the granularity found in the number of bins variation.</w:t>
      </w:r>
      <w:r>
        <w:rPr>
          <w:rStyle w:val="eop"/>
          <w:rFonts w:ascii="Calibri" w:hAnsi="Calibri" w:cs="Calibri"/>
          <w:sz w:val="22"/>
          <w:szCs w:val="22"/>
        </w:rPr>
        <w:t> </w:t>
      </w:r>
    </w:p>
    <w:p w14:paraId="009D1F30"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299F08C7" w14:textId="26C2254B"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For lower number of bins, the similarity would be a more approximate and rough measure, to the point where we might not be able to recognize them anymore. </w:t>
      </w:r>
      <w:r>
        <w:rPr>
          <w:rStyle w:val="eop"/>
          <w:rFonts w:ascii="Calibri" w:hAnsi="Calibri" w:cs="Calibri"/>
          <w:sz w:val="22"/>
          <w:szCs w:val="22"/>
        </w:rPr>
        <w:t> </w:t>
      </w:r>
    </w:p>
    <w:p w14:paraId="011D7236"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p>
    <w:p w14:paraId="55207915" w14:textId="7BAAF4EB"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For higher number of bins, there is an increase in granularity during the selection of an image similarity candidate. For each query image object there is a corresponding model image object, and the difference between the objects is found in an out-of-plane rotation, which results in different shadows and therefore different pixels values. To put it simply, differences add up quite quickly for high number of bins.</w:t>
      </w:r>
      <w:r>
        <w:rPr>
          <w:rStyle w:val="eop"/>
          <w:rFonts w:ascii="Calibri" w:hAnsi="Calibri" w:cs="Calibri"/>
          <w:sz w:val="22"/>
          <w:szCs w:val="22"/>
        </w:rPr>
        <w:t> </w:t>
      </w:r>
    </w:p>
    <w:p w14:paraId="59D1FCB5"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best (distance function, histogram function, number of bins) combination is given by the intersection distance on RGB histograms with 30 bins, with results in a recognition rate of 0.8089887640449438</w:t>
      </w:r>
      <w:r>
        <w:rPr>
          <w:rStyle w:val="eop"/>
          <w:rFonts w:ascii="Calibri" w:hAnsi="Calibri" w:cs="Calibri"/>
          <w:sz w:val="22"/>
          <w:szCs w:val="22"/>
        </w:rPr>
        <w:t> </w:t>
      </w:r>
    </w:p>
    <w:p w14:paraId="334F1839" w14:textId="1E2DE7EA" w:rsidR="00996921" w:rsidRDefault="00996921" w:rsidP="006209F6">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On average:</w:t>
      </w:r>
      <w:r>
        <w:rPr>
          <w:rStyle w:val="eop"/>
          <w:rFonts w:ascii="Calibri" w:hAnsi="Calibri" w:cs="Calibri"/>
          <w:sz w:val="22"/>
          <w:szCs w:val="22"/>
        </w:rPr>
        <w:t> </w:t>
      </w:r>
    </w:p>
    <w:p w14:paraId="7F4846E8"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p>
    <w:p w14:paraId="7CF39710" w14:textId="12D53350"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distance function is the intersection, with a mean recognition rate of 0.669476 across all combinations of histogram functions and histogram bin numbers, while the worse one is the l2, with a mean recognition rate of 0.432584</w:t>
      </w:r>
      <w:r>
        <w:rPr>
          <w:rStyle w:val="eop"/>
          <w:rFonts w:ascii="Calibri" w:hAnsi="Calibri" w:cs="Calibri"/>
          <w:sz w:val="22"/>
          <w:szCs w:val="22"/>
        </w:rPr>
        <w:t> </w:t>
      </w:r>
    </w:p>
    <w:p w14:paraId="181E2F73" w14:textId="77777777" w:rsidR="00996921" w:rsidRDefault="00996921" w:rsidP="006209F6">
      <w:pPr>
        <w:pStyle w:val="paragraph"/>
        <w:spacing w:before="0" w:beforeAutospacing="0" w:after="0" w:afterAutospacing="0"/>
        <w:ind w:left="720"/>
        <w:jc w:val="both"/>
        <w:textAlignment w:val="baseline"/>
        <w:rPr>
          <w:rFonts w:ascii="Calibri" w:hAnsi="Calibri" w:cs="Calibri"/>
          <w:sz w:val="22"/>
          <w:szCs w:val="22"/>
        </w:rPr>
      </w:pPr>
    </w:p>
    <w:p w14:paraId="27F73840" w14:textId="590F08C5"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histogram function is the rgb, with a mean recognition rate of 0.571785 across all combinations of distance functions and histogram bin numbers, while the worse one is the grayvalue, with a mean recognition rate of 0.441948</w:t>
      </w:r>
      <w:r>
        <w:rPr>
          <w:rStyle w:val="eop"/>
          <w:rFonts w:ascii="Calibri" w:hAnsi="Calibri" w:cs="Calibri"/>
          <w:sz w:val="22"/>
          <w:szCs w:val="22"/>
        </w:rPr>
        <w:t> </w:t>
      </w:r>
    </w:p>
    <w:p w14:paraId="30D05E09" w14:textId="77777777" w:rsidR="00996921" w:rsidRDefault="00996921" w:rsidP="006209F6">
      <w:pPr>
        <w:pStyle w:val="paragraph"/>
        <w:spacing w:before="0" w:beforeAutospacing="0" w:after="0" w:afterAutospacing="0"/>
        <w:ind w:left="1080"/>
        <w:jc w:val="both"/>
        <w:textAlignment w:val="baseline"/>
        <w:rPr>
          <w:rFonts w:ascii="Calibri" w:hAnsi="Calibri" w:cs="Calibri"/>
          <w:sz w:val="22"/>
          <w:szCs w:val="22"/>
        </w:rPr>
      </w:pPr>
    </w:p>
    <w:p w14:paraId="3576EE30" w14:textId="6226C2D0" w:rsidR="00996921" w:rsidRDefault="00996921" w:rsidP="006209F6">
      <w:pPr>
        <w:pStyle w:val="paragraph"/>
        <w:numPr>
          <w:ilvl w:val="0"/>
          <w:numId w:val="3"/>
        </w:numPr>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best choice regarding the number of bins is 10, with a mean recognition rate of 0.576779 across all combinations of distance functions and histogram functions, while the worse one is 50, with a mean recognition rate of 0.472846</w:t>
      </w:r>
      <w:r>
        <w:rPr>
          <w:rStyle w:val="eop"/>
          <w:rFonts w:ascii="Calibri" w:hAnsi="Calibri" w:cs="Calibri"/>
          <w:sz w:val="22"/>
          <w:szCs w:val="22"/>
        </w:rPr>
        <w:t> </w:t>
      </w:r>
    </w:p>
    <w:p w14:paraId="040C985B" w14:textId="77777777" w:rsidR="00996921" w:rsidRPr="00996921" w:rsidRDefault="00996921" w:rsidP="006209F6">
      <w:pPr>
        <w:pStyle w:val="paragraph"/>
        <w:spacing w:before="0" w:beforeAutospacing="0" w:after="0" w:afterAutospacing="0"/>
        <w:jc w:val="both"/>
        <w:textAlignment w:val="baseline"/>
        <w:rPr>
          <w:rFonts w:ascii="Calibri" w:hAnsi="Calibri" w:cs="Calibri"/>
          <w:sz w:val="22"/>
          <w:szCs w:val="22"/>
        </w:rPr>
      </w:pPr>
    </w:p>
    <w:p w14:paraId="71C9E78C" w14:textId="77777777" w:rsidR="00996921" w:rsidRDefault="00996921" w:rsidP="006209F6">
      <w:pPr>
        <w:pStyle w:val="paragraph"/>
        <w:spacing w:before="0" w:beforeAutospacing="0" w:after="0" w:afterAutospacing="0"/>
        <w:ind w:left="360"/>
        <w:jc w:val="both"/>
        <w:textAlignment w:val="baseline"/>
        <w:rPr>
          <w:rFonts w:ascii="Segoe UI" w:hAnsi="Segoe UI" w:cs="Segoe UI"/>
          <w:sz w:val="18"/>
          <w:szCs w:val="18"/>
        </w:rPr>
      </w:pPr>
      <w:r>
        <w:rPr>
          <w:rStyle w:val="eop"/>
          <w:rFonts w:ascii="Calibri" w:hAnsi="Calibri" w:cs="Calibri"/>
          <w:sz w:val="22"/>
          <w:szCs w:val="22"/>
        </w:rPr>
        <w:t> </w:t>
      </w:r>
    </w:p>
    <w:p w14:paraId="3DEF3146" w14:textId="44F1506C"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Following are some results we have got from the different methods we have available for different number of bins.</w:t>
      </w:r>
      <w:r>
        <w:rPr>
          <w:rStyle w:val="eop"/>
          <w:rFonts w:ascii="Calibri" w:hAnsi="Calibri" w:cs="Calibri"/>
          <w:sz w:val="22"/>
          <w:szCs w:val="22"/>
        </w:rPr>
        <w:t> </w:t>
      </w:r>
    </w:p>
    <w:p w14:paraId="1C421044" w14:textId="77777777"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D76BF45" w14:textId="77777777"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F94873E" w14:textId="5DE63C6F"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drawing>
          <wp:inline distT="0" distB="0" distL="0" distR="0" wp14:anchorId="6E649175" wp14:editId="570109EA">
            <wp:extent cx="5943600" cy="1979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401532CF" w14:textId="60D25EB1"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lastRenderedPageBreak/>
        <w:drawing>
          <wp:inline distT="0" distB="0" distL="0" distR="0" wp14:anchorId="232D25D3" wp14:editId="352B7FCB">
            <wp:extent cx="5943600" cy="1979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084B0E83" w14:textId="359BD580" w:rsidR="00996921" w:rsidRDefault="00996921" w:rsidP="006209F6">
      <w:pPr>
        <w:pStyle w:val="paragraph"/>
        <w:spacing w:before="0" w:beforeAutospacing="0" w:after="0" w:afterAutospacing="0"/>
        <w:ind w:firstLine="720"/>
        <w:jc w:val="both"/>
        <w:textAlignment w:val="baseline"/>
        <w:rPr>
          <w:rFonts w:ascii="Segoe UI" w:hAnsi="Segoe UI" w:cs="Segoe UI"/>
          <w:sz w:val="18"/>
          <w:szCs w:val="18"/>
        </w:rPr>
      </w:pPr>
      <w:r>
        <w:rPr>
          <w:rFonts w:ascii="Calibri" w:eastAsia="SimSun" w:hAnsi="Calibri" w:cs="Tahoma"/>
          <w:noProof/>
          <w:kern w:val="3"/>
          <w:sz w:val="22"/>
          <w:szCs w:val="22"/>
        </w:rPr>
        <w:drawing>
          <wp:inline distT="0" distB="0" distL="0" distR="0" wp14:anchorId="1610CDEC" wp14:editId="796BBF6E">
            <wp:extent cx="594360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9930"/>
                    </a:xfrm>
                    <a:prstGeom prst="rect">
                      <a:avLst/>
                    </a:prstGeom>
                    <a:noFill/>
                    <a:ln>
                      <a:noFill/>
                    </a:ln>
                  </pic:spPr>
                </pic:pic>
              </a:graphicData>
            </a:graphic>
          </wp:inline>
        </w:drawing>
      </w:r>
      <w:r>
        <w:rPr>
          <w:rStyle w:val="eop"/>
          <w:rFonts w:ascii="Calibri" w:hAnsi="Calibri" w:cs="Calibri"/>
          <w:sz w:val="22"/>
          <w:szCs w:val="22"/>
        </w:rPr>
        <w:t> </w:t>
      </w:r>
    </w:p>
    <w:p w14:paraId="42786CDD" w14:textId="6619E93A" w:rsidR="00996921" w:rsidRDefault="00996921" w:rsidP="006209F6">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we can see</w:t>
      </w:r>
      <w:r w:rsidR="006209F6">
        <w:rPr>
          <w:rStyle w:val="normaltextrun"/>
          <w:rFonts w:ascii="Calibri" w:hAnsi="Calibri" w:cs="Calibri"/>
          <w:sz w:val="22"/>
          <w:szCs w:val="22"/>
        </w:rPr>
        <w:t>,</w:t>
      </w:r>
      <w:r>
        <w:rPr>
          <w:rStyle w:val="normaltextrun"/>
          <w:rFonts w:ascii="Calibri" w:hAnsi="Calibri" w:cs="Calibri"/>
          <w:sz w:val="22"/>
          <w:szCs w:val="22"/>
        </w:rPr>
        <w:t xml:space="preserve"> the only reliable metric seems to be the intersect distance as a metric of similarity, that would be suggested by the stability of the metric across number of bins, having comparable performances across 10, 30 and 50. Also the TP ratio metric, the one for evaluating performance of the model, was best for intersection.</w:t>
      </w:r>
      <w:r>
        <w:rPr>
          <w:rStyle w:val="eop"/>
          <w:rFonts w:ascii="Calibri" w:hAnsi="Calibri" w:cs="Calibri"/>
          <w:sz w:val="22"/>
          <w:szCs w:val="22"/>
        </w:rPr>
        <w:t> </w:t>
      </w:r>
    </w:p>
    <w:p w14:paraId="3B428FCA" w14:textId="53807DAE" w:rsidR="00996921" w:rsidRDefault="00996921" w:rsidP="00996921"/>
    <w:p w14:paraId="03625CCC" w14:textId="6F8EB6C1" w:rsidR="006209F6" w:rsidRDefault="006209F6" w:rsidP="00996921"/>
    <w:p w14:paraId="67FDB351" w14:textId="77777777" w:rsidR="006209F6" w:rsidRDefault="006209F6" w:rsidP="006209F6">
      <w:pPr>
        <w:pStyle w:val="Standarduser"/>
        <w:jc w:val="center"/>
      </w:pPr>
      <w:r>
        <w:rPr>
          <w:b/>
          <w:bCs/>
        </w:rPr>
        <w:t>FDS – ASSIGNMENT 1 – QUESTION 4-b</w:t>
      </w:r>
    </w:p>
    <w:p w14:paraId="0AD5234A" w14:textId="47B43A8C" w:rsidR="006209F6" w:rsidRDefault="006209F6" w:rsidP="006209F6">
      <w:pPr>
        <w:pStyle w:val="Standarduser"/>
        <w:jc w:val="both"/>
        <w:rPr>
          <w:b/>
          <w:bCs/>
        </w:rPr>
      </w:pPr>
    </w:p>
    <w:p w14:paraId="6836D769" w14:textId="77777777" w:rsidR="006209F6" w:rsidRDefault="006209F6" w:rsidP="006209F6">
      <w:pPr>
        <w:pStyle w:val="Standarduser"/>
        <w:jc w:val="both"/>
        <w:rPr>
          <w:b/>
          <w:bCs/>
        </w:rPr>
      </w:pPr>
    </w:p>
    <w:p w14:paraId="2DB780D6" w14:textId="77777777" w:rsidR="006209F6" w:rsidRDefault="006209F6" w:rsidP="006209F6">
      <w:pPr>
        <w:pStyle w:val="Standarduser"/>
        <w:jc w:val="both"/>
      </w:pPr>
      <w:r>
        <w:t xml:space="preserve">If we define </w:t>
      </w:r>
      <m:oMath>
        <m:r>
          <w:rPr>
            <w:rFonts w:ascii="Cambria Math" w:hAnsi="Cambria Math"/>
          </w:rPr>
          <m:t>δ</m:t>
        </m:r>
      </m:oMath>
      <w:r>
        <w:t xml:space="preserve"> as the distance between two images and </w:t>
      </w:r>
      <m:oMath>
        <m:r>
          <w:rPr>
            <w:rFonts w:ascii="Cambria Math" w:hAnsi="Cambria Math"/>
          </w:rPr>
          <m:t>τ</m:t>
        </m:r>
      </m:oMath>
      <w:r>
        <w:t xml:space="preserve"> as a given threshold, then we can define the following two </w:t>
      </w:r>
      <w:r>
        <w:rPr>
          <w:i/>
          <w:iCs/>
        </w:rPr>
        <w:t>quality measures</w:t>
      </w:r>
      <w:r>
        <w:t>:</w:t>
      </w:r>
    </w:p>
    <w:p w14:paraId="73D658FF" w14:textId="77777777" w:rsidR="006209F6" w:rsidRDefault="006209F6" w:rsidP="006209F6">
      <w:pPr>
        <w:pStyle w:val="Standarduser"/>
        <w:jc w:val="cente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Pr>
          <w:sz w:val="32"/>
          <w:szCs w:val="32"/>
        </w:rPr>
        <w:t xml:space="preserve"> </w:t>
      </w:r>
      <w:r>
        <w:t xml:space="preserve">, </w:t>
      </w: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Pr>
          <w:sz w:val="32"/>
          <w:szCs w:val="32"/>
        </w:rPr>
        <w:t xml:space="preserve"> , </w:t>
      </w:r>
      <w:r>
        <w:t>where</w:t>
      </w:r>
    </w:p>
    <w:p w14:paraId="012124E1" w14:textId="77777777" w:rsidR="006209F6" w:rsidRDefault="006209F6" w:rsidP="006209F6">
      <w:pPr>
        <w:pStyle w:val="Standarduser"/>
        <w:jc w:val="center"/>
      </w:pPr>
    </w:p>
    <w:p w14:paraId="6F907120" w14:textId="233ED653" w:rsidR="006209F6" w:rsidRPr="00E47748" w:rsidRDefault="006209F6" w:rsidP="006209F6">
      <w:pPr>
        <w:pStyle w:val="Standarduser"/>
        <w:jc w:val="both"/>
      </w:pPr>
      <m:oMathPara>
        <m:oMathParaPr>
          <m:jc m:val="left"/>
        </m:oMathParaPr>
        <m:oMath>
          <m:r>
            <w:rPr>
              <w:rFonts w:ascii="Cambria Math" w:hAnsi="Cambria Math"/>
            </w:rPr>
            <m:t>TP=Number of correct matches among images with δ ≤ τ</m:t>
          </m:r>
        </m:oMath>
      </m:oMathPara>
    </w:p>
    <w:p w14:paraId="1350CAF8" w14:textId="6BA3F9F1" w:rsidR="006209F6" w:rsidRDefault="006209F6" w:rsidP="006209F6">
      <w:pPr>
        <w:pStyle w:val="Standarduser"/>
        <w:jc w:val="both"/>
      </w:pPr>
      <m:oMathPara>
        <m:oMathParaPr>
          <m:jc m:val="left"/>
        </m:oMathParaPr>
        <m:oMath>
          <m:r>
            <w:rPr>
              <w:rFonts w:ascii="Cambria Math" w:hAnsi="Cambria Math"/>
            </w:rPr>
            <m:t>FP=Number of incorrect images with matches among images with δ ≤ τ</m:t>
          </m:r>
        </m:oMath>
      </m:oMathPara>
    </w:p>
    <w:p w14:paraId="1D875227" w14:textId="77777777" w:rsidR="006209F6" w:rsidRDefault="006209F6" w:rsidP="006209F6">
      <w:pPr>
        <w:pStyle w:val="Standarduser"/>
        <w:jc w:val="both"/>
      </w:pPr>
      <m:oMathPara>
        <m:oMathParaPr>
          <m:jc m:val="left"/>
        </m:oMathParaPr>
        <m:oMath>
          <m:r>
            <w:rPr>
              <w:rFonts w:ascii="Cambria Math" w:hAnsi="Cambria Math"/>
            </w:rPr>
            <m:t>FN=Number of correct matches among images with δ &gt;  τ</m:t>
          </m:r>
        </m:oMath>
      </m:oMathPara>
    </w:p>
    <w:p w14:paraId="6B6775A3" w14:textId="77777777" w:rsidR="006209F6" w:rsidRDefault="006209F6" w:rsidP="006209F6">
      <w:pPr>
        <w:pStyle w:val="Standarduser"/>
        <w:jc w:val="both"/>
      </w:pPr>
    </w:p>
    <w:p w14:paraId="7B18D563" w14:textId="77777777" w:rsidR="006209F6" w:rsidRDefault="006209F6" w:rsidP="006209F6">
      <w:pPr>
        <w:pStyle w:val="Standarduser"/>
        <w:jc w:val="both"/>
      </w:pPr>
      <w:r>
        <w:t>Our goal is to maximize both for best performance, ideally while keeping the generalization of the model adequate (i.e., not overfitting).</w:t>
      </w:r>
    </w:p>
    <w:p w14:paraId="02BF3BD1" w14:textId="77777777" w:rsidR="006209F6" w:rsidRDefault="006209F6" w:rsidP="006209F6">
      <w:pPr>
        <w:pStyle w:val="Standarduser"/>
        <w:jc w:val="both"/>
      </w:pPr>
      <w:r>
        <w:t xml:space="preserve">We have a normalized distance, so by using a threshold we could indicate whether an image was close enough or not. The pair of images with a distance lower or equal than the threshold would be classified </w:t>
      </w:r>
      <w:r>
        <w:lastRenderedPageBreak/>
        <w:t>as a positive match, whereas for higher than threshold distances the model would not be indicated as a match.</w:t>
      </w:r>
    </w:p>
    <w:p w14:paraId="7D667659" w14:textId="77777777" w:rsidR="006209F6" w:rsidRDefault="006209F6" w:rsidP="006209F6">
      <w:pPr>
        <w:pStyle w:val="Standarduser"/>
        <w:jc w:val="both"/>
      </w:pPr>
      <w:r>
        <w:t xml:space="preserve">As seen in the code, we first obtained the distance matrix of images. Then, for each threshold, we checked the distance and whether we had a true positive, false negative or false positive. To do so, we had a reference diagonal matrix for classification, where the matching images indices would be found on the diagonal itself; in other words, where </w:t>
      </w:r>
      <m:oMath>
        <m:sSub>
          <m:sSubPr>
            <m:ctrlPr>
              <w:rPr>
                <w:rFonts w:ascii="Cambria Math" w:hAnsi="Cambria Math"/>
              </w:rPr>
            </m:ctrlPr>
          </m:sSubPr>
          <m:e>
            <m:r>
              <w:rPr>
                <w:rFonts w:ascii="Cambria Math" w:hAnsi="Cambria Math"/>
              </w:rPr>
              <m:t>Q</m:t>
            </m:r>
          </m:e>
          <m:sub>
            <m:r>
              <w:rPr>
                <w:rFonts w:ascii="Cambria Math" w:hAnsi="Cambria Math"/>
              </w:rPr>
              <m:t>i,i</m:t>
            </m:r>
          </m:sub>
        </m:sSub>
      </m:oMath>
      <w:r>
        <w:t xml:space="preserve"> matches </w:t>
      </w:r>
      <m:oMath>
        <m:sSub>
          <m:sSubPr>
            <m:ctrlPr>
              <w:rPr>
                <w:rFonts w:ascii="Cambria Math" w:hAnsi="Cambria Math"/>
              </w:rPr>
            </m:ctrlPr>
          </m:sSubPr>
          <m:e>
            <m:r>
              <w:rPr>
                <w:rFonts w:ascii="Cambria Math" w:hAnsi="Cambria Math"/>
              </w:rPr>
              <m:t>M</m:t>
            </m:r>
          </m:e>
          <m:sub>
            <m:r>
              <w:rPr>
                <w:rFonts w:ascii="Cambria Math" w:hAnsi="Cambria Math"/>
              </w:rPr>
              <m:t>i,i</m:t>
            </m:r>
          </m:sub>
        </m:sSub>
      </m:oMath>
      <w:r>
        <w:t>.</w:t>
      </w:r>
    </w:p>
    <w:p w14:paraId="5ED721BA" w14:textId="77777777" w:rsidR="006209F6" w:rsidRDefault="006209F6" w:rsidP="006209F6">
      <w:pPr>
        <w:pStyle w:val="Standarduser"/>
        <w:jc w:val="both"/>
      </w:pPr>
      <w:r>
        <w:t>As we can see in the plots, and as said before in exercise 3, the intersect distance seems to be the most reliable metric among the rest.</w:t>
      </w:r>
    </w:p>
    <w:p w14:paraId="7E35D4FA" w14:textId="77777777" w:rsidR="006209F6" w:rsidRDefault="006209F6" w:rsidP="006209F6">
      <w:pPr>
        <w:pStyle w:val="Standarduser"/>
        <w:jc w:val="both"/>
      </w:pPr>
      <w:r>
        <w:t>Also, we noticed that the "minimum score" given to the X^2 distance - see code, dist_module.py - influences the precision/recall curve, as shown below.</w:t>
      </w:r>
    </w:p>
    <w:p w14:paraId="7238770C" w14:textId="77777777" w:rsidR="006209F6" w:rsidRDefault="006209F6" w:rsidP="006209F6">
      <w:pPr>
        <w:pStyle w:val="Standarduser"/>
        <w:jc w:val="both"/>
      </w:pPr>
      <w:r>
        <w:rPr>
          <w:noProof/>
        </w:rPr>
        <w:drawing>
          <wp:anchor distT="0" distB="0" distL="114300" distR="114300" simplePos="0" relativeHeight="251664384" behindDoc="0" locked="0" layoutInCell="1" allowOverlap="1" wp14:anchorId="772C4B02" wp14:editId="19FDB29D">
            <wp:simplePos x="0" y="0"/>
            <wp:positionH relativeFrom="column">
              <wp:posOffset>1143000</wp:posOffset>
            </wp:positionH>
            <wp:positionV relativeFrom="paragraph">
              <wp:posOffset>9525</wp:posOffset>
            </wp:positionV>
            <wp:extent cx="4020185" cy="2556510"/>
            <wp:effectExtent l="0" t="0" r="0" b="0"/>
            <wp:wrapSquare wrapText="bothSides"/>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20185" cy="255651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B3C0DDA" w14:textId="77777777" w:rsidR="006209F6" w:rsidRDefault="006209F6" w:rsidP="006209F6">
      <w:pPr>
        <w:pStyle w:val="Standarduser"/>
        <w:jc w:val="both"/>
      </w:pPr>
    </w:p>
    <w:p w14:paraId="49EC6632" w14:textId="77777777" w:rsidR="006209F6" w:rsidRDefault="006209F6" w:rsidP="006209F6">
      <w:pPr>
        <w:pStyle w:val="Standarduser"/>
        <w:jc w:val="both"/>
      </w:pPr>
    </w:p>
    <w:p w14:paraId="0D196BB3" w14:textId="77777777" w:rsidR="006209F6" w:rsidRDefault="006209F6" w:rsidP="006209F6">
      <w:pPr>
        <w:pStyle w:val="Standarduser"/>
        <w:jc w:val="both"/>
      </w:pPr>
    </w:p>
    <w:p w14:paraId="23457C35" w14:textId="77777777" w:rsidR="006209F6" w:rsidRDefault="006209F6" w:rsidP="006209F6">
      <w:pPr>
        <w:pStyle w:val="Standarduser"/>
        <w:jc w:val="both"/>
      </w:pPr>
    </w:p>
    <w:p w14:paraId="3BBAD05A" w14:textId="77777777" w:rsidR="006209F6" w:rsidRDefault="006209F6" w:rsidP="006209F6">
      <w:pPr>
        <w:pStyle w:val="Standarduser"/>
        <w:jc w:val="both"/>
      </w:pPr>
    </w:p>
    <w:p w14:paraId="08D7D109" w14:textId="77777777" w:rsidR="006209F6" w:rsidRDefault="006209F6" w:rsidP="006209F6">
      <w:pPr>
        <w:pStyle w:val="Standarduser"/>
        <w:jc w:val="both"/>
      </w:pPr>
    </w:p>
    <w:p w14:paraId="5A7AEC8E" w14:textId="77777777" w:rsidR="006209F6" w:rsidRDefault="006209F6" w:rsidP="006209F6">
      <w:pPr>
        <w:pStyle w:val="Standarduser"/>
        <w:jc w:val="both"/>
      </w:pPr>
    </w:p>
    <w:p w14:paraId="38D1FCD2" w14:textId="77777777" w:rsidR="006209F6" w:rsidRDefault="006209F6" w:rsidP="006209F6">
      <w:pPr>
        <w:pStyle w:val="Standarduser"/>
        <w:jc w:val="both"/>
      </w:pPr>
    </w:p>
    <w:p w14:paraId="6ADCDA14" w14:textId="77777777" w:rsidR="006209F6" w:rsidRDefault="006209F6" w:rsidP="006209F6">
      <w:pPr>
        <w:pStyle w:val="Standarduser"/>
        <w:jc w:val="both"/>
      </w:pPr>
    </w:p>
    <w:p w14:paraId="35A730A5" w14:textId="77777777" w:rsidR="006209F6" w:rsidRDefault="006209F6" w:rsidP="006209F6">
      <w:pPr>
        <w:pStyle w:val="Standarduser"/>
        <w:jc w:val="both"/>
      </w:pPr>
    </w:p>
    <w:p w14:paraId="6A01FBB0" w14:textId="2A64E029" w:rsidR="006209F6" w:rsidRDefault="006209F6" w:rsidP="006209F6">
      <w:pPr>
        <w:pStyle w:val="Standarduser"/>
        <w:jc w:val="both"/>
      </w:pPr>
    </w:p>
    <w:p w14:paraId="7AF84614" w14:textId="21A56E85" w:rsidR="006209F6" w:rsidRDefault="006209F6" w:rsidP="006209F6">
      <w:pPr>
        <w:pStyle w:val="Standarduser"/>
        <w:jc w:val="both"/>
      </w:pPr>
    </w:p>
    <w:p w14:paraId="628DA487" w14:textId="6EEDC26E" w:rsidR="006209F6" w:rsidRDefault="006209F6" w:rsidP="006209F6">
      <w:pPr>
        <w:pStyle w:val="Standarduser"/>
        <w:jc w:val="both"/>
      </w:pPr>
    </w:p>
    <w:p w14:paraId="3248EBAD" w14:textId="77777777" w:rsidR="006209F6" w:rsidRDefault="006209F6" w:rsidP="006209F6">
      <w:pPr>
        <w:pStyle w:val="Standarduser"/>
        <w:jc w:val="both"/>
      </w:pPr>
    </w:p>
    <w:p w14:paraId="5B82FB9F" w14:textId="77777777" w:rsidR="006209F6" w:rsidRDefault="006209F6" w:rsidP="006209F6">
      <w:pPr>
        <w:pStyle w:val="Standarduser"/>
        <w:jc w:val="both"/>
      </w:pPr>
    </w:p>
    <w:p w14:paraId="69216F4B" w14:textId="34B9EB41" w:rsidR="006209F6" w:rsidRDefault="006209F6" w:rsidP="006209F6">
      <w:pPr>
        <w:pStyle w:val="Standarduser"/>
        <w:jc w:val="both"/>
      </w:pPr>
      <w:r>
        <w:t>Lower values for the minimum score allow the recall to start from a better point, more than 0.5 in some cases.</w:t>
      </w:r>
    </w:p>
    <w:p w14:paraId="42B780B7" w14:textId="77777777" w:rsidR="006209F6" w:rsidRDefault="006209F6" w:rsidP="006209F6">
      <w:pPr>
        <w:pStyle w:val="Standarduser"/>
        <w:jc w:val="both"/>
      </w:pPr>
      <w:r>
        <w:rPr>
          <w:rFonts w:cs="Calibri"/>
        </w:rPr>
        <w:t>Eventually, we present a study based on three different plots, showing results for different histograms (RGB, RG, and Dx/Dy), different distance types (chi2, l2 and intersect) and different number of bins.</w:t>
      </w:r>
    </w:p>
    <w:p w14:paraId="14D1B89C" w14:textId="77777777" w:rsidR="006209F6" w:rsidRDefault="006209F6" w:rsidP="006209F6">
      <w:pPr>
        <w:pStyle w:val="Standarduser"/>
        <w:jc w:val="both"/>
      </w:pPr>
      <w:r>
        <w:rPr>
          <w:rFonts w:cs="Calibri"/>
        </w:rPr>
        <w:t>In general, RGB histograms show a higher score for both recall and precision than RG and Dx/Dy histograms. The Dx/Dy histograms always show the worst performance with any different number of bins.</w:t>
      </w:r>
    </w:p>
    <w:p w14:paraId="4CA40121" w14:textId="77777777" w:rsidR="006209F6" w:rsidRDefault="006209F6" w:rsidP="006209F6">
      <w:pPr>
        <w:pStyle w:val="Standarduser"/>
        <w:jc w:val="both"/>
        <w:rPr>
          <w:rFonts w:cs="Calibri"/>
        </w:rPr>
      </w:pPr>
      <w:r>
        <w:rPr>
          <w:rFonts w:cs="Calibri"/>
        </w:rPr>
        <w:t>When the number of bins increases from 10 to 15, the RGB histograms also have a better performance, as shown in Fig. 2 and Fig. 5.</w:t>
      </w:r>
    </w:p>
    <w:p w14:paraId="4ACC1B44" w14:textId="77777777" w:rsidR="006209F6" w:rsidRDefault="006209F6" w:rsidP="006209F6">
      <w:pPr>
        <w:pStyle w:val="Standarduser"/>
        <w:jc w:val="both"/>
      </w:pPr>
      <w:r>
        <w:rPr>
          <w:rFonts w:cs="Calibri"/>
        </w:rPr>
        <w:t>As we can see, intersect distance give the best performance on the RGB and RG histograms while it’s worse on Dx/Dy histograms. In each histogram, intersect distance has better results than l2 and chi2 distance types.</w:t>
      </w:r>
    </w:p>
    <w:p w14:paraId="133ED619" w14:textId="77777777" w:rsidR="006209F6" w:rsidRDefault="006209F6" w:rsidP="006209F6">
      <w:pPr>
        <w:pStyle w:val="ListParagraph"/>
        <w:keepNext/>
        <w:jc w:val="center"/>
      </w:pPr>
      <w:r>
        <w:rPr>
          <w:noProof/>
        </w:rPr>
        <w:lastRenderedPageBreak/>
        <w:drawing>
          <wp:inline distT="0" distB="0" distL="0" distR="0" wp14:anchorId="22C93754" wp14:editId="1C5C6969">
            <wp:extent cx="4286158" cy="3024378"/>
            <wp:effectExtent l="0" t="0" r="92" b="4572"/>
            <wp:docPr id="1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286158" cy="3024378"/>
                    </a:xfrm>
                    <a:prstGeom prst="rect">
                      <a:avLst/>
                    </a:prstGeom>
                    <a:noFill/>
                    <a:ln>
                      <a:noFill/>
                      <a:prstDash/>
                    </a:ln>
                  </pic:spPr>
                </pic:pic>
              </a:graphicData>
            </a:graphic>
          </wp:inline>
        </w:drawing>
      </w:r>
    </w:p>
    <w:p w14:paraId="6CA8411D" w14:textId="77777777" w:rsidR="006209F6" w:rsidRDefault="006209F6" w:rsidP="006209F6">
      <w:pPr>
        <w:pStyle w:val="ListParagraph"/>
        <w:keepNext/>
        <w:jc w:val="center"/>
        <w:rPr>
          <w:rFonts w:ascii="Times New Roman" w:hAnsi="Times New Roman" w:cs="Times New Roman"/>
        </w:rPr>
      </w:pPr>
    </w:p>
    <w:p w14:paraId="0DD6F30B" w14:textId="77777777" w:rsidR="006209F6" w:rsidRDefault="006209F6" w:rsidP="006209F6">
      <w:pPr>
        <w:pStyle w:val="Caption"/>
        <w:jc w:val="center"/>
      </w:pPr>
      <w:r>
        <w:rPr>
          <w:rFonts w:ascii="Times New Roman" w:hAnsi="Times New Roman" w:cs="Times New Roman"/>
        </w:rPr>
        <w:t>Figure 1 Recall/precision curve when using RG histogram – bins 20</w:t>
      </w:r>
    </w:p>
    <w:p w14:paraId="0A36AA11" w14:textId="77777777" w:rsidR="006209F6" w:rsidRDefault="006209F6" w:rsidP="006209F6">
      <w:pPr>
        <w:pStyle w:val="Caption"/>
        <w:jc w:val="center"/>
        <w:rPr>
          <w:rFonts w:ascii="Times New Roman" w:hAnsi="Times New Roman" w:cs="Times New Roman"/>
        </w:rPr>
      </w:pPr>
    </w:p>
    <w:p w14:paraId="6E270313" w14:textId="77777777" w:rsidR="006209F6" w:rsidRDefault="006209F6" w:rsidP="006209F6">
      <w:pPr>
        <w:pStyle w:val="Standard"/>
        <w:keepNext/>
        <w:jc w:val="center"/>
      </w:pPr>
      <w:r>
        <w:rPr>
          <w:noProof/>
        </w:rPr>
        <w:drawing>
          <wp:inline distT="0" distB="0" distL="0" distR="0" wp14:anchorId="20449718" wp14:editId="0265452B">
            <wp:extent cx="4656947" cy="3286079"/>
            <wp:effectExtent l="0" t="0" r="0" b="0"/>
            <wp:docPr id="13"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656947" cy="3286079"/>
                    </a:xfrm>
                    <a:prstGeom prst="rect">
                      <a:avLst/>
                    </a:prstGeom>
                    <a:noFill/>
                    <a:ln>
                      <a:noFill/>
                      <a:prstDash/>
                    </a:ln>
                  </pic:spPr>
                </pic:pic>
              </a:graphicData>
            </a:graphic>
          </wp:inline>
        </w:drawing>
      </w:r>
    </w:p>
    <w:p w14:paraId="69ADD2E1" w14:textId="77777777" w:rsidR="006209F6" w:rsidRDefault="006209F6" w:rsidP="006209F6">
      <w:pPr>
        <w:pStyle w:val="Caption"/>
        <w:jc w:val="center"/>
      </w:pPr>
      <w:r>
        <w:rPr>
          <w:rFonts w:ascii="Times New Roman" w:hAnsi="Times New Roman" w:cs="Times New Roman"/>
        </w:rPr>
        <w:t>Figure 2 Recall/precision Curve when using RGB histograms – bins 10</w:t>
      </w:r>
    </w:p>
    <w:p w14:paraId="4C7FFFFE" w14:textId="77777777" w:rsidR="006209F6" w:rsidRDefault="006209F6" w:rsidP="006209F6">
      <w:pPr>
        <w:pStyle w:val="Standard"/>
        <w:keepNext/>
        <w:jc w:val="center"/>
      </w:pPr>
      <w:r>
        <w:rPr>
          <w:noProof/>
        </w:rPr>
        <w:lastRenderedPageBreak/>
        <w:drawing>
          <wp:inline distT="0" distB="0" distL="0" distR="0" wp14:anchorId="021B471C" wp14:editId="6B83B166">
            <wp:extent cx="5005059" cy="3531229"/>
            <wp:effectExtent l="0" t="0" r="5091" b="0"/>
            <wp:docPr id="1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005059" cy="3531229"/>
                    </a:xfrm>
                    <a:prstGeom prst="rect">
                      <a:avLst/>
                    </a:prstGeom>
                    <a:noFill/>
                    <a:ln>
                      <a:noFill/>
                      <a:prstDash/>
                    </a:ln>
                  </pic:spPr>
                </pic:pic>
              </a:graphicData>
            </a:graphic>
          </wp:inline>
        </w:drawing>
      </w:r>
    </w:p>
    <w:p w14:paraId="658C8F95" w14:textId="77777777" w:rsidR="006209F6" w:rsidRDefault="006209F6" w:rsidP="006209F6">
      <w:pPr>
        <w:pStyle w:val="Standard"/>
        <w:keepNext/>
        <w:jc w:val="center"/>
        <w:rPr>
          <w:rFonts w:ascii="Times New Roman" w:hAnsi="Times New Roman" w:cs="Times New Roman"/>
        </w:rPr>
      </w:pPr>
    </w:p>
    <w:p w14:paraId="5C6D3EF0" w14:textId="77777777" w:rsidR="006209F6" w:rsidRDefault="006209F6" w:rsidP="006209F6">
      <w:pPr>
        <w:pStyle w:val="Caption"/>
        <w:jc w:val="center"/>
      </w:pPr>
      <w:r>
        <w:rPr>
          <w:rFonts w:ascii="Times New Roman" w:hAnsi="Times New Roman" w:cs="Times New Roman"/>
        </w:rPr>
        <w:t xml:space="preserve">Figure </w:t>
      </w:r>
      <w:r>
        <w:rPr>
          <w:rFonts w:ascii="Times New Roman" w:hAnsi="Times New Roman" w:cs="Times New Roman"/>
          <w:i w:val="0"/>
        </w:rPr>
        <w:t xml:space="preserve">3 </w:t>
      </w:r>
      <w:r>
        <w:rPr>
          <w:rFonts w:ascii="Times New Roman" w:hAnsi="Times New Roman" w:cs="Times New Roman"/>
        </w:rPr>
        <w:t>Recall/precision curve when using Dx/Dy histograms – bins 20</w:t>
      </w:r>
    </w:p>
    <w:p w14:paraId="66146809" w14:textId="77777777" w:rsidR="006209F6" w:rsidRDefault="006209F6" w:rsidP="006209F6">
      <w:pPr>
        <w:pStyle w:val="Caption"/>
        <w:jc w:val="center"/>
        <w:rPr>
          <w:rFonts w:ascii="Times New Roman" w:hAnsi="Times New Roman" w:cs="Times New Roman"/>
          <w:i w:val="0"/>
        </w:rPr>
      </w:pPr>
    </w:p>
    <w:p w14:paraId="37E7FBDC" w14:textId="77777777" w:rsidR="006209F6" w:rsidRDefault="006209F6" w:rsidP="006209F6">
      <w:pPr>
        <w:pStyle w:val="Caption"/>
        <w:keepNext/>
        <w:jc w:val="center"/>
      </w:pPr>
      <w:r>
        <w:rPr>
          <w:noProof/>
        </w:rPr>
        <w:drawing>
          <wp:inline distT="0" distB="0" distL="0" distR="0" wp14:anchorId="363977AF" wp14:editId="55B13A7B">
            <wp:extent cx="4991100" cy="3209925"/>
            <wp:effectExtent l="0" t="0" r="0" b="9525"/>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991318" cy="3210065"/>
                    </a:xfrm>
                    <a:prstGeom prst="rect">
                      <a:avLst/>
                    </a:prstGeom>
                    <a:noFill/>
                    <a:ln>
                      <a:noFill/>
                      <a:prstDash/>
                    </a:ln>
                  </pic:spPr>
                </pic:pic>
              </a:graphicData>
            </a:graphic>
          </wp:inline>
        </w:drawing>
      </w:r>
    </w:p>
    <w:p w14:paraId="59B5F18D" w14:textId="77777777" w:rsidR="006209F6" w:rsidRDefault="006209F6" w:rsidP="006209F6">
      <w:pPr>
        <w:pStyle w:val="Caption"/>
        <w:jc w:val="center"/>
      </w:pPr>
      <w:r>
        <w:t>Figure 4 Recall/Precision Curve when using RG histograms - bin 30</w:t>
      </w:r>
    </w:p>
    <w:p w14:paraId="340084C4" w14:textId="77777777" w:rsidR="006209F6" w:rsidRDefault="006209F6" w:rsidP="006209F6">
      <w:pPr>
        <w:pStyle w:val="Caption"/>
        <w:keepNext/>
        <w:jc w:val="center"/>
      </w:pPr>
      <w:r>
        <w:rPr>
          <w:noProof/>
        </w:rPr>
        <w:lastRenderedPageBreak/>
        <w:drawing>
          <wp:inline distT="0" distB="0" distL="0" distR="0" wp14:anchorId="0B1D6C95" wp14:editId="02DB5930">
            <wp:extent cx="5005059" cy="3531229"/>
            <wp:effectExtent l="0" t="0" r="5091"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005059" cy="3531229"/>
                    </a:xfrm>
                    <a:prstGeom prst="rect">
                      <a:avLst/>
                    </a:prstGeom>
                    <a:noFill/>
                    <a:ln>
                      <a:noFill/>
                      <a:prstDash/>
                    </a:ln>
                  </pic:spPr>
                </pic:pic>
              </a:graphicData>
            </a:graphic>
          </wp:inline>
        </w:drawing>
      </w:r>
    </w:p>
    <w:p w14:paraId="12F2252E" w14:textId="77777777" w:rsidR="006209F6" w:rsidRDefault="006209F6" w:rsidP="006209F6">
      <w:pPr>
        <w:pStyle w:val="Caption"/>
        <w:keepNext/>
        <w:jc w:val="center"/>
      </w:pPr>
    </w:p>
    <w:p w14:paraId="6E88FE3F" w14:textId="77777777" w:rsidR="006209F6" w:rsidRDefault="006209F6" w:rsidP="006209F6">
      <w:pPr>
        <w:pStyle w:val="Caption"/>
        <w:jc w:val="center"/>
      </w:pPr>
      <w:r>
        <w:t>Figure 5 Recall/ Precision Curve when using RGB histograms - bins 15</w:t>
      </w:r>
    </w:p>
    <w:p w14:paraId="188E9AFE" w14:textId="77777777" w:rsidR="006209F6" w:rsidRDefault="006209F6" w:rsidP="006209F6">
      <w:pPr>
        <w:pStyle w:val="Caption"/>
        <w:jc w:val="center"/>
        <w:rPr>
          <w:rFonts w:ascii="Times New Roman" w:hAnsi="Times New Roman" w:cs="Times New Roman"/>
          <w:i w:val="0"/>
        </w:rPr>
      </w:pPr>
    </w:p>
    <w:p w14:paraId="31DCCF87" w14:textId="77777777" w:rsidR="006209F6" w:rsidRDefault="006209F6" w:rsidP="006209F6">
      <w:pPr>
        <w:pStyle w:val="Caption"/>
        <w:keepNext/>
        <w:jc w:val="center"/>
      </w:pPr>
      <w:r>
        <w:rPr>
          <w:noProof/>
        </w:rPr>
        <w:drawing>
          <wp:inline distT="0" distB="0" distL="0" distR="0" wp14:anchorId="33F93DBC" wp14:editId="7BC23115">
            <wp:extent cx="5038725" cy="3266440"/>
            <wp:effectExtent l="0" t="0" r="9525" b="0"/>
            <wp:docPr id="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039541" cy="3266969"/>
                    </a:xfrm>
                    <a:prstGeom prst="rect">
                      <a:avLst/>
                    </a:prstGeom>
                    <a:noFill/>
                    <a:ln>
                      <a:noFill/>
                      <a:prstDash/>
                    </a:ln>
                  </pic:spPr>
                </pic:pic>
              </a:graphicData>
            </a:graphic>
          </wp:inline>
        </w:drawing>
      </w:r>
    </w:p>
    <w:p w14:paraId="5105F03D" w14:textId="016B3027" w:rsidR="006209F6" w:rsidRDefault="006209F6" w:rsidP="00A225A5">
      <w:pPr>
        <w:pStyle w:val="Caption"/>
        <w:jc w:val="center"/>
      </w:pPr>
      <w:r>
        <w:t>Figure 6 Recall/ Precision Curve when using Dx/Dy histograms - bins 30</w:t>
      </w:r>
    </w:p>
    <w:p w14:paraId="08230709" w14:textId="14690032" w:rsidR="0008771E" w:rsidRPr="00414325" w:rsidRDefault="0008771E" w:rsidP="0008771E">
      <w:pPr>
        <w:pStyle w:val="Caption"/>
        <w:rPr>
          <w:b/>
          <w:bCs/>
          <w:lang w:val="it-IT"/>
        </w:rPr>
      </w:pPr>
      <w:r w:rsidRPr="00414325">
        <w:rPr>
          <w:b/>
          <w:bCs/>
          <w:lang w:val="it-IT"/>
        </w:rPr>
        <w:lastRenderedPageBreak/>
        <w:t>Authors:</w:t>
      </w:r>
    </w:p>
    <w:p w14:paraId="1B3929ED" w14:textId="77777777" w:rsidR="0008771E" w:rsidRPr="00414325" w:rsidRDefault="0008771E" w:rsidP="0008771E">
      <w:pPr>
        <w:pStyle w:val="Caption"/>
        <w:rPr>
          <w:b/>
          <w:bCs/>
          <w:lang w:val="it-IT"/>
        </w:rPr>
      </w:pPr>
    </w:p>
    <w:p w14:paraId="2D1989B9" w14:textId="52ED1072" w:rsidR="0008771E" w:rsidRPr="00414325" w:rsidRDefault="0008771E" w:rsidP="0008771E">
      <w:pPr>
        <w:pStyle w:val="Caption"/>
        <w:rPr>
          <w:i w:val="0"/>
          <w:iCs w:val="0"/>
          <w:lang w:val="it-IT"/>
        </w:rPr>
      </w:pPr>
      <w:r w:rsidRPr="00414325">
        <w:rPr>
          <w:i w:val="0"/>
          <w:iCs w:val="0"/>
          <w:lang w:val="it-IT"/>
        </w:rPr>
        <w:t>Giovanni Giunta</w:t>
      </w:r>
    </w:p>
    <w:p w14:paraId="6B9CCB3D" w14:textId="3D8F3E6C" w:rsidR="0008771E" w:rsidRPr="00414325" w:rsidRDefault="0008771E" w:rsidP="0008771E">
      <w:pPr>
        <w:pStyle w:val="Caption"/>
        <w:rPr>
          <w:i w:val="0"/>
          <w:iCs w:val="0"/>
          <w:lang w:val="it-IT"/>
        </w:rPr>
      </w:pPr>
      <w:r w:rsidRPr="00414325">
        <w:rPr>
          <w:i w:val="0"/>
          <w:iCs w:val="0"/>
          <w:lang w:val="it-IT"/>
        </w:rPr>
        <w:t>Mehrzad Jafari</w:t>
      </w:r>
    </w:p>
    <w:p w14:paraId="5DC104E4" w14:textId="4FDD1167" w:rsidR="0008771E" w:rsidRPr="00414325" w:rsidRDefault="0008771E" w:rsidP="0008771E">
      <w:pPr>
        <w:pStyle w:val="Caption"/>
        <w:rPr>
          <w:i w:val="0"/>
          <w:iCs w:val="0"/>
          <w:lang w:val="it-IT"/>
        </w:rPr>
      </w:pPr>
      <w:r w:rsidRPr="00414325">
        <w:rPr>
          <w:i w:val="0"/>
          <w:iCs w:val="0"/>
          <w:lang w:val="it-IT"/>
        </w:rPr>
        <w:t>Francesco Lauro</w:t>
      </w:r>
    </w:p>
    <w:p w14:paraId="6EF18132" w14:textId="4DFB73DC" w:rsidR="0008771E" w:rsidRDefault="0008771E" w:rsidP="0008771E">
      <w:pPr>
        <w:pStyle w:val="Caption"/>
        <w:rPr>
          <w:i w:val="0"/>
          <w:iCs w:val="0"/>
        </w:rPr>
      </w:pPr>
      <w:r>
        <w:rPr>
          <w:i w:val="0"/>
          <w:iCs w:val="0"/>
        </w:rPr>
        <w:t>Marco Muscas</w:t>
      </w:r>
    </w:p>
    <w:p w14:paraId="1DBA5557" w14:textId="1068ADF8" w:rsidR="0008771E" w:rsidRDefault="0008771E" w:rsidP="0008771E">
      <w:pPr>
        <w:pStyle w:val="Caption"/>
        <w:rPr>
          <w:i w:val="0"/>
          <w:iCs w:val="0"/>
        </w:rPr>
      </w:pPr>
    </w:p>
    <w:p w14:paraId="1AE6C1E3" w14:textId="77777777" w:rsidR="0008771E" w:rsidRPr="0008771E" w:rsidRDefault="0008771E" w:rsidP="0008771E">
      <w:pPr>
        <w:pStyle w:val="Caption"/>
        <w:rPr>
          <w:i w:val="0"/>
          <w:iCs w:val="0"/>
        </w:rPr>
      </w:pPr>
    </w:p>
    <w:sectPr w:rsidR="0008771E" w:rsidRPr="00087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EF51C" w14:textId="77777777" w:rsidR="00A13247" w:rsidRDefault="00A13247">
      <w:pPr>
        <w:spacing w:after="0" w:line="240" w:lineRule="auto"/>
      </w:pPr>
      <w:r>
        <w:separator/>
      </w:r>
    </w:p>
  </w:endnote>
  <w:endnote w:type="continuationSeparator" w:id="0">
    <w:p w14:paraId="621BA6CC" w14:textId="77777777" w:rsidR="00A13247" w:rsidRDefault="00A1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715E4" w14:textId="77777777" w:rsidR="00A13247" w:rsidRDefault="00A13247">
      <w:pPr>
        <w:spacing w:after="0" w:line="240" w:lineRule="auto"/>
      </w:pPr>
      <w:r>
        <w:rPr>
          <w:color w:val="000000"/>
        </w:rPr>
        <w:separator/>
      </w:r>
    </w:p>
  </w:footnote>
  <w:footnote w:type="continuationSeparator" w:id="0">
    <w:p w14:paraId="2E07143D" w14:textId="77777777" w:rsidR="00A13247" w:rsidRDefault="00A13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6129"/>
    <w:multiLevelType w:val="multilevel"/>
    <w:tmpl w:val="4754EAA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263C1378"/>
    <w:multiLevelType w:val="multilevel"/>
    <w:tmpl w:val="465A777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5C49274A"/>
    <w:multiLevelType w:val="multilevel"/>
    <w:tmpl w:val="D95C3F96"/>
    <w:styleLink w:val="WWNum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67EF781B"/>
    <w:multiLevelType w:val="multilevel"/>
    <w:tmpl w:val="D2DAAA4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6AB4485A"/>
    <w:multiLevelType w:val="multilevel"/>
    <w:tmpl w:val="BE9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2C"/>
    <w:rsid w:val="0008648B"/>
    <w:rsid w:val="0008771E"/>
    <w:rsid w:val="000D2CF8"/>
    <w:rsid w:val="000E2B1C"/>
    <w:rsid w:val="001F67A6"/>
    <w:rsid w:val="002211AD"/>
    <w:rsid w:val="00240061"/>
    <w:rsid w:val="00297C07"/>
    <w:rsid w:val="00374D75"/>
    <w:rsid w:val="00410E80"/>
    <w:rsid w:val="00414325"/>
    <w:rsid w:val="00422A97"/>
    <w:rsid w:val="00576D03"/>
    <w:rsid w:val="00613EBD"/>
    <w:rsid w:val="006209F6"/>
    <w:rsid w:val="00684158"/>
    <w:rsid w:val="00696914"/>
    <w:rsid w:val="006B4C0E"/>
    <w:rsid w:val="007C6BA4"/>
    <w:rsid w:val="00813B43"/>
    <w:rsid w:val="008A4EC7"/>
    <w:rsid w:val="008B6803"/>
    <w:rsid w:val="008C37FE"/>
    <w:rsid w:val="008D11B8"/>
    <w:rsid w:val="00991A2E"/>
    <w:rsid w:val="00996921"/>
    <w:rsid w:val="009A4BAD"/>
    <w:rsid w:val="00A13247"/>
    <w:rsid w:val="00A225A5"/>
    <w:rsid w:val="00A24830"/>
    <w:rsid w:val="00A34D2C"/>
    <w:rsid w:val="00B848CF"/>
    <w:rsid w:val="00CC3079"/>
    <w:rsid w:val="00D022D2"/>
    <w:rsid w:val="00D02B28"/>
    <w:rsid w:val="00D8786D"/>
    <w:rsid w:val="00E31F3C"/>
    <w:rsid w:val="00EC6CBE"/>
    <w:rsid w:val="00ED2467"/>
    <w:rsid w:val="00F93C3A"/>
    <w:rsid w:val="00FE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F0E1"/>
  <w15:docId w15:val="{B24599B7-9BC7-4588-8125-04F9A211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en-US"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character" w:styleId="PlaceholderText">
    <w:name w:val="Placeholder Text"/>
    <w:basedOn w:val="DefaultParagraphFont"/>
    <w:rPr>
      <w:color w:val="80808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paragraph" w:customStyle="1" w:styleId="paragraph">
    <w:name w:val="paragraph"/>
    <w:basedOn w:val="Normal"/>
    <w:rsid w:val="00996921"/>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996921"/>
  </w:style>
  <w:style w:type="character" w:customStyle="1" w:styleId="eop">
    <w:name w:val="eop"/>
    <w:basedOn w:val="DefaultParagraphFont"/>
    <w:rsid w:val="00996921"/>
  </w:style>
  <w:style w:type="paragraph" w:customStyle="1" w:styleId="Standarduser">
    <w:name w:val="Standard (user)"/>
    <w:rsid w:val="006209F6"/>
    <w:pPr>
      <w:widowControl/>
      <w:suppressAutoHyphens/>
      <w:spacing w:after="0" w:line="240" w:lineRule="auto"/>
    </w:pPr>
  </w:style>
  <w:style w:type="paragraph" w:styleId="Header">
    <w:name w:val="header"/>
    <w:basedOn w:val="Normal"/>
    <w:link w:val="HeaderChar"/>
    <w:uiPriority w:val="99"/>
    <w:unhideWhenUsed/>
    <w:rsid w:val="0008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1E"/>
  </w:style>
  <w:style w:type="paragraph" w:styleId="Footer">
    <w:name w:val="footer"/>
    <w:basedOn w:val="Normal"/>
    <w:link w:val="FooterChar"/>
    <w:uiPriority w:val="99"/>
    <w:unhideWhenUsed/>
    <w:rsid w:val="0008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4086">
      <w:bodyDiv w:val="1"/>
      <w:marLeft w:val="0"/>
      <w:marRight w:val="0"/>
      <w:marTop w:val="0"/>
      <w:marBottom w:val="0"/>
      <w:divBdr>
        <w:top w:val="none" w:sz="0" w:space="0" w:color="auto"/>
        <w:left w:val="none" w:sz="0" w:space="0" w:color="auto"/>
        <w:bottom w:val="none" w:sz="0" w:space="0" w:color="auto"/>
        <w:right w:val="none" w:sz="0" w:space="0" w:color="auto"/>
      </w:divBdr>
      <w:divsChild>
        <w:div w:id="1000041650">
          <w:marLeft w:val="0"/>
          <w:marRight w:val="0"/>
          <w:marTop w:val="0"/>
          <w:marBottom w:val="0"/>
          <w:divBdr>
            <w:top w:val="none" w:sz="0" w:space="0" w:color="auto"/>
            <w:left w:val="none" w:sz="0" w:space="0" w:color="auto"/>
            <w:bottom w:val="none" w:sz="0" w:space="0" w:color="auto"/>
            <w:right w:val="none" w:sz="0" w:space="0" w:color="auto"/>
          </w:divBdr>
        </w:div>
        <w:div w:id="531843107">
          <w:marLeft w:val="0"/>
          <w:marRight w:val="0"/>
          <w:marTop w:val="0"/>
          <w:marBottom w:val="0"/>
          <w:divBdr>
            <w:top w:val="none" w:sz="0" w:space="0" w:color="auto"/>
            <w:left w:val="none" w:sz="0" w:space="0" w:color="auto"/>
            <w:bottom w:val="none" w:sz="0" w:space="0" w:color="auto"/>
            <w:right w:val="none" w:sz="0" w:space="0" w:color="auto"/>
          </w:divBdr>
        </w:div>
        <w:div w:id="380519451">
          <w:marLeft w:val="0"/>
          <w:marRight w:val="0"/>
          <w:marTop w:val="0"/>
          <w:marBottom w:val="0"/>
          <w:divBdr>
            <w:top w:val="none" w:sz="0" w:space="0" w:color="auto"/>
            <w:left w:val="none" w:sz="0" w:space="0" w:color="auto"/>
            <w:bottom w:val="none" w:sz="0" w:space="0" w:color="auto"/>
            <w:right w:val="none" w:sz="0" w:space="0" w:color="auto"/>
          </w:divBdr>
        </w:div>
        <w:div w:id="1464730407">
          <w:marLeft w:val="0"/>
          <w:marRight w:val="0"/>
          <w:marTop w:val="0"/>
          <w:marBottom w:val="0"/>
          <w:divBdr>
            <w:top w:val="none" w:sz="0" w:space="0" w:color="auto"/>
            <w:left w:val="none" w:sz="0" w:space="0" w:color="auto"/>
            <w:bottom w:val="none" w:sz="0" w:space="0" w:color="auto"/>
            <w:right w:val="none" w:sz="0" w:space="0" w:color="auto"/>
          </w:divBdr>
          <w:divsChild>
            <w:div w:id="1322388731">
              <w:marLeft w:val="0"/>
              <w:marRight w:val="0"/>
              <w:marTop w:val="0"/>
              <w:marBottom w:val="0"/>
              <w:divBdr>
                <w:top w:val="none" w:sz="0" w:space="0" w:color="auto"/>
                <w:left w:val="none" w:sz="0" w:space="0" w:color="auto"/>
                <w:bottom w:val="none" w:sz="0" w:space="0" w:color="auto"/>
                <w:right w:val="none" w:sz="0" w:space="0" w:color="auto"/>
              </w:divBdr>
            </w:div>
            <w:div w:id="2102024898">
              <w:marLeft w:val="0"/>
              <w:marRight w:val="0"/>
              <w:marTop w:val="0"/>
              <w:marBottom w:val="0"/>
              <w:divBdr>
                <w:top w:val="none" w:sz="0" w:space="0" w:color="auto"/>
                <w:left w:val="none" w:sz="0" w:space="0" w:color="auto"/>
                <w:bottom w:val="none" w:sz="0" w:space="0" w:color="auto"/>
                <w:right w:val="none" w:sz="0" w:space="0" w:color="auto"/>
              </w:divBdr>
            </w:div>
            <w:div w:id="1514345300">
              <w:marLeft w:val="0"/>
              <w:marRight w:val="0"/>
              <w:marTop w:val="0"/>
              <w:marBottom w:val="0"/>
              <w:divBdr>
                <w:top w:val="none" w:sz="0" w:space="0" w:color="auto"/>
                <w:left w:val="none" w:sz="0" w:space="0" w:color="auto"/>
                <w:bottom w:val="none" w:sz="0" w:space="0" w:color="auto"/>
                <w:right w:val="none" w:sz="0" w:space="0" w:color="auto"/>
              </w:divBdr>
            </w:div>
            <w:div w:id="288584249">
              <w:marLeft w:val="0"/>
              <w:marRight w:val="0"/>
              <w:marTop w:val="0"/>
              <w:marBottom w:val="0"/>
              <w:divBdr>
                <w:top w:val="none" w:sz="0" w:space="0" w:color="auto"/>
                <w:left w:val="none" w:sz="0" w:space="0" w:color="auto"/>
                <w:bottom w:val="none" w:sz="0" w:space="0" w:color="auto"/>
                <w:right w:val="none" w:sz="0" w:space="0" w:color="auto"/>
              </w:divBdr>
            </w:div>
            <w:div w:id="1024480454">
              <w:marLeft w:val="0"/>
              <w:marRight w:val="0"/>
              <w:marTop w:val="0"/>
              <w:marBottom w:val="0"/>
              <w:divBdr>
                <w:top w:val="none" w:sz="0" w:space="0" w:color="auto"/>
                <w:left w:val="none" w:sz="0" w:space="0" w:color="auto"/>
                <w:bottom w:val="none" w:sz="0" w:space="0" w:color="auto"/>
                <w:right w:val="none" w:sz="0" w:space="0" w:color="auto"/>
              </w:divBdr>
            </w:div>
          </w:divsChild>
        </w:div>
        <w:div w:id="1135101114">
          <w:marLeft w:val="0"/>
          <w:marRight w:val="0"/>
          <w:marTop w:val="0"/>
          <w:marBottom w:val="0"/>
          <w:divBdr>
            <w:top w:val="none" w:sz="0" w:space="0" w:color="auto"/>
            <w:left w:val="none" w:sz="0" w:space="0" w:color="auto"/>
            <w:bottom w:val="none" w:sz="0" w:space="0" w:color="auto"/>
            <w:right w:val="none" w:sz="0" w:space="0" w:color="auto"/>
          </w:divBdr>
          <w:divsChild>
            <w:div w:id="1989358124">
              <w:marLeft w:val="0"/>
              <w:marRight w:val="0"/>
              <w:marTop w:val="0"/>
              <w:marBottom w:val="0"/>
              <w:divBdr>
                <w:top w:val="none" w:sz="0" w:space="0" w:color="auto"/>
                <w:left w:val="none" w:sz="0" w:space="0" w:color="auto"/>
                <w:bottom w:val="none" w:sz="0" w:space="0" w:color="auto"/>
                <w:right w:val="none" w:sz="0" w:space="0" w:color="auto"/>
              </w:divBdr>
            </w:div>
            <w:div w:id="1516071053">
              <w:marLeft w:val="0"/>
              <w:marRight w:val="0"/>
              <w:marTop w:val="0"/>
              <w:marBottom w:val="0"/>
              <w:divBdr>
                <w:top w:val="none" w:sz="0" w:space="0" w:color="auto"/>
                <w:left w:val="none" w:sz="0" w:space="0" w:color="auto"/>
                <w:bottom w:val="none" w:sz="0" w:space="0" w:color="auto"/>
                <w:right w:val="none" w:sz="0" w:space="0" w:color="auto"/>
              </w:divBdr>
            </w:div>
            <w:div w:id="217741004">
              <w:marLeft w:val="0"/>
              <w:marRight w:val="0"/>
              <w:marTop w:val="0"/>
              <w:marBottom w:val="0"/>
              <w:divBdr>
                <w:top w:val="none" w:sz="0" w:space="0" w:color="auto"/>
                <w:left w:val="none" w:sz="0" w:space="0" w:color="auto"/>
                <w:bottom w:val="none" w:sz="0" w:space="0" w:color="auto"/>
                <w:right w:val="none" w:sz="0" w:space="0" w:color="auto"/>
              </w:divBdr>
            </w:div>
            <w:div w:id="472791077">
              <w:marLeft w:val="0"/>
              <w:marRight w:val="0"/>
              <w:marTop w:val="0"/>
              <w:marBottom w:val="0"/>
              <w:divBdr>
                <w:top w:val="none" w:sz="0" w:space="0" w:color="auto"/>
                <w:left w:val="none" w:sz="0" w:space="0" w:color="auto"/>
                <w:bottom w:val="none" w:sz="0" w:space="0" w:color="auto"/>
                <w:right w:val="none" w:sz="0" w:space="0" w:color="auto"/>
              </w:divBdr>
            </w:div>
            <w:div w:id="228539400">
              <w:marLeft w:val="0"/>
              <w:marRight w:val="0"/>
              <w:marTop w:val="0"/>
              <w:marBottom w:val="0"/>
              <w:divBdr>
                <w:top w:val="none" w:sz="0" w:space="0" w:color="auto"/>
                <w:left w:val="none" w:sz="0" w:space="0" w:color="auto"/>
                <w:bottom w:val="none" w:sz="0" w:space="0" w:color="auto"/>
                <w:right w:val="none" w:sz="0" w:space="0" w:color="auto"/>
              </w:divBdr>
            </w:div>
            <w:div w:id="144857314">
              <w:marLeft w:val="0"/>
              <w:marRight w:val="0"/>
              <w:marTop w:val="0"/>
              <w:marBottom w:val="0"/>
              <w:divBdr>
                <w:top w:val="none" w:sz="0" w:space="0" w:color="auto"/>
                <w:left w:val="none" w:sz="0" w:space="0" w:color="auto"/>
                <w:bottom w:val="none" w:sz="0" w:space="0" w:color="auto"/>
                <w:right w:val="none" w:sz="0" w:space="0" w:color="auto"/>
              </w:divBdr>
            </w:div>
            <w:div w:id="1964655708">
              <w:marLeft w:val="0"/>
              <w:marRight w:val="0"/>
              <w:marTop w:val="0"/>
              <w:marBottom w:val="0"/>
              <w:divBdr>
                <w:top w:val="none" w:sz="0" w:space="0" w:color="auto"/>
                <w:left w:val="none" w:sz="0" w:space="0" w:color="auto"/>
                <w:bottom w:val="none" w:sz="0" w:space="0" w:color="auto"/>
                <w:right w:val="none" w:sz="0" w:space="0" w:color="auto"/>
              </w:divBdr>
            </w:div>
            <w:div w:id="248658445">
              <w:marLeft w:val="0"/>
              <w:marRight w:val="0"/>
              <w:marTop w:val="0"/>
              <w:marBottom w:val="0"/>
              <w:divBdr>
                <w:top w:val="none" w:sz="0" w:space="0" w:color="auto"/>
                <w:left w:val="none" w:sz="0" w:space="0" w:color="auto"/>
                <w:bottom w:val="none" w:sz="0" w:space="0" w:color="auto"/>
                <w:right w:val="none" w:sz="0" w:space="0" w:color="auto"/>
              </w:divBdr>
            </w:div>
            <w:div w:id="240531785">
              <w:marLeft w:val="0"/>
              <w:marRight w:val="0"/>
              <w:marTop w:val="0"/>
              <w:marBottom w:val="0"/>
              <w:divBdr>
                <w:top w:val="none" w:sz="0" w:space="0" w:color="auto"/>
                <w:left w:val="none" w:sz="0" w:space="0" w:color="auto"/>
                <w:bottom w:val="none" w:sz="0" w:space="0" w:color="auto"/>
                <w:right w:val="none" w:sz="0" w:space="0" w:color="auto"/>
              </w:divBdr>
            </w:div>
            <w:div w:id="1270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703">
      <w:bodyDiv w:val="1"/>
      <w:marLeft w:val="0"/>
      <w:marRight w:val="0"/>
      <w:marTop w:val="0"/>
      <w:marBottom w:val="0"/>
      <w:divBdr>
        <w:top w:val="none" w:sz="0" w:space="0" w:color="auto"/>
        <w:left w:val="none" w:sz="0" w:space="0" w:color="auto"/>
        <w:bottom w:val="none" w:sz="0" w:space="0" w:color="auto"/>
        <w:right w:val="none" w:sz="0" w:space="0" w:color="auto"/>
      </w:divBdr>
      <w:divsChild>
        <w:div w:id="140315296">
          <w:marLeft w:val="0"/>
          <w:marRight w:val="0"/>
          <w:marTop w:val="0"/>
          <w:marBottom w:val="0"/>
          <w:divBdr>
            <w:top w:val="none" w:sz="0" w:space="0" w:color="auto"/>
            <w:left w:val="none" w:sz="0" w:space="0" w:color="auto"/>
            <w:bottom w:val="none" w:sz="0" w:space="0" w:color="auto"/>
            <w:right w:val="none" w:sz="0" w:space="0" w:color="auto"/>
          </w:divBdr>
        </w:div>
        <w:div w:id="952515319">
          <w:marLeft w:val="0"/>
          <w:marRight w:val="0"/>
          <w:marTop w:val="0"/>
          <w:marBottom w:val="0"/>
          <w:divBdr>
            <w:top w:val="none" w:sz="0" w:space="0" w:color="auto"/>
            <w:left w:val="none" w:sz="0" w:space="0" w:color="auto"/>
            <w:bottom w:val="none" w:sz="0" w:space="0" w:color="auto"/>
            <w:right w:val="none" w:sz="0" w:space="0" w:color="auto"/>
          </w:divBdr>
        </w:div>
        <w:div w:id="526719058">
          <w:marLeft w:val="0"/>
          <w:marRight w:val="0"/>
          <w:marTop w:val="0"/>
          <w:marBottom w:val="0"/>
          <w:divBdr>
            <w:top w:val="none" w:sz="0" w:space="0" w:color="auto"/>
            <w:left w:val="none" w:sz="0" w:space="0" w:color="auto"/>
            <w:bottom w:val="none" w:sz="0" w:space="0" w:color="auto"/>
            <w:right w:val="none" w:sz="0" w:space="0" w:color="auto"/>
          </w:divBdr>
        </w:div>
        <w:div w:id="1413429901">
          <w:marLeft w:val="0"/>
          <w:marRight w:val="0"/>
          <w:marTop w:val="0"/>
          <w:marBottom w:val="0"/>
          <w:divBdr>
            <w:top w:val="none" w:sz="0" w:space="0" w:color="auto"/>
            <w:left w:val="none" w:sz="0" w:space="0" w:color="auto"/>
            <w:bottom w:val="none" w:sz="0" w:space="0" w:color="auto"/>
            <w:right w:val="none" w:sz="0" w:space="0" w:color="auto"/>
          </w:divBdr>
          <w:divsChild>
            <w:div w:id="375858933">
              <w:marLeft w:val="0"/>
              <w:marRight w:val="0"/>
              <w:marTop w:val="0"/>
              <w:marBottom w:val="0"/>
              <w:divBdr>
                <w:top w:val="none" w:sz="0" w:space="0" w:color="auto"/>
                <w:left w:val="none" w:sz="0" w:space="0" w:color="auto"/>
                <w:bottom w:val="none" w:sz="0" w:space="0" w:color="auto"/>
                <w:right w:val="none" w:sz="0" w:space="0" w:color="auto"/>
              </w:divBdr>
            </w:div>
            <w:div w:id="91509906">
              <w:marLeft w:val="0"/>
              <w:marRight w:val="0"/>
              <w:marTop w:val="0"/>
              <w:marBottom w:val="0"/>
              <w:divBdr>
                <w:top w:val="none" w:sz="0" w:space="0" w:color="auto"/>
                <w:left w:val="none" w:sz="0" w:space="0" w:color="auto"/>
                <w:bottom w:val="none" w:sz="0" w:space="0" w:color="auto"/>
                <w:right w:val="none" w:sz="0" w:space="0" w:color="auto"/>
              </w:divBdr>
            </w:div>
            <w:div w:id="1974553055">
              <w:marLeft w:val="0"/>
              <w:marRight w:val="0"/>
              <w:marTop w:val="0"/>
              <w:marBottom w:val="0"/>
              <w:divBdr>
                <w:top w:val="none" w:sz="0" w:space="0" w:color="auto"/>
                <w:left w:val="none" w:sz="0" w:space="0" w:color="auto"/>
                <w:bottom w:val="none" w:sz="0" w:space="0" w:color="auto"/>
                <w:right w:val="none" w:sz="0" w:space="0" w:color="auto"/>
              </w:divBdr>
            </w:div>
            <w:div w:id="545532286">
              <w:marLeft w:val="0"/>
              <w:marRight w:val="0"/>
              <w:marTop w:val="0"/>
              <w:marBottom w:val="0"/>
              <w:divBdr>
                <w:top w:val="none" w:sz="0" w:space="0" w:color="auto"/>
                <w:left w:val="none" w:sz="0" w:space="0" w:color="auto"/>
                <w:bottom w:val="none" w:sz="0" w:space="0" w:color="auto"/>
                <w:right w:val="none" w:sz="0" w:space="0" w:color="auto"/>
              </w:divBdr>
            </w:div>
            <w:div w:id="1863125478">
              <w:marLeft w:val="0"/>
              <w:marRight w:val="0"/>
              <w:marTop w:val="0"/>
              <w:marBottom w:val="0"/>
              <w:divBdr>
                <w:top w:val="none" w:sz="0" w:space="0" w:color="auto"/>
                <w:left w:val="none" w:sz="0" w:space="0" w:color="auto"/>
                <w:bottom w:val="none" w:sz="0" w:space="0" w:color="auto"/>
                <w:right w:val="none" w:sz="0" w:space="0" w:color="auto"/>
              </w:divBdr>
            </w:div>
          </w:divsChild>
        </w:div>
        <w:div w:id="637999140">
          <w:marLeft w:val="0"/>
          <w:marRight w:val="0"/>
          <w:marTop w:val="0"/>
          <w:marBottom w:val="0"/>
          <w:divBdr>
            <w:top w:val="none" w:sz="0" w:space="0" w:color="auto"/>
            <w:left w:val="none" w:sz="0" w:space="0" w:color="auto"/>
            <w:bottom w:val="none" w:sz="0" w:space="0" w:color="auto"/>
            <w:right w:val="none" w:sz="0" w:space="0" w:color="auto"/>
          </w:divBdr>
          <w:divsChild>
            <w:div w:id="881478495">
              <w:marLeft w:val="0"/>
              <w:marRight w:val="0"/>
              <w:marTop w:val="0"/>
              <w:marBottom w:val="0"/>
              <w:divBdr>
                <w:top w:val="none" w:sz="0" w:space="0" w:color="auto"/>
                <w:left w:val="none" w:sz="0" w:space="0" w:color="auto"/>
                <w:bottom w:val="none" w:sz="0" w:space="0" w:color="auto"/>
                <w:right w:val="none" w:sz="0" w:space="0" w:color="auto"/>
              </w:divBdr>
            </w:div>
            <w:div w:id="654336786">
              <w:marLeft w:val="0"/>
              <w:marRight w:val="0"/>
              <w:marTop w:val="0"/>
              <w:marBottom w:val="0"/>
              <w:divBdr>
                <w:top w:val="none" w:sz="0" w:space="0" w:color="auto"/>
                <w:left w:val="none" w:sz="0" w:space="0" w:color="auto"/>
                <w:bottom w:val="none" w:sz="0" w:space="0" w:color="auto"/>
                <w:right w:val="none" w:sz="0" w:space="0" w:color="auto"/>
              </w:divBdr>
            </w:div>
            <w:div w:id="1034229300">
              <w:marLeft w:val="0"/>
              <w:marRight w:val="0"/>
              <w:marTop w:val="0"/>
              <w:marBottom w:val="0"/>
              <w:divBdr>
                <w:top w:val="none" w:sz="0" w:space="0" w:color="auto"/>
                <w:left w:val="none" w:sz="0" w:space="0" w:color="auto"/>
                <w:bottom w:val="none" w:sz="0" w:space="0" w:color="auto"/>
                <w:right w:val="none" w:sz="0" w:space="0" w:color="auto"/>
              </w:divBdr>
            </w:div>
            <w:div w:id="1414937271">
              <w:marLeft w:val="0"/>
              <w:marRight w:val="0"/>
              <w:marTop w:val="0"/>
              <w:marBottom w:val="0"/>
              <w:divBdr>
                <w:top w:val="none" w:sz="0" w:space="0" w:color="auto"/>
                <w:left w:val="none" w:sz="0" w:space="0" w:color="auto"/>
                <w:bottom w:val="none" w:sz="0" w:space="0" w:color="auto"/>
                <w:right w:val="none" w:sz="0" w:space="0" w:color="auto"/>
              </w:divBdr>
            </w:div>
            <w:div w:id="702218414">
              <w:marLeft w:val="0"/>
              <w:marRight w:val="0"/>
              <w:marTop w:val="0"/>
              <w:marBottom w:val="0"/>
              <w:divBdr>
                <w:top w:val="none" w:sz="0" w:space="0" w:color="auto"/>
                <w:left w:val="none" w:sz="0" w:space="0" w:color="auto"/>
                <w:bottom w:val="none" w:sz="0" w:space="0" w:color="auto"/>
                <w:right w:val="none" w:sz="0" w:space="0" w:color="auto"/>
              </w:divBdr>
            </w:div>
            <w:div w:id="332537386">
              <w:marLeft w:val="0"/>
              <w:marRight w:val="0"/>
              <w:marTop w:val="0"/>
              <w:marBottom w:val="0"/>
              <w:divBdr>
                <w:top w:val="none" w:sz="0" w:space="0" w:color="auto"/>
                <w:left w:val="none" w:sz="0" w:space="0" w:color="auto"/>
                <w:bottom w:val="none" w:sz="0" w:space="0" w:color="auto"/>
                <w:right w:val="none" w:sz="0" w:space="0" w:color="auto"/>
              </w:divBdr>
            </w:div>
            <w:div w:id="1127969593">
              <w:marLeft w:val="0"/>
              <w:marRight w:val="0"/>
              <w:marTop w:val="0"/>
              <w:marBottom w:val="0"/>
              <w:divBdr>
                <w:top w:val="none" w:sz="0" w:space="0" w:color="auto"/>
                <w:left w:val="none" w:sz="0" w:space="0" w:color="auto"/>
                <w:bottom w:val="none" w:sz="0" w:space="0" w:color="auto"/>
                <w:right w:val="none" w:sz="0" w:space="0" w:color="auto"/>
              </w:divBdr>
            </w:div>
            <w:div w:id="5790390">
              <w:marLeft w:val="0"/>
              <w:marRight w:val="0"/>
              <w:marTop w:val="0"/>
              <w:marBottom w:val="0"/>
              <w:divBdr>
                <w:top w:val="none" w:sz="0" w:space="0" w:color="auto"/>
                <w:left w:val="none" w:sz="0" w:space="0" w:color="auto"/>
                <w:bottom w:val="none" w:sz="0" w:space="0" w:color="auto"/>
                <w:right w:val="none" w:sz="0" w:space="0" w:color="auto"/>
              </w:divBdr>
            </w:div>
            <w:div w:id="412551384">
              <w:marLeft w:val="0"/>
              <w:marRight w:val="0"/>
              <w:marTop w:val="0"/>
              <w:marBottom w:val="0"/>
              <w:divBdr>
                <w:top w:val="none" w:sz="0" w:space="0" w:color="auto"/>
                <w:left w:val="none" w:sz="0" w:space="0" w:color="auto"/>
                <w:bottom w:val="none" w:sz="0" w:space="0" w:color="auto"/>
                <w:right w:val="none" w:sz="0" w:space="0" w:color="auto"/>
              </w:divBdr>
            </w:div>
            <w:div w:id="1102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Giunta</dc:creator>
  <cp:lastModifiedBy>Giovanni Giunta</cp:lastModifiedBy>
  <cp:revision>27</cp:revision>
  <cp:lastPrinted>2020-10-29T13:09:00Z</cp:lastPrinted>
  <dcterms:created xsi:type="dcterms:W3CDTF">2020-10-29T14:27:00Z</dcterms:created>
  <dcterms:modified xsi:type="dcterms:W3CDTF">2021-10-04T19:46:00Z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