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Title"/>
        <w:spacing w:after="120" w:before="240"/>
      </w:pPr>
      <w:r>
        <w:rPr>
          <w:rFonts w:ascii="Microsoft YaHei" w:cs="Microsoft YaHei" w:eastAsia="Microsoft YaHei" w:hAnsi="Microsoft YaHei"/>
          <w:sz w:val="32"/>
          <w:szCs w:val="32"/>
        </w:rPr>
        <w:t xml:space="preserve">卫星测试数据预处理与一致性比对平台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详细设计文档（V2.0）</w:t>
      </w:r>
    </w:p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1. 文档说明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1.1 编写目的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本文档基于《详细设计文档_卫星测试数据预处理与一致性比对平台_V1.0.md》（内容版本 V1.4/V1.5 演进稿）重组形成，作为后端 API、前端页面、任务 Worker、数据表、集成适配器与测试工作的阶段化实施依据。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V2.0 的主要调整：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模块设计按实施阶段重新组织，明确第一阶段交付核心闭环，第二阶段交付增强能力；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 Webhook 投递作为第一阶段任务终态通知能力；模板灰度发布、OAuth2 第三方授权、开放 API、一致性比对与报告能力划入第二阶段；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将所有 SQL DDL 集中收敛到第 4 章，其他章节只引用第 4 章表结构，不再重复 SQL；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保留原文中的关键流程、接口契约、类结构和验收要求，并按阶段明确优先级。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1.2 设计边界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本文档覆盖两阶段建设范围。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第一阶段（核心功能）：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资产配置中心；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三类模板的基础管理（筛选模板、算法模板、报告模板元数据基础能力）；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任务编排与调度；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预处理引擎；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算法引擎基础能力（统计、频域等内置算法与 DAG 校验）；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任务终态投递、签名、重试与投递记录；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用户登录、基础 RBAC、操作留痕；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高品质数据、算法结果与任务血缘的基础查询。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第二阶段（增强能力）：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模板灰度发布与模板路由；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OAuth2 Client Credentials、第三方开放 API；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一致性比对、基线管理；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报告引擎、报告模板渲染与 MinIO 归档；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用户算法包、沙箱执行；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任务补偿、回补增强；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ML 数据集快照、可观测与运维接口增强。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本文档不覆盖：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外部海量数据接口服务本身的实现；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外部卫星资产服务本身的实现；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 ML 平台的训练服务实现；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生产环境具体机器规格与采购清单。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1.3 关键术语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术语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型号代号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satellite_no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卫星代号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数据来源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tasook_no + satellite_no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，唯一确定一颗卫星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test_batch_id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测试时间段或测试批次标识，不用于唯一确定卫星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平台任务运行实例唯一标识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job_id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对外异步任务标识，可与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一一映射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高品质明细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经筛选、质量标记后的参数时序点，存储在 ClickHouse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对关键用户操作、系统操作、Webhook 投递等行为的完整记录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1.4 阶段划分原则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第一阶段优先保证平台能够完成“资产同步 → 模板基础配置 → 预处理入仓 → 内置算法计算 → 任务状态可追溯 → Webhook 终态通知”的核心数据生产闭环。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第二阶段在第一阶段稳定后补齐生产级治理与对外交付能力，包括灰度发布、OAuth2/OpenAPI、比对报告、沙箱算法、补偿与 ML 扩展。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2. 总体详细架构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2.1 分阶段运行视图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</w:t>
      </w:r>
    </w:p>
    <w:p>
      <w:pPr>
        <w:spacing w:after="16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2.2 后端工程结构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SatelliteData.Platform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src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SatelliteData.Api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Controllers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Filters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Middlewares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Program.cs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Assets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Templates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Tasks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Preprocess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Algorithms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Compare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Reports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Identity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TraceLogs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Integration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SatelliteData.Domain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Common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Assets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Templates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Tasks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Quality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Algorithms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Compare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SatelliteData.Infrastructure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PostgreSql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ClickHouse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Mongo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Minio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Hangfire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HttpClients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Security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SatelliteData.Workers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PreprocessJobs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AlgorithmJobs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CompareJobs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ReportJobs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WebhookJobs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tests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SatelliteData.UnitTests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├── SatelliteData.IntegrationTests</w:t>
      </w:r>
      <w:r>
        <w:rPr>
          <w:rFonts w:ascii="Consolas" w:cs="Consolas" w:eastAsia="Consolas" w:hAnsi="Consolas"/>
          <w:sz w:val="18"/>
          <w:szCs w:val="18"/>
        </w:rPr>
        <w:br/>
        <w:t xml:space="preserve">    └── SatelliteData.E2ETests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2.3 统一技术约定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约定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风格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REST +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后端返回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统一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ApiResponse&lt;T&gt;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，失败返回标准错误码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时间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后端统一 UTC 存储，前端按用户时区显示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业务表使用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uuid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或雪花 ID，时序明细使用业务联合主键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环境变量 + PostgreSQL 配置表，敏感值只存密钥引用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结构化日志，包含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trace_id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run_id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user_id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 API 必须支持幂等键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大批量写入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必须批量写入，禁止单条循环 Insert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阶段开关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第一阶段 Webhook 与第二阶段增强能力均通过配置开关或功能菜单控制，避免影响核心链路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3. 横切能力详细设计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3.1 统一响应模型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public sealed class ApiResponse&lt;T&gt;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bool Success { get; init;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Code { get; init; } = "OK";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Message { get; init; } = "";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T? Data { get; init; }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public string TraceId { get; init; } = "";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3.2 错误码规范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错误码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HTTP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未登录或 Token 无效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无权限访问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模板配置不合法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已发布模板不可直接修改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TPL_003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灰度回退版本不存在或不可用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海量数据接口不可用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卫星资产服务不可用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幂等任务已存在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TASK_002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筛选后无有效数据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DAG 校验失败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CMP_001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422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基线缺失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RPT_001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报告渲染失败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OPENAPI_001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 Token 无效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WEBHOOK_001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投递失败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3.3 统一操作留痕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所有写操作通过 Action Filter 或应用层 Pipeline 统一写入操作留痕。表结构见第 4 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audit_log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2</w:t>
      </w:r>
    </w:p>
    <w:p>
      <w:pPr>
        <w:spacing w:after="16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3.4 幂等键生成规则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任务幂等键由任务类型、模板版本、数据来源、测试时间段、时间窗共同决定。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idempotency_key = SHA256(</w:t>
      </w:r>
      <w:r>
        <w:rPr>
          <w:rFonts w:ascii="Consolas" w:cs="Consolas" w:eastAsia="Consolas" w:hAnsi="Consolas"/>
          <w:sz w:val="18"/>
          <w:szCs w:val="18"/>
        </w:rPr>
        <w:br/>
        <w:t xml:space="preserve">  job_type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filter_template_id + ":" + filter_template_version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algorithm_template_id + ":" + algorithm_template_version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report_template_id + ":" + report_template_version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tasook_no + ":" + satellite_no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test_batch_id + ":" +</w:t>
      </w:r>
      <w:r>
        <w:rPr>
          <w:rFonts w:ascii="Consolas" w:cs="Consolas" w:eastAsia="Consolas" w:hAnsi="Consolas"/>
          <w:sz w:val="18"/>
          <w:szCs w:val="18"/>
        </w:rPr>
        <w:br/>
        <w:t xml:space="preserve">  window_start + ":" + window_end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3.5 阶段能力开关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阶段能力建议通过配置项控制。Webhook 虽然属于第一阶段，但默认可按环境关闭，避免开发与离线环境误投递。</w:t>
      </w:r>
    </w:p>
    <w:p/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默认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Features:WebhookDelivery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true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是否启用任务终态 Webhook 投递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Features:TemplateGrayRelease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是否启用模板灰度发布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Features:OpenApiOAuth2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是否启用第三方 OAuth2 开放接口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Features:CompareReportPipeline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是否启用比对与报告流水线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Features:AlgorithmSandbox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是否启用用户上传算法包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Features:TaskCompensation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false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是否启用补偿任务自动执行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4. 数据库详细设计</w:t>
      </w:r>
    </w:p>
    <w:p/>
    <w:p>
      <w:pPr>
        <w:shd w:fill="F8FAFC" w:val="clear"/>
        <w:ind w:left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本章集中放置所有 SQL DDL。其他章节涉及表结构时只引用本章表名与小节，不再重复 SQL。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4.1 PostgreSQL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 外部与内部数据源配置表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data_source_config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source_type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endpoint_url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auth_type varchar(32) not null default 'NONE',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auth_secret_ref varchar(256),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timeout_ms int not null default 10000,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env varchar(32) not null default 'PROD',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ck_source_type check (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source_type in ('MASS_DATA_API', 'SATELLITE_ASSET_API', 'CLICKHOUSE', 'MINIO', 'PG_META')</w:t>
      </w:r>
      <w:r>
        <w:rPr>
          <w:rFonts w:ascii="Consolas" w:cs="Consolas" w:eastAsia="Consolas" w:hAnsi="Consolas"/>
          <w:sz w:val="18"/>
          <w:szCs w:val="18"/>
        </w:rPr>
        <w:br/>
        <w:t xml:space="preserve">    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4.1.2 卫星缓存表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satellite_cache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satellite_cache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satellite_type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mongo_uri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mongo_db_name varchar(256),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mongo_auth_ref varchar(256),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source_version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last_synced_at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(tasook_no, satellite_no)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4.1.3 参数缓存表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param_cache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param_cache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unit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value_type varchar(32),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value_min double precision,</w:t>
      </w:r>
      <w:r>
        <w:rPr>
          <w:rFonts w:ascii="Consolas" w:cs="Consolas" w:eastAsia="Consolas" w:hAnsi="Consolas"/>
          <w:sz w:val="18"/>
          <w:szCs w:val="18"/>
        </w:rPr>
        <w:br/>
        <w:t xml:space="preserve">    value_max double precision,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source_version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last_synced_at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(tasook_no, satellite_no, param_id)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4.1.4 测试时间段缓存表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test_batch_cache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test_batch_cache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scenario varchar(256),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start_ts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end_ts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source_version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last_synced_at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(tasook_no, satellite_no, test_batch_id)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4.1.5 筛选模板表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filter_template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gray_scope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(template_id,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4.1.6 算法模板表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algorithm_template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gray_scope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react_flow_json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node_count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(template_id,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4.1.7 报告模板表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report_template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template_name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gray_scope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placeholder_schema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config_json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(template_id,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4.1.8 任务运行表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task_run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task_run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parent_run_id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job_id varchar(128)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job_type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trigger_type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idempotency_key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window_start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window_end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filter_template_version 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algorithm_template_id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algorithm_template_version 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report_template_id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report_template_version 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progress_percent numeric(5,2)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  current_step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start_time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end_time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timeout_flag boolean not null default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error_code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error_msg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unique (idempotency_key)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4.1.9 时间窗元数据表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hq_param_metadata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hq_param_metadata (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metadata_id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window_start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window_end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filter_template_version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outlier_method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outlier_reason_pattern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4.1.10 文件索引表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object_index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object_index (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bucket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object_key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object_version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checksum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content_type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file_size bigint,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ref_run_id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4.1.11 用户、角色、权限与登录表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sys_user (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username varchar(128)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display_name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password_hash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password_salt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email varchar(256),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mobile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 default 'ENABLED',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last_login_at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password_updated_at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ck_sys_user_status check (status in ('ENABLED', 'DISABLED', 'LOCKED'))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sys_role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role_code varchar(64)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built_in boolean not null default false,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sys_permission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permission_code varchar(128)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module_code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action_code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sys_user_role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not null references sys_user(user_id),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uuid not null references sys_role(role_id),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(user_id, role_id)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sys_role_permission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role_id uuid not null references sys_role(role_id),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permission_id uuid not null references sys_permission(permission_id),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(role_id, permission_id)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sys_user_scope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not null references sys_user(user_id),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scope_level varchar(32) not null default 'SATELLITE',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ck_user_scope_level check (scope_level in ('SATELLITE', 'TEST_BATCH'))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idx_sys_user_scope_user on sys_user_scope(user_id);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idx_sys_user_scope_sat on sys_user_scope(tasook_no, satellite_no);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sys_login_log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login_result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failure_reason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trace_id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login_at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ck_login_result check (login_result in ('SUCCESS', 'FAILED'))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sys_refresh_token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user_id uuid not null references sys_user(user_id),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token_hash varchar(256)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issued_at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expires_at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revoked_at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revoke_reason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client_ip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idx_refresh_token_user on sys_refresh_token(user_id);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idx_refresh_token_expires on sys_refresh_token(expires_at);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4.1.12 操作留痕表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audit_log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audit_log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log_id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trace_id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operator_id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operator_name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target_type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target_id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before_json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after_json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action_time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4.1.13 Webhook 与第三方开放集成相关表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api_clients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app_id varchar(128)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app_secret_hash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grant_types jsonb not null default '["client_credentials"]'::jsonb,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token_ttl_seconds int not null default 7200,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ip_allowlist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api_oauth_scope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scope_code varchar(128)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api_client_oauth_scope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not null references api_oauth_scope(scope_id),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(client_id, scope_id)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api_oauth_token_log (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token_log_id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grant_type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requested_scope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granted_scope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token_hash varchar(256),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issued_at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expires_at timestamptz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ip_address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user_agent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result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error_code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ck_oauth_token_result check (result in ('SUCCESS', 'FAILED'))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idx_api_oauth_token_client on api_oauth_token_log(client_id);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idx_api_oauth_token_issued on api_oauth_token_log(issued_at);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api_client_scope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not null references api_clients(client_id),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scope_level varchar(32) not null default 'SATELLITE',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constraint ck_client_scope_level check (scope_level in ('SATELLITE', 'TEST_BATCH'))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idx_api_client_scope_client on api_client_scope(client_id);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index idx_api_client_scope_sat on api_client_scope(tasook_no, satellite_no);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client_callbacks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client_id uuid references api_clients(client_id),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callback_url text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secret_ref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event_types jsonb not null default '["job.succeeded","job.failed","job.timeout"]'::jsonb,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max_retry_count int not null default 5,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enabled boolean not null default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callback_deliveries (</w:t>
      </w:r>
      <w:r>
        <w:rPr>
          <w:rFonts w:ascii="Consolas" w:cs="Consolas" w:eastAsia="Consolas" w:hAnsi="Consolas"/>
          <w:sz w:val="18"/>
          <w:szCs w:val="18"/>
        </w:rPr>
        <w:br/>
        <w:t xml:space="preserve">    delivery_id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event_id varchar(128) not null unique,</w:t>
      </w:r>
      <w:r>
        <w:rPr>
          <w:rFonts w:ascii="Consolas" w:cs="Consolas" w:eastAsia="Consolas" w:hAnsi="Consolas"/>
          <w:sz w:val="18"/>
          <w:szCs w:val="18"/>
        </w:rPr>
        <w:br/>
        <w:t xml:space="preserve">    callback_id uuid not null references client_callbacks(callback_id),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event_type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retry_count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  next_retry_at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response_status int,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response_body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4.1.14 基线管理表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baseline_meta (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baseline_type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effective_start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effective_end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description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published_at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primary key (baseline_id, 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baseline_metric (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baseline_version int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varchar(128),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metric_name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metric_value double precision,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metric_json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4.1.15 任务事件与补偿表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task_event (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event_type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event_status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payload_json jsonb,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error_code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error_msg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create table task_compensation (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compensation_id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compensation_type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retry_count int not null default 0,</w:t>
      </w:r>
      <w:r>
        <w:rPr>
          <w:rFonts w:ascii="Consolas" w:cs="Consolas" w:eastAsia="Consolas" w:hAnsi="Consolas"/>
          <w:sz w:val="18"/>
          <w:szCs w:val="18"/>
        </w:rPr>
        <w:br/>
        <w:t xml:space="preserve">    next_retry_at timestamptz,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payload_json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last_error text,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updated_at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4.1.16 算法包表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algorithm_package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algorithm_package (</w:t>
      </w:r>
      <w:r>
        <w:rPr>
          <w:rFonts w:ascii="Consolas" w:cs="Consolas" w:eastAsia="Consolas" w:hAnsi="Consolas"/>
          <w:sz w:val="18"/>
          <w:szCs w:val="18"/>
        </w:rPr>
        <w:br/>
        <w:t xml:space="preserve">    package_id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algorithm_code varchar(128)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varchar(64)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runtime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entrypoint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manifest_json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now(),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approved_by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approved_at timestamptz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4.1.17 ML 数据集快照表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ml_dataset_snapshot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ml_dataset_snapshot (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dataset_id uuid primary key,</w:t>
      </w:r>
      <w:r>
        <w:rPr>
          <w:rFonts w:ascii="Consolas" w:cs="Consolas" w:eastAsia="Consolas" w:hAnsi="Consolas"/>
          <w:sz w:val="18"/>
          <w:szCs w:val="18"/>
        </w:rPr>
        <w:br/>
        <w:t xml:space="preserve">    dataset_name varchar(256)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varchar(64),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run_ids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channel_mapping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window_config jsonb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normalization_object_id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mask_strategy varchar(64) not null default 'PADDING_MASK',</w:t>
      </w:r>
      <w:r>
        <w:rPr>
          <w:rFonts w:ascii="Consolas" w:cs="Consolas" w:eastAsia="Consolas" w:hAnsi="Consolas"/>
          <w:sz w:val="18"/>
          <w:szCs w:val="18"/>
        </w:rPr>
        <w:br/>
        <w:t xml:space="preserve">    object_id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status varchar(32) not null,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created_by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timestamptz not null default now()</w:t>
      </w:r>
      <w:r>
        <w:rPr>
          <w:rFonts w:ascii="Consolas" w:cs="Consolas" w:eastAsia="Consolas" w:hAnsi="Consolas"/>
          <w:sz w:val="18"/>
          <w:szCs w:val="18"/>
        </w:rPr>
        <w:br/>
        <w:t xml:space="preserve">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4.2 ClickHouse 表设计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4.2.1 高品质明细表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hq_param_point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hq_param_point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param_id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ts DateTime64(3, 'UTC'),</w:t>
      </w:r>
      <w:r>
        <w:rPr>
          <w:rFonts w:ascii="Consolas" w:cs="Consolas" w:eastAsia="Consolas" w:hAnsi="Consolas"/>
          <w:sz w:val="18"/>
          <w:szCs w:val="18"/>
        </w:rPr>
        <w:br/>
        <w:t xml:space="preserve">    raw_value Nullable(Float64),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processed_value Nullable(Float64),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is_outlier UInt8,</w:t>
      </w:r>
      <w:r>
        <w:rPr>
          <w:rFonts w:ascii="Consolas" w:cs="Consolas" w:eastAsia="Consolas" w:hAnsi="Consolas"/>
          <w:sz w:val="18"/>
          <w:szCs w:val="18"/>
        </w:rPr>
        <w:br/>
        <w:t xml:space="preserve">    version UInt64,</w:t>
      </w:r>
      <w:r>
        <w:rPr>
          <w:rFonts w:ascii="Consolas" w:cs="Consolas" w:eastAsia="Consolas" w:hAnsi="Consolas"/>
          <w:sz w:val="18"/>
          <w:szCs w:val="18"/>
        </w:rPr>
        <w:br/>
        <w:t xml:space="preserve">    ingested_at DateTime64(3, 'UTC') default now64(3)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ReplacingMergeTree(version)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(toYYYYMM(ts), tasook_no, satellite_no)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(tasook_no, satellite_no, test_batch_id, param_id,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4.2.2 算法结果表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algo_result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algo_result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node_id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algorithm_code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window_start DateTime64(3, 'UTC'),</w:t>
      </w:r>
      <w:r>
        <w:rPr>
          <w:rFonts w:ascii="Consolas" w:cs="Consolas" w:eastAsia="Consolas" w:hAnsi="Consolas"/>
          <w:sz w:val="18"/>
          <w:szCs w:val="18"/>
        </w:rPr>
        <w:br/>
        <w:t xml:space="preserve">    window_end DateTime64(3, 'UTC'),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metric_name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metric_value Float64,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detail_json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DateTime64(3, 'UTC') default now64(3)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MergeTree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toYYYYMM(window_start)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(run_id, node_id, metric_name);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4.2.3 聚类标签表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algo_cluster_labels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algo_cluster_labels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node_id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ts DateTime64(3, 'UTC'),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sample_id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cluster_id Int32,</w:t>
      </w:r>
      <w:r>
        <w:rPr>
          <w:rFonts w:ascii="Consolas" w:cs="Consolas" w:eastAsia="Consolas" w:hAnsi="Consolas"/>
          <w:sz w:val="18"/>
          <w:szCs w:val="18"/>
        </w:rPr>
        <w:br/>
        <w:t xml:space="preserve">    is_noise UInt8,</w:t>
      </w:r>
      <w:r>
        <w:rPr>
          <w:rFonts w:ascii="Consolas" w:cs="Consolas" w:eastAsia="Consolas" w:hAnsi="Consolas"/>
          <w:sz w:val="18"/>
          <w:szCs w:val="18"/>
        </w:rPr>
        <w:br/>
        <w:t xml:space="preserve">    distance_to_center Float64,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DateTime64(3, 'UTC') default now64(3)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MergeTree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(toYYYYMM(ts), tasook_no, satellite_no)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(run_id, node_id, cluster_id, ts);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4.2.4 比对结果表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compare_result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create table compare_result</w:t>
      </w:r>
      <w:r>
        <w:rPr>
          <w:rFonts w:ascii="Consolas" w:cs="Consolas" w:eastAsia="Consolas" w:hAnsi="Consolas"/>
          <w:sz w:val="18"/>
          <w:szCs w:val="18"/>
        </w:rPr>
        <w:br/>
        <w:t xml:space="preserve">(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compare_run_id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source_run_id UUID,</w:t>
      </w:r>
      <w:r>
        <w:rPr>
          <w:rFonts w:ascii="Consolas" w:cs="Consolas" w:eastAsia="Consolas" w:hAnsi="Consolas"/>
          <w:sz w:val="18"/>
          <w:szCs w:val="18"/>
        </w:rPr>
        <w:br/>
        <w:t xml:space="preserve">    compare_type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baseline_ref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tasook_no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satellite_no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test_batch_id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score Float64,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decision LowCardinality(String),</w:t>
      </w:r>
      <w:r>
        <w:rPr>
          <w:rFonts w:ascii="Consolas" w:cs="Consolas" w:eastAsia="Consolas" w:hAnsi="Consolas"/>
          <w:sz w:val="18"/>
          <w:szCs w:val="18"/>
        </w:rPr>
        <w:br/>
        <w:t xml:space="preserve">    detail_json String,</w:t>
      </w:r>
      <w:r>
        <w:rPr>
          <w:rFonts w:ascii="Consolas" w:cs="Consolas" w:eastAsia="Consolas" w:hAnsi="Consolas"/>
          <w:sz w:val="18"/>
          <w:szCs w:val="18"/>
        </w:rPr>
        <w:br/>
        <w:t xml:space="preserve">    created_at DateTime64(3, 'UTC') default now64(3)</w:t>
      </w:r>
      <w:r>
        <w:rPr>
          <w:rFonts w:ascii="Consolas" w:cs="Consolas" w:eastAsia="Consolas" w:hAnsi="Consolas"/>
          <w:sz w:val="18"/>
          <w:szCs w:val="18"/>
        </w:rPr>
        <w:br/>
        <w:t xml:space="preserve">)</w:t>
      </w:r>
      <w:r>
        <w:rPr>
          <w:rFonts w:ascii="Consolas" w:cs="Consolas" w:eastAsia="Consolas" w:hAnsi="Consolas"/>
          <w:sz w:val="18"/>
          <w:szCs w:val="18"/>
        </w:rPr>
        <w:br/>
        <w:t xml:space="preserve">engine = MergeTree</w:t>
      </w:r>
      <w:r>
        <w:rPr>
          <w:rFonts w:ascii="Consolas" w:cs="Consolas" w:eastAsia="Consolas" w:hAnsi="Consolas"/>
          <w:sz w:val="18"/>
          <w:szCs w:val="18"/>
        </w:rPr>
        <w:br/>
        <w:t xml:space="preserve">partition by toYYYYMM(created_at)</w:t>
      </w:r>
      <w:r>
        <w:rPr>
          <w:rFonts w:ascii="Consolas" w:cs="Consolas" w:eastAsia="Consolas" w:hAnsi="Consolas"/>
          <w:sz w:val="18"/>
          <w:szCs w:val="18"/>
        </w:rPr>
        <w:br/>
        <w:t xml:space="preserve">order by (compare_run_id, compare_type, decision);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4.3 建议索引与约束说明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表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建议索引/约束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task_run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unique(idempotency_key)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(status, created_at)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audit_log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(target_type, target_id, action_time)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client_callbacks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(enabled)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(client_id)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callback_deliveries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unique(event_id)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(status, next_retry_at)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(ref_run_id)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(bucket, object_key)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baseline_meta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(tasook_no, satellite_no, test_batch_id, status)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algorithm_package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(algorithm_code, version)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5. 前端详细设计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5.1 分阶段前端路由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路由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页面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权限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/assets/sources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/assets/satellites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卫星资产缓存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任务列表与监控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/tasks/:runId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任务详情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/integrations/webhooks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配置与投递记录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/templates/report/:id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报告模板维护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/templates/gray-preview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灰度命中预览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一致性比对结果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 / Analyst / 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/integrations/clients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开放 API 客户端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5.2 一阶段页面范围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一阶段页面重点保障核心链路：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资产配置中心：维护海量数据接口、卫星资产服务及内部存储配置；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资产缓存查询：展示卫星、参数、测试时间段和 Mongo 摘要；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筛选模板维护：规则条件树、持续时长、边界缓冲、离群配置；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算法模板维护：React Flow 画布、内置算法节点、DAG 合法性校验；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任务中心：创建预处理/算法/流水线任务、查看状态、进度、错误；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管理：配置任务终态回调地址、查看投递记录、手工重试；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操作留痕：查询核心写操作记录。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5.3 二阶段页面范围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二阶段页面补齐治理与对外交付：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灰度发布：维护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gray_scope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，预览模板命中结果；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报告模板：上传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.docx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、扫描占位符、预览报告；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比对结果：展示比对结论、得分、异常详情；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报告中心：查询、下载、预览报告；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开放 API 客户端：管理 OAuth2 客户端、scope、数据范围，并与一阶段 Webhook 回调配置关联。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6. 第一阶段核心功能模块设计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6.1 资产配置中心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6.1.1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类/接口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配置管理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DataSourceConfigService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管理外部服务与内部存储配置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海量接口适配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MassDataApiClient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获取卫星、参数、Mongo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卫星资产适配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SatelliteAssetApiClient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AssetSyncService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刷新本地缓存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连接池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MongoConnectionPool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(tasook_no, satellite_no)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管理 Mongo 连接信息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数据表引用：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satellite_cache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param_cache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test_batch_cache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6.1.2 资产同步流程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3</w:t>
      </w:r>
    </w:p>
    <w:p>
      <w:pPr>
        <w:spacing w:after="160"/>
        <w:jc w:val="center"/>
      </w:pPr>
      <w:r>
        <w:drawing>
          <wp:inline distT="0" distB="0" distL="0" distR="0">
            <wp:extent cx="59055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6.1.3 开发要点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data_source_config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不允许配置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类型；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Mongo 地址不落入内部数据源管理页面；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缓存中允许保存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mongo_uri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，但密码等敏感信息必须只保存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auth_ref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外部接口失败时，若缓存未过期可降级使用缓存；缓存不可用时任务失败并返回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ASSET_001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ASSET_002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6.2 模板治理基础能力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第一阶段只实现模板的基础生命周期，不实现灰度发布。灰度发布见第 7 章第二阶段。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6.2.1 三类模板独立管理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筛选模板负责数据范围、有效段与质量规则；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算法模板负责 React Flow DAG 与算法节点参数；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报告模板第一阶段只保留元数据占位，可创建和查看，完整上传/渲染能力放到第二阶段；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三类模板表之间不建立外键关系，任务创建时按需组合。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报告模板表在第一阶段允许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与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placeholder_schema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为空，用于提前打通模板目录、权限与任务快照模型；第二阶段启用报告渲染后，发布态报告模板必须绑定 Word 模板对象与占位符 Schema。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filter_template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algorithm_template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report_template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6.2.2 一阶段模板状态机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4</w:t>
      </w:r>
    </w:p>
    <w:p>
      <w:pPr>
        <w:spacing w:after="160"/>
        <w:jc w:val="center"/>
      </w:pPr>
      <w:r>
        <w:drawing>
          <wp:inline distT="0" distB="0" distL="0" distR="0">
            <wp:extent cx="35909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6.2.3 筛选模板配置结构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"targetParams": ["P001", "P002"],</w:t>
      </w:r>
      <w:r>
        <w:rPr>
          <w:rFonts w:ascii="Consolas" w:cs="Consolas" w:eastAsia="Consolas" w:hAnsi="Consolas"/>
          <w:sz w:val="18"/>
          <w:szCs w:val="18"/>
        </w:rPr>
        <w:br/>
        <w:t xml:space="preserve">  "timeWindow":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"mode": "TEST_BATCH",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"bufferBeforeSeconds": 30,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"bufferAfterSeconds": 30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"ruleTree":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"op": "AND",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"children":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"paramId": "P001", "operator": "&gt;=", "value": 10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{ "paramId": "P002", "operator": "&lt;", "value": 100 }</w:t>
      </w:r>
      <w:r>
        <w:rPr>
          <w:rFonts w:ascii="Consolas" w:cs="Consolas" w:eastAsia="Consolas" w:hAnsi="Consolas"/>
          <w:sz w:val="18"/>
          <w:szCs w:val="18"/>
        </w:rPr>
        <w:br/>
        <w:t xml:space="preserve">    ]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"durationSeconds": 5,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"outlierRules":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"method": "THRESHOLD", "paramId": "P001", "min": 0, "max": 100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{ "method": "SIGMA", "paramId": "P002", "sigma": 3 }</w:t>
      </w:r>
      <w:r>
        <w:rPr>
          <w:rFonts w:ascii="Consolas" w:cs="Consolas" w:eastAsia="Consolas" w:hAnsi="Consolas"/>
          <w:sz w:val="18"/>
          <w:szCs w:val="18"/>
        </w:rPr>
        <w:br/>
        <w:t xml:space="preserve">  ]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6.2.4 算法模板节点协议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"nodeId": "fft_1",</w:t>
      </w:r>
      <w:r>
        <w:rPr>
          <w:rFonts w:ascii="Consolas" w:cs="Consolas" w:eastAsia="Consolas" w:hAnsi="Consolas"/>
          <w:sz w:val="18"/>
          <w:szCs w:val="18"/>
        </w:rPr>
        <w:br/>
        <w:t xml:space="preserve">  "nodeType": "FFT",</w:t>
      </w:r>
      <w:r>
        <w:rPr>
          <w:rFonts w:ascii="Consolas" w:cs="Consolas" w:eastAsia="Consolas" w:hAnsi="Consolas"/>
          <w:sz w:val="18"/>
          <w:szCs w:val="18"/>
        </w:rPr>
        <w:br/>
        <w:t xml:space="preserve">  "inputs": [{ "name": "series", "type": "TimeSeries" }],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"outputs": [{ "name": "spectrum", "type": "Spectrum" }],</w:t>
      </w:r>
      <w:r>
        <w:rPr>
          <w:rFonts w:ascii="Consolas" w:cs="Consolas" w:eastAsia="Consolas" w:hAnsi="Consolas"/>
          <w:sz w:val="18"/>
          <w:szCs w:val="18"/>
        </w:rPr>
        <w:br/>
        <w:t xml:space="preserve">  "params":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"sampleRate": 1000,</w:t>
      </w:r>
      <w:r>
        <w:rPr>
          <w:rFonts w:ascii="Consolas" w:cs="Consolas" w:eastAsia="Consolas" w:hAnsi="Consolas"/>
          <w:sz w:val="18"/>
          <w:szCs w:val="18"/>
        </w:rPr>
        <w:br/>
        <w:t xml:space="preserve">    "window": "hann"</w:t>
      </w:r>
      <w:r>
        <w:rPr>
          <w:rFonts w:ascii="Consolas" w:cs="Consolas" w:eastAsia="Consolas" w:hAnsi="Consolas"/>
          <w:sz w:val="18"/>
          <w:szCs w:val="18"/>
        </w:rPr>
        <w:br/>
        <w:t xml:space="preserve">  },</w:t>
      </w:r>
      <w:r>
        <w:rPr>
          <w:rFonts w:ascii="Consolas" w:cs="Consolas" w:eastAsia="Consolas" w:hAnsi="Consolas"/>
          <w:sz w:val="18"/>
          <w:szCs w:val="18"/>
        </w:rPr>
        <w:br/>
        <w:t xml:space="preserve">  "runtime": "BUILTIN"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6.3 任务编排与调度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6.3.1 一阶段任务类型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+ 算法基础流水线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调度子任务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任务终态回调投递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第二阶段扩展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COMPARE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REPORT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task_run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task_event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task_compensation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client_callbacks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callback_deliveries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6.3.2 任务状态机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5</w:t>
      </w:r>
    </w:p>
    <w:p>
      <w:pPr>
        <w:spacing w:after="160"/>
        <w:jc w:val="center"/>
      </w:pPr>
      <w:r>
        <w:drawing>
          <wp:inline distT="0" distB="0" distL="0" distR="0">
            <wp:extent cx="5905500" cy="4362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6.3.3 一阶段流水线序列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6</w:t>
      </w:r>
    </w:p>
    <w:p>
      <w:pPr>
        <w:spacing w:after="160"/>
        <w:jc w:val="center"/>
      </w:pPr>
      <w:r>
        <w:drawing>
          <wp:inline distT="0" distB="0" distL="0" distR="0">
            <wp:extent cx="5905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任何子任务将主任务推进到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Succeeded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Failed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Timeout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时，均由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WebhookEventPublisher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发布终态事件；Webhook 失败不得反向影响已经确定的业务任务状态。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6.3.4 任务进度规则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进度范围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0% - 5%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资产解析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5% - 10%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10% - 60%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算法执行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60% - 90%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投递与收尾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90% - 100%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6.4 预处理引擎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6.4.1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AssetResolver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获取卫星参数、Mongo 地址、测试时间段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MongoRawDataReader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从动态 MongoDB 读取原始数据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计算有效时间段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离群值检测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QualityPointBuilder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构造 ClickHouse 入库点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ClickHouseBatchWriter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批量写入高品质明细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MetadataWriter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PostgreSQL 时间窗元数据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hq_param_point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hq_param_metadata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6.4.2 预处理流程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7</w:t>
      </w:r>
    </w:p>
    <w:p>
      <w:pPr>
        <w:spacing w:after="160"/>
        <w:jc w:val="center"/>
      </w:pPr>
      <w:r>
        <w:drawing>
          <wp:inline distT="0" distB="0" distL="0" distR="0">
            <wp:extent cx="2324100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6.4.3 离群检测策略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参数序列、上下限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超界点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偏离均值超过 N 倍标准差的点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IQR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落在四分位距外的点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参数序列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中位数绝对偏差异常点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Hampel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滑动窗口序列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局部异常点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6.4.4 ClickHouse 写入策略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批大小默认 100000；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失败后按批重试；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每批携带递增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同一联合主键下由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ReplacingMergeTree(version)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保留最新版本；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高品质明细不写行级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run_id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，血缘与模板信息写入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hq_param_metadata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6.5 算法引擎基础能力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6.5.1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DagParser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解析 React Flow JSON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校验节点、边、入参、出参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DagScheduler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拓扑排序与分层并行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AlgorithmRegistry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注册内置算法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调用具体算法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AlgorithmResultWriter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algo_result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与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algo_cluster_labels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用户上传算法包与沙箱执行放到第二阶段。表结构引用：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algo_result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algo_cluster_labels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6.5.2 一阶段内置算法范围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阶段内能力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稳态统计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Max/Min/Mean/Var/Std/RMS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支持基础包络与统计结果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规则判断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阈值法、3σ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支持基础异常指标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频域基础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FFT、PSD、主频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用于高频信号初步特征提取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6.5.3 DAG 校验规则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规则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不允许形成循环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类型匹配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上游输出类型必须匹配下游输入类型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必填参数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节点参数 Schema 必须通过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运行时可用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一阶段仅允许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BUILTIN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runtime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资源限制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单节点超时、并发数由任务配置控制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6.6 用户、权限与操作留痕基础能力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第一阶段实现 Web 管理端 JWT 登录、基础 RBAC 和操作留痕。第三方 OAuth2 授权放到第二阶段。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6.6.1 角色权限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功能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Admin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Analyst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Readonly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模板创建/编辑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模板发布/归档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任务创建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操作留痕查看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无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sys_user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sys_role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sys_permission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sys_user_scope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audit_log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6.7 Webhook 终态通知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是第一阶段任务闭环的一部分，用于在任务成功、失败、超时后主动通知外部接收方。该能力不依赖第二阶段 OAuth2/OpenAPI，第一阶段由管理员在 Web 管理端配置回调地址；第二阶段再将回调配置扩展为可绑定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的开放集成能力。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6.7.1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WebhookConfigService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管理回调地址、事件范围、密钥引用与启停状态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WebhookEventPublisher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根据任务终态生成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job.succeeded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job.failed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job.timeout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事件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投递入口，负责 HTTP POST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WebhookSigner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 HMAC-SHA256 签名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WebhookDeliveryRepository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写入与查询投递记录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client_callbacks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callback_deliveries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第一阶段回调配置由管理员维护，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client_callbacks.client_id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可以为空；第二阶段开放 API 客户端上线后，再通过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client_id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将回调地址绑定到具体第三方客户端。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6.7.2 事件类型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事件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触发时机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是否一阶段必须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job.succeeded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任务成功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job.failed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job.timeout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任务超时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report.generated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报告生成完成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否，第二阶段报告能力启用后支持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6.7.3 Webhook 签名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signature = HMAC_SHA256(secret, timestamp + "." + event_id + "." + body)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请求头：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X-Event-Id: evt_xxx</w:t>
      </w:r>
      <w:r>
        <w:rPr>
          <w:rFonts w:ascii="Consolas" w:cs="Consolas" w:eastAsia="Consolas" w:hAnsi="Consolas"/>
          <w:sz w:val="18"/>
          <w:szCs w:val="18"/>
        </w:rPr>
        <w:br/>
        <w:t xml:space="preserve">X-Timestamp: 2026-04-27T10:00:00Z</w:t>
      </w:r>
      <w:r>
        <w:rPr>
          <w:rFonts w:ascii="Consolas" w:cs="Consolas" w:eastAsia="Consolas" w:hAnsi="Consolas"/>
          <w:sz w:val="18"/>
          <w:szCs w:val="18"/>
        </w:rPr>
        <w:br/>
        <w:t xml:space="preserve">X-Signature: sha256=...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6.7.4 投递重试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第几次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延迟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15 分钟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小时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6 小时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投递状态统一为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Pending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Succeeded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Failed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。达到最大重试次数仍失败时保持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Failed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，只能通过管理端手工重试重新进入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Pending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6.7.5 故障隔离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Webhook 投递失败不回滚业务任务终态；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 2xx 响应写入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callback_deliveries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，由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webhook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队列按退避策略重试；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单个回调地址失败不得阻塞其他回调地址；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签名密钥仅保存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secret_ref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，不在数据库保存明文密钥；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管理端可手工重试失败投递。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7. 第二阶段增强功能模块设计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7.1 模板灰度发布与模板路由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灰度发布用于控制筛选模板、算法模板、报告模板在指定数据范围内逐步生效。该能力第二阶段实现。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7.1.1 灰度范围 JSON Schema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"enabled": true,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"priority": 100,</w:t>
      </w:r>
      <w:r>
        <w:rPr>
          <w:rFonts w:ascii="Consolas" w:cs="Consolas" w:eastAsia="Consolas" w:hAnsi="Consolas"/>
          <w:sz w:val="18"/>
          <w:szCs w:val="18"/>
        </w:rPr>
        <w:br/>
        <w:t xml:space="preserve">  "effectiveStart":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"effectiveEnd": "2026-05-27T00:00:00Z",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"rules": [</w:t>
      </w:r>
      <w:r>
        <w:rPr>
          <w:rFonts w:ascii="Consolas" w:cs="Consolas" w:eastAsia="Consolas" w:hAnsi="Consolas"/>
          <w:sz w:val="18"/>
          <w:szCs w:val="18"/>
        </w:rPr>
        <w:br/>
        <w:t xml:space="preserve">   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"tasookNo":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"satelliteNo":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"testBatchIds": ["B20260427001"],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"windowStart": "2026-04-27T00:00:00Z",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    "windowEnd": "2026-04-27T08:00:00Z"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],</w:t>
      </w:r>
      <w:r>
        <w:rPr>
          <w:rFonts w:ascii="Consolas" w:cs="Consolas" w:eastAsia="Consolas" w:hAnsi="Consolas"/>
          <w:sz w:val="18"/>
          <w:szCs w:val="18"/>
        </w:rPr>
        <w:br/>
        <w:t xml:space="preserve">  "fallback":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"templateId": "uuid",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"version": 2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灰度字段存储在第 4 章三类模板表的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gray_scope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字段。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7.1.2 模板路由命中规则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8</w:t>
      </w:r>
    </w:p>
    <w:p>
      <w:pPr>
        <w:spacing w:after="160"/>
        <w:jc w:val="center"/>
      </w:pPr>
      <w:r>
        <w:drawing>
          <wp:inline distT="0" distB="0" distL="0" distR="0">
            <wp:extent cx="3400425" cy="723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7.2 一致性比对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一致性比对第二阶段实现，依赖第一阶段产生的高品质明细与算法结果。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7.2.1 比对类型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类型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A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输入 B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同星跨批次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历史批次结果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差异得分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实测对基线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当前实测结果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基线版本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是否偏离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实测对阈值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是否超界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聚类漂移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基线簇中心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簇中心漂移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时序形态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参考序列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DTW 距离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频域指标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参考频域特征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主频偏移</w:t>
            </w:r>
          </w:p>
        </w:tc>
      </w:tr>
    </w:tbl>
    <w:p/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表结构引用：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compare_result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baseline_meta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baseline_metric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见第 4 章。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7.2.2 判定规则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判定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分数区间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正常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&gt;=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与基线一致性高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注意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0.60 &lt;= score &lt; 0.85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存在轻微偏移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异常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score &lt; 0.60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显著偏离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7.3 报告引擎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报告生成第二阶段实现，输出 Word 文档并存入 MinIO。文件索引表见第 4 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object_index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7.3.1 子模块拆分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子模块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ReportJob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任务入口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ReportDataAssembler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汇总任务、比对、算法、血缘数据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DocxTemplateRenderer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渲染 Word 占位符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ChartRenderer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生成图表图片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ObjectStorageService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ObjectIndexService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</w:tr>
    </w:tbl>
    <w:p/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7.3.2 报告生成序列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9</w:t>
      </w:r>
    </w:p>
    <w:p>
      <w:pPr>
        <w:spacing w:after="160"/>
        <w:jc w:val="center"/>
      </w:pPr>
      <w:r>
        <w:drawing>
          <wp:inline distT="0" distB="0" distL="0" distR="0">
            <wp:extent cx="5905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7.3.3 MinIO 路径规范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reports/{yyyy}/{MM}/{dd}/{run_id}/consistency-report.docx</w:t>
      </w:r>
      <w:r>
        <w:rPr>
          <w:rFonts w:ascii="Consolas" w:cs="Consolas" w:eastAsia="Consolas" w:hAnsi="Consolas"/>
          <w:sz w:val="18"/>
          <w:szCs w:val="18"/>
        </w:rPr>
        <w:br/>
        <w:t xml:space="preserve">algorithm-packages/{algorithm_code}/{version}/package.zip</w:t>
      </w:r>
      <w:r>
        <w:rPr>
          <w:rFonts w:ascii="Consolas" w:cs="Consolas" w:eastAsia="Consolas" w:hAnsi="Consolas"/>
          <w:sz w:val="18"/>
          <w:szCs w:val="18"/>
        </w:rPr>
        <w:br/>
        <w:t xml:space="preserve">exports/{yyyy}/{MM}/{dd}/{run_id}/{file_name}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7.4 OAuth2 与第三方开放 API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 OAuth2 授权与开放 API 第二阶段实现。相关表结构见第 4 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api_oauth_scope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api_client_oauth_scope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api_oauth_token_log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api_client_scope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。Webhook 投递本身已在第一阶段实现，第二阶段仅扩展“开放 API 客户端可管理或绑定回调配置”的能力。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7.4.1 OAuth2 授权流程</w:t>
      </w:r>
    </w:p>
    <w:p>
      <w:pPr>
        <w:spacing w:after="80" w:before="160"/>
        <w:jc w:val="center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图 10</w:t>
      </w:r>
    </w:p>
    <w:p>
      <w:pPr>
        <w:spacing w:after="160"/>
        <w:jc w:val="center"/>
      </w:pPr>
      <w:r>
        <w:drawing>
          <wp:inline distT="0" distB="0" distL="0" distR="0">
            <wp:extent cx="59055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7.4.2 Scope 定义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Scope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允许访问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job:create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/openapi/v1/jobs/preprocess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/openapi/v1/jobs/pipeline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job:read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/openapi/v1/jobs/{jobId}/result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data:read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查询结果数据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高品质明细、算法结果、比对结果查询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report:download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/openapi/v1/reports/{objectId}/download-url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callback:manage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管理回调配置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回调地址登记、测试与启停；投递机制复用第一阶段 Webhook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7.5 用户算法包与沙箱执行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用户上传算法包第二阶段实现。表结构见第 4 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algorithm_package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，算法包文件索引见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object_index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7.5.1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manifest.json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规范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"algorithmCode": "custom_fft",</w:t>
      </w:r>
      <w:r>
        <w:rPr>
          <w:rFonts w:ascii="Consolas" w:cs="Consolas" w:eastAsia="Consolas" w:hAnsi="Consolas"/>
          <w:sz w:val="18"/>
          <w:szCs w:val="18"/>
        </w:rPr>
        <w:br/>
        <w:t xml:space="preserve">  "version": "1.0.0",</w:t>
      </w:r>
      <w:r>
        <w:rPr>
          <w:rFonts w:ascii="Consolas" w:cs="Consolas" w:eastAsia="Consolas" w:hAnsi="Consolas"/>
          <w:sz w:val="18"/>
          <w:szCs w:val="18"/>
        </w:rPr>
        <w:br/>
        <w:t xml:space="preserve">  "runtime": "PYTHON",</w:t>
      </w:r>
      <w:r>
        <w:rPr>
          <w:rFonts w:ascii="Consolas" w:cs="Consolas" w:eastAsia="Consolas" w:hAnsi="Consolas"/>
          <w:sz w:val="18"/>
          <w:szCs w:val="18"/>
        </w:rPr>
        <w:br/>
        <w:t xml:space="preserve">  "entrypoint": "main.py",</w:t>
      </w:r>
      <w:r>
        <w:rPr>
          <w:rFonts w:ascii="Consolas" w:cs="Consolas" w:eastAsia="Consolas" w:hAnsi="Consolas"/>
          <w:sz w:val="18"/>
          <w:szCs w:val="18"/>
        </w:rPr>
        <w:br/>
        <w:t xml:space="preserve">  "inputs": [{ "name": "series", "type": "TimeSeries" }],</w:t>
      </w:r>
      <w:r>
        <w:rPr>
          <w:rFonts w:ascii="Consolas" w:cs="Consolas" w:eastAsia="Consolas" w:hAnsi="Consolas"/>
          <w:sz w:val="18"/>
          <w:szCs w:val="18"/>
        </w:rPr>
        <w:br/>
        <w:t xml:space="preserve">  "outputs": [{ "name": "spectrum", "type": "Spectrum" }],</w:t>
      </w:r>
      <w:r>
        <w:rPr>
          <w:rFonts w:ascii="Consolas" w:cs="Consolas" w:eastAsia="Consolas" w:hAnsi="Consolas"/>
          <w:sz w:val="18"/>
          <w:szCs w:val="18"/>
        </w:rPr>
        <w:br/>
        <w:t xml:space="preserve">  "resources":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"cpu": "1",</w:t>
      </w:r>
      <w:r>
        <w:rPr>
          <w:rFonts w:ascii="Consolas" w:cs="Consolas" w:eastAsia="Consolas" w:hAnsi="Consolas"/>
          <w:sz w:val="18"/>
          <w:szCs w:val="18"/>
        </w:rPr>
        <w:br/>
        <w:t xml:space="preserve">    "memoryMb": 1024,</w:t>
      </w:r>
      <w:r>
        <w:rPr>
          <w:rFonts w:ascii="Consolas" w:cs="Consolas" w:eastAsia="Consolas" w:hAnsi="Consolas"/>
          <w:sz w:val="18"/>
          <w:szCs w:val="18"/>
        </w:rPr>
        <w:br/>
        <w:t xml:space="preserve">    "timeoutSeconds": 600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7.5.2 安全限制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容器禁用特权模式；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限制 CPU、内存、运行时长；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默认禁止访问内网，仅允许访问挂载输入输出目录；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输出必须符合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outputs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Schema；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审核通过后才允许注册为算法节点。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7.6 任务补偿、回补与一致性保障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第二阶段增强跨 PostgreSQL、ClickHouse、MinIO 以及一阶段 Webhook 投递记录的失败补偿能力。表结构见第 4 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task_event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task_compensation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失败点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当前批次重试，超过次数后任务失败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成功、PG 元数据失败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创建补偿任务，补写 PG 元数据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PG 成功、报告上传失败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重试 MinIO 上传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报告上传成功、索引写入失败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 MinIO object key 补写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object_index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写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callback_deliveries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并按退避策略重试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7.7 ML 数据集快照扩展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ML 数据集快照第二阶段后置实现，支撑外部 ML 平台训练数据治理。表结构见第 4 章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ml_dataset_snapshot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规则：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输入来自 ClickHouse 高品质点表；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输出样本形态为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[T, C]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缺失值不插值，统一通过 mask 表达；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归一化参数单独保存到 MinIO；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数据集必须记录使用的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run_id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集合，确保可复现。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8. 后端 HTTP 接口详细定义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8.1 接口通用约定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所有前后端分离接口统一使用：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/api/v1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第三方开放接口第二阶段使用：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/openapi/v1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通用请求头：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Header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必填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Bearer {jwt}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Authorization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Bearer {access_token}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X-Trace-Id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前端传入链路追踪 ID；未传则后端生成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X-Idempotency-Key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部分接口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创建任务、Webhook 重试等幂等接口使用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Content-Type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是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application/json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，文件上传为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multipart/form-data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8.2 一阶段接口清单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身份认证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/auth/login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用户登录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身份认证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/auth/me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获取当前用户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查询数据源配置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修改配置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启用/停用配置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/asset/sources/{sourceId}/test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连通性测试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同步所有资产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/asset/satellites/{tasookNo}/{satelliteNo}/sync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同步单颗卫星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资产查询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查询卫星缓存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资产查询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/asset/satellites/{tasookNo}/{satelliteNo}/params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查询参数缓存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资产查询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/asset/satellites/{tasookNo}/{satelliteNo}/test-batches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查询测试时间段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创建筛选模板草稿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创建算法模板草稿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任务列表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创建预处理任务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创建算法任务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创建一阶段流水线任务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查询任务详情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/tasks/{runId}/progress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查询任务进度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查询高品质明细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/data/hq-metadata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查询时间窗元数据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算法结果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/algorithm-results/{runId}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查询算法结果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查询回调配置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新增回调配置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PATCH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/integration/callbacks/{callbackId}/status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启用/停用回调配置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/integration/callbacks/{callbackId}/test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测试回调地址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查询投递记录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/integration/webhook-deliveries/{deliveryId}/retry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手工重试投递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/trace-logs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查询操作留痕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8.3 二阶段接口清单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方法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路径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/templates/{type}/{templateId}/versions/{version}/gray-scope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保存灰度范围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/templates/{type}/{templateId}/versions/{version}/gray-preview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预览灰度命中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/templates/{type}/{templateId}/versions/{version}/gray-enable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启用灰度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/templates/{type}/{templateId}/versions/{version}/gray-disable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停用灰度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创建报告模板草稿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/templates/reports/{templateId}/versions/{version}/upload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上传 Word 模板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/templates/reports/{templateId}/versions/{version}/scan-placeholders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扫描占位符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创建比对任务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创建报告任务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/reports/{objectId}/download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下载报告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/oauth2/token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第三方获取访问令牌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第三方创建预处理任务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/openapi/v1/jobs/pipeline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第三方创建流水线任务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/openapi/v1/jobs/{jobId}/result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查询任务结果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GET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查询 API 客户端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创建 API 客户端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集成管理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PUT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/integration/clients/{clientId}/callbacks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绑定客户端回调配置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8.4 接口与模块映射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后端模块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Controller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主要接口前缀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IdentityService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AuthController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UsersController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/auth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/users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/roles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/asset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FilterTemplateController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/templates/filters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AlgorithmTemplateController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/templates/algorithms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DataController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/tasks/preprocess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/data/hq-points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/algorithm-results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WebhookDeliveryService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/integration/callbacks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/integration/webhook-deliveries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TemplateGrayController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/templates/*/gray-*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CompareResultController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/compare-results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/reports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IntegrationService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IntegrationController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OAuth2Controller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OpenApiJobController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/integration/clients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/oauth2/token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、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/openapi/v1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9. 外部接口协议详细设计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9.1 海量数据接口服务协议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海量数据接口服务是一阶段必须对接的外部权威来源，提供卫星列表、参数列表和按星 MongoDB 地址。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9.1.1 查询卫星列表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{mass_data_api}/api/mass-data/satellites</w:t>
      </w:r>
      <w:r>
        <w:rPr>
          <w:rFonts w:ascii="Consolas" w:cs="Consolas" w:eastAsia="Consolas" w:hAnsi="Consolas"/>
          <w:sz w:val="18"/>
          <w:szCs w:val="18"/>
        </w:rPr>
        <w:br/>
        <w:t xml:space="preserve">Authorization: Bearer {token}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响应字段需能够映射为：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tasookNo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taskNo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satelliteNo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satNo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satelliteName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satName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satelliteType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sourceVersion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dbStage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9.1.2 查询参数列表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{mass_data_api}/api/mass-data/basic/parameters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请求：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"taskNo": "T001",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"satNo": "S001",</w:t>
      </w:r>
      <w:r>
        <w:rPr>
          <w:rFonts w:ascii="Consolas" w:cs="Consolas" w:eastAsia="Consolas" w:hAnsi="Consolas"/>
          <w:sz w:val="18"/>
          <w:szCs w:val="18"/>
        </w:rPr>
        <w:br/>
        <w:t xml:space="preserve">  "dbStage": "DEV"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/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9.1.3 查询 Mongo 配置</w:t>
      </w:r>
    </w:p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POST {mass_data_api}/api/mass-data/satellite/config</w:t>
      </w:r>
      <w:r>
        <w:rPr>
          <w:rFonts w:ascii="Consolas" w:cs="Consolas" w:eastAsia="Consolas" w:hAnsi="Consolas"/>
          <w:sz w:val="18"/>
          <w:szCs w:val="18"/>
        </w:rPr>
        <w:br/>
        <w:t xml:space="preserve">Content-Type: application/json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返回字段需能够映射为：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mongoUri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mongoQueryConn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dbName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mongoDbName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authRef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mongoAuthRef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9.2 卫星资产服务协议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卫星资产服务是一阶段必须对接的测试时间段权威来源。</w:t>
      </w:r>
    </w:p>
    <w:p/>
    <w:p>
      <w:pPr>
        <w:shd w:fill="F1F5F9" w:val="clear"/>
        <w:spacing w:after="120" w:before="120" w:line="240"/>
      </w:pPr>
      <w:r>
        <w:rPr>
          <w:rFonts w:ascii="Consolas" w:cs="Consolas" w:eastAsia="Consolas" w:hAnsi="Consolas"/>
          <w:sz w:val="18"/>
          <w:szCs w:val="18"/>
        </w:rPr>
        <w:t xml:space="preserve">GET {satellite_asset_api}/api/satellite-assets/satellites/{tasookNo}/{satelliteNo}/test-batches?start=2026-04-01T00:00:00Z&amp;end=2026-04-30T00:00:00Z</w:t>
      </w:r>
    </w:p>
    <w:p/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响应字段需能够映射为：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testBatchId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scenario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startTs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endTs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color w:val="B91C1C"/>
          <w:sz w:val="22"/>
          <w:szCs w:val="22"/>
        </w:rPr>
        <w:t xml:space="preserve">sourceVersion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9.3 外部接口错误处理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错误场景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平台处理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连接超时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重试 3 次，仍失败则使用未过期缓存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返回 401/403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任务失败，提示外部接口鉴权异常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返回结构缺字段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同步失败并记录原始响应摘要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版本号变化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更新缓存并失效相关 Mongo 连接池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缓存不存在且接口失败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任务失败，错误码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ASSET_001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ASSET_002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10. 部署与任务队列详细设计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10.1 Worker 队列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队列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Worker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并发建议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preprocess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algorithm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4 - 16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compare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2 - 8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 Worker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1 - 4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10.2 超时策略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单个主任务最长 8 小时；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子任务可按时间窗分片；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Worker 使用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CancellationToken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响应取消；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超时任务状态置为 </w:t>
      </w:r>
      <w:r>
        <w:rPr>
          <w:rFonts w:ascii="Consolas" w:cs="Consolas" w:eastAsia="Consolas" w:hAnsi="Consolas"/>
          <w:color w:val="B91C1C"/>
          <w:sz w:val="22"/>
          <w:szCs w:val="22"/>
        </w:rPr>
        <w:t xml:space="preserve">Timeout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，允许人工重跑。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10.3 可观测指标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指标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维度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job_type, 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task_queue_length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queue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clickhouse_write_rows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table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mongo_query_duration_seconds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tasook_no, satellite_no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webhook_delivery_count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nsolas" w:cs="Consolas" w:eastAsia="Consolas" w:hAnsi="Consolas"/>
                <w:color w:val="B91C1C"/>
                <w:sz w:val="22"/>
                <w:szCs w:val="22"/>
              </w:rPr>
              <w:t xml:space="preserve">report_render_duration_seconds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template_id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11. 测试设计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11.1 一阶段单元测试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测试重点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DataSourceConfigService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数据源类型校验、不允许 MONGO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AssetSyncService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 upsert、外部接口异常处理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MongoConnectionPool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按星缓存、失效重建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FilterTemplateService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状态机、版本不可变、Schema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FilterRuleEvaluator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AND/OR/NOT、多层嵌套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OutlierDetector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阈值、3σ、IQR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DagValidator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环检测、类型校验、必填参数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幂等键、状态流转、超时状态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WebhookSigner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HMAC 签名、防重放字段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WebhookDeliveryService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终态事件生成、失败隔离、退避重试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11.2 二阶段单元测试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模块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测试重点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灰度命中、默认版本回退、冲突处理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OAuthTokenService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client 校验、scope 校验、token 过期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DataScopeAuthorizer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第三方数据范围校验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三档判定、边界值、基线缺失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ReportRenderer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占位符校验、表格列校验、图片失败兜底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SandboxExecutor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资源限制、输出 Schema 校验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11.3 集成测试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场景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验证点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外部资产同步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缓存表正确 upsert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 动态连接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不同卫星使用不同 Mongo 地址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预处理入仓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批量写入与 PG 元数据一致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基础流水线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→ 算法成功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签名、幂等、重试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全链路任务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预处理 → 算法 → 比对 → 报告成功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11.4 性能测试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测试项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目标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ClickHouse 写入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单批 10 万行稳定写入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任务并发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多卫星并行任务无连接池冲突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React Flow 大画布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100 节点画布可编辑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投递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单客户端失败重试不阻塞业务队列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报告生成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单份报告 60 秒内生成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12. 开发任务拆分建议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12.1 第一阶段后端任务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初始化 .NET 解决方案与分层工程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/ ClickHouse 基础表结构与 Repository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 API 与外部 HTTP Client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AssetSyncService 与缓存刷新任务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MongoConnectionPool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三类模板基础服务与 API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TaskOrchestrator 与 Hangfire 集成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PreprocessEngine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AlgorithmEngine 内置算法与 DAG 校验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 管理端 JWT/RBAC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BE1-11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BE1-12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回调配置、签名、投递与重试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BE1-13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一阶段单元测试与集成测试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12.2 第二阶段后端任务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TemplateRouter 灰度路由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OAuth2 Client Credentials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第三方开放 API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开放 API 客户端与 Webhook 配置绑定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CompareEngine 与基线管理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ReportEngine 与 MinIO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用户算法包与沙箱执行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任务补偿与回补增强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BE2-09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ML 数据集快照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BE2-10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可观测指标与运维接口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12.3 第一阶段前端任务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基础布局、路由、权限控制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资产配置中心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资产缓存查询页面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筛选模板列表与维护页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算法模板列表与 React Flow 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任务中心与任务详情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配置与投递记录页面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FE1-08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操作留痕页面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12.4 第二阶段前端任务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灰度发布与灰度预览页面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报告模板列表与维护页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比对结果页面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报告中心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客户端与 OAuth Scope 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API 客户端回调绑定页面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FE2-07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算法包管理页面</w:t>
            </w:r>
          </w:p>
        </w:tc>
      </w:tr>
    </w:tbl>
    <w:p/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12.5 数据与运维任务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编号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阶段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任务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PostgreSQL / ClickHouse 基础部署脚本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Hangfire Dashboard 权限控制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基础日志与任务指标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一阶段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Webhook 队列、重试与投递告警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OPS-05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OpenTelemetry 日志与指标接入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OPS-06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数据备份与生命周期策略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OPS-07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二阶段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性能压测脚本</w:t>
            </w:r>
          </w:p>
        </w:tc>
      </w:tr>
    </w:tbl>
    <w:p/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13. 验收要点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13.1 第一阶段验收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可配置海量数据接口服务与卫星资产服务；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可同步卫星、参数、测试时间段缓存；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MongoDB 地址由海量接口按星动态下发，平台不维护 MONGO 数据源类型；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可创建并发布筛选模板，支持逻辑条件、持续时长、边界缓冲；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可创建算法模板并完成 React Flow DAG 校验；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可创建预处理任务并从 MongoDB 抽取数据写入 ClickHouse；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离群值可按多种方法判定，且被标记数据仍入库；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不发生插值和源侧去重；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可运行内置统计/频域基础算法并写入算法结果；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任务状态、进度、错误、模板版本快照可查；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Web 用户具备基础 JWT/RBAC；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任务终态支持 Webhook 签名投递、幂等记录、退避重试与手工重试；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关键写操作具备操作留痕。</w:t>
      </w: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13.2 第二阶段验收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支持按卫星、测试批次、时间窗灰度发布模板；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OAuth2 Client Credentials 第三方授权；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HTTPS REST 异步任务 + 轮询，并可绑定第一阶段 Webhook 回调配置；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支持开放 API 客户端管理、scope 授权、IP 白名单与数据范围控制；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支持同星跨批次、实测对基线/阈值的一致性比对；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支持基线版本管理与基线解析；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Word 报告模板上传、占位符扫描、报告生成与 MinIO 归档；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支持用户算法包审核、存储与沙箱执行；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支持任务补偿与精准窗口回补；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 ML 数据集快照与下载；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支持队列、任务、开放 API、报告等运维指标。</w:t>
      </w:r>
    </w:p>
    <w:p/>
    <w:p/>
    <w:p/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14. 修订记录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版本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shd w:fill="E5E7E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V2.0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2026-04-30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 V1.0/V1.4 详细设计重组：模块设计按第一阶段/第二阶段划分；Webhook 调整为第一阶段任务终态通知能力；模板灰度发布、OAuth2 授权、开放 API、一致性比对与报告后置到第二阶段；所有 SQL DDL 集中收敛到第 4 章，其他章节改为引用</w:t>
            </w:r>
          </w:p>
        </w:tc>
      </w:tr>
    </w:tbl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  <w:rPr>
        <w:rFonts w:ascii="Microsoft YaHei" w:cs="Microsoft YaHei" w:eastAsia="Microsoft YaHei" w:hAnsi="Microsoft YaHei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fa2e505d85441348f809ac7dc0c175ebadaea8.png"/><Relationship Id="rId8" Type="http://schemas.openxmlformats.org/officeDocument/2006/relationships/image" Target="media/b55a5d9ce8ef2326f68e620a3b951af5eab00a27.png"/><Relationship Id="rId9" Type="http://schemas.openxmlformats.org/officeDocument/2006/relationships/image" Target="media/5ff8b47800dab4821d69bde6f7b53898f04bf915.png"/><Relationship Id="rId10" Type="http://schemas.openxmlformats.org/officeDocument/2006/relationships/image" Target="media/ffd64fde2318bb76cc5c63233aa22bc6ee37a1b1.png"/><Relationship Id="rId11" Type="http://schemas.openxmlformats.org/officeDocument/2006/relationships/image" Target="media/a07ec627395491f56ed418deabe2e4ef7127a6c6.png"/><Relationship Id="rId12" Type="http://schemas.openxmlformats.org/officeDocument/2006/relationships/image" Target="media/46398cc7fd4921073193fbe68ab27c65a7a90f90.png"/><Relationship Id="rId13" Type="http://schemas.openxmlformats.org/officeDocument/2006/relationships/image" Target="media/1b379c4d0e762d3e377652d78230d6c937920b35.png"/><Relationship Id="rId14" Type="http://schemas.openxmlformats.org/officeDocument/2006/relationships/image" Target="media/178694197ec05480c007254fe4b7d18826d21d2b.png"/><Relationship Id="rId15" Type="http://schemas.openxmlformats.org/officeDocument/2006/relationships/image" Target="media/03050eb78869b1e0f73f5174c8239789f397e20f.png"/><Relationship Id="rId16" Type="http://schemas.openxmlformats.org/officeDocument/2006/relationships/image" Target="media/c29edc3d3742fa96aa6356b4f782fc6a45804d5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卫星测试数据预处理与一致性比对平台 详细设计文档（V2.0）</dc:title>
  <dc:creator>Cursor AI</dc:creator>
  <dc:description>卫星测试数据预处理与一致性比对平台 详细设计文档（V2.0）</dc:description>
  <cp:lastModifiedBy>Un-named</cp:lastModifiedBy>
  <cp:revision>1</cp:revision>
  <dcterms:created xsi:type="dcterms:W3CDTF">2026-04-30T12:00:03.434Z</dcterms:created>
  <dcterms:modified xsi:type="dcterms:W3CDTF">2026-04-30T12:00:03.435Z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