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ACDF83" w14:textId="77777777" w:rsidR="00CA179B" w:rsidRDefault="00000000">
      <w:pPr>
        <w:pStyle w:val="Heading1"/>
      </w:pPr>
      <w:r>
        <w:t>60.viral.01 — Final Framework Guidelines</w:t>
      </w:r>
    </w:p>
    <w:p w14:paraId="26F9481E" w14:textId="3FFEBA93" w:rsidR="00CA0466" w:rsidRDefault="00000000" w:rsidP="00CA0466">
      <w:r>
        <w:br/>
        <w:t>PURPOSE</w:t>
      </w:r>
      <w:r>
        <w:br/>
        <w:t>Deep transformational short-form video (≈60 seconds).</w:t>
      </w:r>
      <w:r w:rsidR="00792D81">
        <w:t xml:space="preserve"> 130 words Arabic spoken words only.</w:t>
      </w:r>
      <w:r>
        <w:br/>
        <w:t>Designed to create cognitive disruption, emotional ownership, and immediate action.</w:t>
      </w:r>
      <w:r>
        <w:br/>
      </w:r>
      <w:r>
        <w:br/>
        <w:t>CORE PRINCIPLES</w:t>
      </w:r>
      <w:r>
        <w:br/>
        <w:t>• One idea only</w:t>
      </w:r>
      <w:r>
        <w:br/>
        <w:t>• Pain → Awareness → Ownership → Action</w:t>
      </w:r>
      <w:r>
        <w:br/>
        <w:t>• No motivation without mechanism</w:t>
      </w:r>
      <w:r>
        <w:br/>
        <w:t>• No comfort without truth</w:t>
      </w:r>
    </w:p>
    <w:p w14:paraId="3C074AE1" w14:textId="6CA862DC" w:rsidR="00CA179B" w:rsidRDefault="00CA0466" w:rsidP="00792D81">
      <w:r>
        <w:t>No negative words</w:t>
      </w:r>
      <w:r>
        <w:br/>
      </w:r>
      <w:r>
        <w:br/>
        <w:t>STRUCTURE (LOCKED)</w:t>
      </w:r>
      <w:r>
        <w:br/>
        <w:t>1. Hook (0–3s)</w:t>
      </w:r>
      <w:r>
        <w:br/>
        <w:t>2. Micro-Story</w:t>
      </w:r>
      <w:r>
        <w:br/>
        <w:t>3. Deep Value</w:t>
      </w:r>
      <w:r>
        <w:br/>
        <w:t>4. Cognitive Flip</w:t>
      </w:r>
      <w:r>
        <w:br/>
        <w:t>5. Killer Quote (locked per episode)</w:t>
      </w:r>
      <w:r>
        <w:br/>
        <w:t>6. Metaphor</w:t>
      </w:r>
      <w:r>
        <w:br/>
        <w:t>7. Reality Snap (painful, same idea)</w:t>
      </w:r>
      <w:r>
        <w:br/>
        <w:t>8. Ownership Line</w:t>
      </w:r>
      <w:r>
        <w:br/>
        <w:t xml:space="preserve">9. Actual Step </w:t>
      </w:r>
      <w:r>
        <w:br/>
        <w:t>10. Viral Ending</w:t>
      </w:r>
      <w:r>
        <w:br/>
      </w:r>
      <w:r>
        <w:br/>
        <w:t>DO</w:t>
      </w:r>
      <w:r>
        <w:br/>
        <w:t>• Speak directly to the listener</w:t>
      </w:r>
      <w:r>
        <w:br/>
        <w:t>• Use Palestinian dialect for spoken script</w:t>
      </w:r>
      <w:r>
        <w:br/>
        <w:t>• Make pain specific</w:t>
      </w:r>
      <w:r>
        <w:br/>
        <w:t>• Make action concrete</w:t>
      </w:r>
      <w:r>
        <w:br/>
      </w:r>
      <w:r>
        <w:br/>
        <w:t>DON’T</w:t>
      </w:r>
      <w:r>
        <w:br/>
        <w:t>• Add multiple ideas</w:t>
      </w:r>
      <w:r>
        <w:br/>
        <w:t>• Preach</w:t>
      </w:r>
      <w:r>
        <w:br/>
        <w:t>• Over-explain</w:t>
      </w:r>
      <w:r>
        <w:br/>
        <w:t>• Add science unless it strengthens pain</w:t>
      </w:r>
      <w:r>
        <w:br/>
      </w:r>
      <w:r>
        <w:br/>
        <w:t>One idea only. Palestinian dialect.”</w:t>
      </w:r>
      <w:r>
        <w:br/>
      </w:r>
    </w:p>
    <w:sectPr w:rsidR="00CA17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3A038E" w14:textId="77777777" w:rsidR="00CC37F0" w:rsidRDefault="00CC37F0" w:rsidP="00792D81">
      <w:pPr>
        <w:spacing w:after="0" w:line="240" w:lineRule="auto"/>
      </w:pPr>
      <w:r>
        <w:separator/>
      </w:r>
    </w:p>
  </w:endnote>
  <w:endnote w:type="continuationSeparator" w:id="0">
    <w:p w14:paraId="14B13BDA" w14:textId="77777777" w:rsidR="00CC37F0" w:rsidRDefault="00CC37F0" w:rsidP="00792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C18C53" w14:textId="77777777" w:rsidR="00CC37F0" w:rsidRDefault="00CC37F0" w:rsidP="00792D81">
      <w:pPr>
        <w:spacing w:after="0" w:line="240" w:lineRule="auto"/>
      </w:pPr>
      <w:r>
        <w:separator/>
      </w:r>
    </w:p>
  </w:footnote>
  <w:footnote w:type="continuationSeparator" w:id="0">
    <w:p w14:paraId="773516D2" w14:textId="77777777" w:rsidR="00CC37F0" w:rsidRDefault="00CC37F0" w:rsidP="00792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830783">
    <w:abstractNumId w:val="8"/>
  </w:num>
  <w:num w:numId="2" w16cid:durableId="1833594724">
    <w:abstractNumId w:val="6"/>
  </w:num>
  <w:num w:numId="3" w16cid:durableId="1174613163">
    <w:abstractNumId w:val="5"/>
  </w:num>
  <w:num w:numId="4" w16cid:durableId="1906331261">
    <w:abstractNumId w:val="4"/>
  </w:num>
  <w:num w:numId="5" w16cid:durableId="1531916134">
    <w:abstractNumId w:val="7"/>
  </w:num>
  <w:num w:numId="6" w16cid:durableId="1738169348">
    <w:abstractNumId w:val="3"/>
  </w:num>
  <w:num w:numId="7" w16cid:durableId="2023895078">
    <w:abstractNumId w:val="2"/>
  </w:num>
  <w:num w:numId="8" w16cid:durableId="922688299">
    <w:abstractNumId w:val="1"/>
  </w:num>
  <w:num w:numId="9" w16cid:durableId="14439154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267"/>
    <w:rsid w:val="0029639D"/>
    <w:rsid w:val="00326F90"/>
    <w:rsid w:val="006D4860"/>
    <w:rsid w:val="00792D81"/>
    <w:rsid w:val="009F5552"/>
    <w:rsid w:val="00A738BA"/>
    <w:rsid w:val="00AA1D8D"/>
    <w:rsid w:val="00B4555A"/>
    <w:rsid w:val="00B47730"/>
    <w:rsid w:val="00CA0466"/>
    <w:rsid w:val="00CA179B"/>
    <w:rsid w:val="00CA1EF9"/>
    <w:rsid w:val="00CB0664"/>
    <w:rsid w:val="00CC37F0"/>
    <w:rsid w:val="00F64E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0DA81"/>
  <w14:defaultImageDpi w14:val="300"/>
  <w15:docId w15:val="{3485DD5D-8DD6-8540-B0C3-CB72197A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 Moustafa</cp:lastModifiedBy>
  <cp:revision>2</cp:revision>
  <dcterms:created xsi:type="dcterms:W3CDTF">2026-07-02T08:23:00Z</dcterms:created>
  <dcterms:modified xsi:type="dcterms:W3CDTF">2026-07-02T08:23:00Z</dcterms:modified>
  <cp:category/>
</cp:coreProperties>
</file>