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Maritime CMMS Setup Guide</w:t>
      </w:r>
    </w:p>
    <w:p>
      <w:pPr>
        <w:pStyle w:val="Subtitle"/>
      </w:pPr>
      <w:r>
        <w:t xml:space="preserve">Implementing CMMS for Vessels, Fleets, and Maritime Operations</w:t>
      </w:r>
    </w:p>
    <w:p>
      <w:pPr>
        <w:pStyle w:val="Author"/>
      </w:pPr>
      <w:r>
        <w:t xml:space="preserve">AssetStage</w:t>
      </w:r>
    </w:p>
    <w:bookmarkStart w:id="58" w:name="maritime-cmms-setup-guide"/>
    <w:p>
      <w:pPr>
        <w:pStyle w:val="Heading1"/>
      </w:pPr>
      <w:r>
        <w:t xml:space="preserve">Maritime CMMS Setup Guide</w:t>
      </w:r>
    </w:p>
    <w:bookmarkStart w:id="19" w:name="Xdc008865ff37955ac86905bd23547925c6e1f5b"/>
    <w:p>
      <w:pPr>
        <w:pStyle w:val="Heading2"/>
      </w:pPr>
      <w:r>
        <w:t xml:space="preserve">Implementing CMMS for Vessels, Fleets, and Maritime Operations</w:t>
      </w:r>
    </w:p>
    <w:p>
      <w:r>
        <w:pict>
          <v:rect style="width:0;height:1.5pt" o:hralign="center" o:hrstd="t" o:hr="t"/>
        </w:pict>
      </w:r>
    </w:p>
    <w:bookmarkEnd w:id="19"/>
    <w:bookmarkStart w:id="20" w:name="why-maritime-cmms-is-different"/>
    <w:p>
      <w:pPr>
        <w:pStyle w:val="Heading2"/>
      </w:pPr>
      <w:r>
        <w:t xml:space="preserve">Why Maritime CMMS Is Different</w:t>
      </w:r>
    </w:p>
    <w:p>
      <w:pPr>
        <w:pStyle w:val="FirstParagraph"/>
      </w:pPr>
      <w:r>
        <w:t xml:space="preserve">Maintaining ships isn’t like maintaining factories. Your challenges are unique: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23"/>
        <w:gridCol w:w="4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Factory CMMS</w:t>
            </w:r>
          </w:p>
        </w:tc>
        <w:tc>
          <w:tcPr/>
          <w:p>
            <w:pPr>
              <w:pStyle w:val="Compact"/>
            </w:pPr>
            <w:r>
              <w:t xml:space="preserve">Maritime CMMS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location</w:t>
            </w:r>
          </w:p>
        </w:tc>
        <w:tc>
          <w:tcPr/>
          <w:p>
            <w:pPr>
              <w:pStyle w:val="Compact"/>
            </w:pPr>
            <w:r>
              <w:t xml:space="preserve">Asset moves globally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Consistent connectivity</w:t>
            </w:r>
          </w:p>
        </w:tc>
        <w:tc>
          <w:tcPr/>
          <w:p>
            <w:pPr>
              <w:pStyle w:val="Compact"/>
            </w:pPr>
            <w:r>
              <w:t xml:space="preserve">Intermittent satellite/port connectivity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spare parts</w:t>
            </w:r>
          </w:p>
        </w:tc>
        <w:tc>
          <w:tcPr/>
          <w:p>
            <w:pPr>
              <w:pStyle w:val="Compact"/>
            </w:pPr>
            <w:r>
              <w:t xml:space="preserve">Parts shipped to next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jurisdiction</w:t>
            </w:r>
          </w:p>
        </w:tc>
        <w:tc>
          <w:tcPr/>
          <w:p>
            <w:pPr>
              <w:pStyle w:val="Compact"/>
            </w:pPr>
            <w:r>
              <w:t xml:space="preserve">Multiple flag states, port states, class societies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shift maintenance</w:t>
            </w:r>
          </w:p>
        </w:tc>
        <w:tc>
          <w:tcPr/>
          <w:p>
            <w:pPr>
              <w:pStyle w:val="Compact"/>
            </w:pPr>
            <w:r>
              <w:t xml:space="preserve">24/7 crew, rotating every 3-9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outages</w:t>
            </w:r>
          </w:p>
        </w:tc>
        <w:tc>
          <w:tcPr/>
          <w:p>
            <w:pPr>
              <w:pStyle w:val="Compact"/>
            </w:pPr>
            <w:r>
              <w:t xml:space="preserve">Maintenance while underway</w:t>
            </w:r>
          </w:p>
        </w:tc>
      </w:tr>
    </w:tbl>
    <w:p>
      <w:pPr>
        <w:pStyle w:val="BodyText"/>
      </w:pPr>
      <w:r>
        <w:t xml:space="preserve">This guide covers maritime-specific CMMS setup including SFI classification, regulatory compliance, and fleet-wide standardization.</w:t>
      </w:r>
    </w:p>
    <w:p>
      <w:r>
        <w:pict>
          <v:rect style="width:0;height:1.5pt" o:hralign="center" o:hrstd="t" o:hr="t"/>
        </w:pict>
      </w:r>
    </w:p>
    <w:bookmarkEnd w:id="20"/>
    <w:bookmarkStart w:id="25" w:name="part-1-the-sfi-group-system"/>
    <w:p>
      <w:pPr>
        <w:pStyle w:val="Heading2"/>
      </w:pPr>
      <w:r>
        <w:t xml:space="preserve">Part 1: The SFI Group System</w:t>
      </w:r>
    </w:p>
    <w:bookmarkStart w:id="21" w:name="what-is-sfi"/>
    <w:p>
      <w:pPr>
        <w:pStyle w:val="Heading3"/>
      </w:pPr>
      <w:r>
        <w:t xml:space="preserve">What Is SFI?</w:t>
      </w:r>
    </w:p>
    <w:p>
      <w:pPr>
        <w:pStyle w:val="FirstParagraph"/>
      </w:pPr>
      <w:r>
        <w:t xml:space="preserve">The SFI Group System is the international standard for classifying ship components. Developed in Norway in 1972, it’s used by:</w:t>
      </w:r>
    </w:p>
    <w:p>
      <w:pPr>
        <w:pStyle w:val="Compact"/>
        <w:numPr>
          <w:ilvl w:val="0"/>
          <w:numId w:val="1001"/>
        </w:numPr>
      </w:pPr>
      <w:r>
        <w:t xml:space="preserve">90%+ of commercial shipping</w:t>
      </w:r>
    </w:p>
    <w:p>
      <w:pPr>
        <w:pStyle w:val="Compact"/>
        <w:numPr>
          <w:ilvl w:val="0"/>
          <w:numId w:val="1001"/>
        </w:numPr>
      </w:pPr>
      <w:r>
        <w:t xml:space="preserve">All major class societies</w:t>
      </w:r>
    </w:p>
    <w:p>
      <w:pPr>
        <w:pStyle w:val="Compact"/>
        <w:numPr>
          <w:ilvl w:val="0"/>
          <w:numId w:val="1001"/>
        </w:numPr>
      </w:pPr>
      <w:r>
        <w:t xml:space="preserve">Most maritime CMMS platforms (AMOS, NS5, ShipManager, etc.)</w:t>
      </w:r>
    </w:p>
    <w:p>
      <w:pPr>
        <w:pStyle w:val="Compact"/>
        <w:numPr>
          <w:ilvl w:val="0"/>
          <w:numId w:val="1001"/>
        </w:numPr>
      </w:pPr>
      <w:r>
        <w:t xml:space="preserve">Shipyards, suppliers, and repair facilities worldwide</w:t>
      </w:r>
    </w:p>
    <w:p>
      <w:pPr>
        <w:pStyle w:val="FirstParagraph"/>
      </w:pPr>
      <w:r>
        <w:t xml:space="preserve">SFI provides a universal language for maritime maintenance.</w:t>
      </w:r>
    </w:p>
    <w:bookmarkEnd w:id="21"/>
    <w:bookmarkStart w:id="22" w:name="sfi-structure"/>
    <w:p>
      <w:pPr>
        <w:pStyle w:val="Heading3"/>
      </w:pPr>
      <w:r>
        <w:t xml:space="preserve">SFI Structure</w:t>
      </w:r>
    </w:p>
    <w:p>
      <w:pPr>
        <w:pStyle w:val="FirstParagraph"/>
      </w:pPr>
      <w:r>
        <w:t xml:space="preserve">SFI codes are hierarchical:</w:t>
      </w:r>
    </w:p>
    <w:p>
      <w:pPr>
        <w:pStyle w:val="SourceCode"/>
      </w:pPr>
      <w:r>
        <w:rPr>
          <w:rStyle w:val="VerbatimChar"/>
        </w:rPr>
        <w:t xml:space="preserve">Main Group (1 digit)  → Major function</w:t>
      </w:r>
      <w:r>
        <w:br/>
      </w:r>
      <w:r>
        <w:rPr>
          <w:rStyle w:val="VerbatimChar"/>
        </w:rPr>
        <w:t xml:space="preserve">Group (2 digits)      → System</w:t>
      </w:r>
      <w:r>
        <w:br/>
      </w:r>
      <w:r>
        <w:rPr>
          <w:rStyle w:val="VerbatimChar"/>
        </w:rPr>
        <w:t xml:space="preserve">Subgroup (3 digits)   → Component type</w:t>
      </w:r>
      <w:r>
        <w:br/>
      </w:r>
      <w:r>
        <w:rPr>
          <w:rStyle w:val="VerbatimChar"/>
        </w:rPr>
        <w:t xml:space="preserve">Detail Code (6 digits)→ Specific item</w:t>
      </w:r>
      <w:r>
        <w:br/>
      </w:r>
      <w:r>
        <w:rPr>
          <w:rStyle w:val="VerbatimChar"/>
        </w:rPr>
        <w:t xml:space="preserve">Full Code (9-10 digits)→ With sequence number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6        → Machinery Main Components</w:t>
      </w:r>
      <w:r>
        <w:br/>
      </w:r>
      <w:r>
        <w:rPr>
          <w:rStyle w:val="VerbatimChar"/>
        </w:rPr>
        <w:t xml:space="preserve">61       → Diesel Engines, Main</w:t>
      </w:r>
      <w:r>
        <w:br/>
      </w:r>
      <w:r>
        <w:rPr>
          <w:rStyle w:val="VerbatimChar"/>
        </w:rPr>
        <w:t xml:space="preserve">611      → Engine Block</w:t>
      </w:r>
      <w:r>
        <w:br/>
      </w:r>
      <w:r>
        <w:rPr>
          <w:rStyle w:val="VerbatimChar"/>
        </w:rPr>
        <w:t xml:space="preserve">611.001  → Engine Block, Unit 1</w:t>
      </w:r>
      <w:r>
        <w:br/>
      </w:r>
      <w:r>
        <w:rPr>
          <w:rStyle w:val="VerbatimChar"/>
        </w:rPr>
        <w:t xml:space="preserve">611.001.01 → Specific part of engine block</w:t>
      </w:r>
    </w:p>
    <w:bookmarkEnd w:id="22"/>
    <w:bookmarkStart w:id="23" w:name="complete-sfi-main-group-reference"/>
    <w:p>
      <w:pPr>
        <w:pStyle w:val="Heading3"/>
      </w:pPr>
      <w:r>
        <w:t xml:space="preserve">Complete SFI Main Group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 General</w:t>
            </w:r>
          </w:p>
        </w:tc>
        <w:tc>
          <w:tcPr/>
          <w:p>
            <w:pPr>
              <w:pStyle w:val="Compact"/>
            </w:pPr>
            <w:r>
              <w:t xml:space="preserve">Administrative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Certificates, Class</w:t>
            </w:r>
          </w:p>
        </w:tc>
        <w:tc>
          <w:tcPr/>
          <w:p>
            <w:pPr>
              <w:pStyle w:val="Compact"/>
            </w:pPr>
            <w:r>
              <w:t xml:space="preserve">Class certificates, ISM, ISPS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Drawings, manuals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Ship Particulars</w:t>
            </w:r>
          </w:p>
        </w:tc>
        <w:tc>
          <w:tcPr/>
          <w:p>
            <w:pPr>
              <w:pStyle w:val="Compact"/>
            </w:pPr>
            <w:r>
              <w:t xml:space="preserve">Principal dimensions,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Ship Contracts</w:t>
            </w:r>
          </w:p>
        </w:tc>
        <w:tc>
          <w:tcPr/>
          <w:p>
            <w:pPr>
              <w:pStyle w:val="Compact"/>
            </w:pPr>
            <w:r>
              <w:t xml:space="preserve">Charter parties, agreements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Hull General</w:t>
            </w:r>
          </w:p>
        </w:tc>
        <w:tc>
          <w:tcPr/>
          <w:p>
            <w:pPr>
              <w:pStyle w:val="Compact"/>
            </w:pPr>
            <w:r>
              <w:t xml:space="preserve">Shell plating, framing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Frame &amp; Hull</w:t>
            </w:r>
          </w:p>
        </w:tc>
        <w:tc>
          <w:tcPr/>
          <w:p>
            <w:pPr>
              <w:pStyle w:val="Compact"/>
            </w:pPr>
            <w:r>
              <w:t xml:space="preserve">Frames, longitudinals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Fore Hull</w:t>
            </w:r>
          </w:p>
        </w:tc>
        <w:tc>
          <w:tcPr/>
          <w:p>
            <w:pPr>
              <w:pStyle w:val="Compact"/>
            </w:pPr>
            <w:r>
              <w:t xml:space="preserve">Bow, bulbous bow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Aft Hull</w:t>
            </w:r>
          </w:p>
        </w:tc>
        <w:tc>
          <w:tcPr/>
          <w:p>
            <w:pPr>
              <w:pStyle w:val="Compact"/>
            </w:pPr>
            <w:r>
              <w:t xml:space="preserve">Stern, transom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Upper Deck</w:t>
            </w:r>
          </w:p>
        </w:tc>
        <w:tc>
          <w:tcPr/>
          <w:p>
            <w:pPr>
              <w:pStyle w:val="Compact"/>
            </w:pPr>
            <w:r>
              <w:t xml:space="preserve">Main deck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Hull Outfit</w:t>
            </w:r>
          </w:p>
        </w:tc>
        <w:tc>
          <w:tcPr/>
          <w:p>
            <w:pPr>
              <w:pStyle w:val="Compact"/>
            </w:pPr>
            <w:r>
              <w:t xml:space="preserve">Rails, ladders, doors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Cargo Equipment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Cargo Equipment General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Cargo Holds</w:t>
            </w:r>
          </w:p>
        </w:tc>
        <w:tc>
          <w:tcPr/>
          <w:p>
            <w:pPr>
              <w:pStyle w:val="Compact"/>
            </w:pPr>
            <w:r>
              <w:t xml:space="preserve">Hatch covers, tank tops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Cargo Handling</w:t>
            </w:r>
          </w:p>
        </w:tc>
        <w:tc>
          <w:tcPr/>
          <w:p>
            <w:pPr>
              <w:pStyle w:val="Compact"/>
            </w:pPr>
            <w:r>
              <w:t xml:space="preserve">Cranes, derricks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Cargo Tank Systems</w:t>
            </w:r>
          </w:p>
        </w:tc>
        <w:tc>
          <w:tcPr/>
          <w:p>
            <w:pPr>
              <w:pStyle w:val="Compact"/>
            </w:pPr>
            <w:r>
              <w:t xml:space="preserve">Cargo pumps, piping (tankers)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Ro-Ro Equipment</w:t>
            </w:r>
          </w:p>
        </w:tc>
        <w:tc>
          <w:tcPr/>
          <w:p>
            <w:pPr>
              <w:pStyle w:val="Compact"/>
            </w:pPr>
            <w:r>
              <w:t xml:space="preserve">Ramps, car decks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Container Systems</w:t>
            </w:r>
          </w:p>
        </w:tc>
        <w:tc>
          <w:tcPr/>
          <w:p>
            <w:pPr>
              <w:pStyle w:val="Compact"/>
            </w:pPr>
            <w:r>
              <w:t xml:space="preserve">Cell guides, lashing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 Equipment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Ship Equipment General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Mooring</w:t>
            </w:r>
          </w:p>
        </w:tc>
        <w:tc>
          <w:tcPr/>
          <w:p>
            <w:pPr>
              <w:pStyle w:val="Compact"/>
            </w:pPr>
            <w:r>
              <w:t xml:space="preserve">Windlass, winches,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Anchoring</w:t>
            </w:r>
          </w:p>
        </w:tc>
        <w:tc>
          <w:tcPr/>
          <w:p>
            <w:pPr>
              <w:pStyle w:val="Compact"/>
            </w:pPr>
            <w:r>
              <w:t xml:space="preserve">Anchor, chain, hawse pipe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Deck Machinery</w:t>
            </w:r>
          </w:p>
        </w:tc>
        <w:tc>
          <w:tcPr/>
          <w:p>
            <w:pPr>
              <w:pStyle w:val="Compact"/>
            </w:pPr>
            <w:r>
              <w:t xml:space="preserve">Capstans, cranes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Navigation Equipment</w:t>
            </w:r>
          </w:p>
        </w:tc>
        <w:tc>
          <w:tcPr/>
          <w:p>
            <w:pPr>
              <w:pStyle w:val="Compact"/>
            </w:pPr>
            <w:r>
              <w:t xml:space="preserve">Radar, GPS, 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Safety Equipment</w:t>
            </w:r>
          </w:p>
        </w:tc>
        <w:tc>
          <w:tcPr/>
          <w:p>
            <w:pPr>
              <w:pStyle w:val="Compact"/>
            </w:pPr>
            <w:r>
              <w:t xml:space="preserve">Lifeboats, life rafts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Fire Fighting</w:t>
            </w:r>
          </w:p>
        </w:tc>
        <w:tc>
          <w:tcPr/>
          <w:p>
            <w:pPr>
              <w:pStyle w:val="Compact"/>
            </w:pPr>
            <w:r>
              <w:t xml:space="preserve">Fixed systems, portable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 Accommodation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Accommodation General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Wheelhouse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Crew Accommodation</w:t>
            </w:r>
          </w:p>
        </w:tc>
        <w:tc>
          <w:tcPr/>
          <w:p>
            <w:pPr>
              <w:pStyle w:val="Compact"/>
            </w:pPr>
            <w:r>
              <w:t xml:space="preserve">Cabins, mess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Passenger Accommodation</w:t>
            </w:r>
          </w:p>
        </w:tc>
        <w:tc>
          <w:tcPr/>
          <w:p>
            <w:pPr>
              <w:pStyle w:val="Compact"/>
            </w:pPr>
            <w:r>
              <w:t xml:space="preserve">(Cruise/ferry)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Sanitary Systems</w:t>
            </w:r>
          </w:p>
        </w:tc>
        <w:tc>
          <w:tcPr/>
          <w:p>
            <w:pPr>
              <w:pStyle w:val="Compact"/>
            </w:pPr>
            <w:r>
              <w:t xml:space="preserve">Toilets, showers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Galley</w:t>
            </w:r>
          </w:p>
        </w:tc>
        <w:tc>
          <w:tcPr/>
          <w:p>
            <w:pPr>
              <w:pStyle w:val="Compact"/>
            </w:pPr>
            <w:r>
              <w:t xml:space="preserve">Kitchen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HVAC</w:t>
            </w:r>
          </w:p>
        </w:tc>
        <w:tc>
          <w:tcPr/>
          <w:p>
            <w:pPr>
              <w:pStyle w:val="Compact"/>
            </w:pPr>
            <w:r>
              <w:t xml:space="preserve">Air conditioning, ventilation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 for Crew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Crew Equipment General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Radios, satellite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Office Equipment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Entertainment</w:t>
            </w:r>
          </w:p>
        </w:tc>
        <w:tc>
          <w:tcPr/>
          <w:p>
            <w:pPr>
              <w:pStyle w:val="Compact"/>
            </w:pPr>
            <w:r>
              <w:t xml:space="preserve">(Cruise ships)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Workshop Equipment</w:t>
            </w:r>
          </w:p>
        </w:tc>
        <w:tc>
          <w:tcPr/>
          <w:p>
            <w:pPr>
              <w:pStyle w:val="Compact"/>
            </w:pPr>
            <w:r>
              <w:t xml:space="preserve">Lathe, welding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Machinery Main Components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Diesel Engines, Propulsion</w:t>
            </w:r>
          </w:p>
        </w:tc>
        <w:tc>
          <w:tcPr/>
          <w:p>
            <w:pPr>
              <w:pStyle w:val="Compact"/>
            </w:pPr>
            <w:r>
              <w:t xml:space="preserve">Main engines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Diesel Engines, Auxiliary</w:t>
            </w:r>
          </w:p>
        </w:tc>
        <w:tc>
          <w:tcPr/>
          <w:p>
            <w:pPr>
              <w:pStyle w:val="Compact"/>
            </w:pPr>
            <w:r>
              <w:t xml:space="preserve">Generators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Turbines</w:t>
            </w:r>
          </w:p>
        </w:tc>
        <w:tc>
          <w:tcPr/>
          <w:p>
            <w:pPr>
              <w:pStyle w:val="Compact"/>
            </w:pPr>
            <w:r>
              <w:t xml:space="preserve">Steam/gas turbines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Propeller/Thrusters</w:t>
            </w:r>
          </w:p>
        </w:tc>
        <w:tc>
          <w:tcPr/>
          <w:p>
            <w:pPr>
              <w:pStyle w:val="Compact"/>
            </w:pPr>
            <w:r>
              <w:t xml:space="preserve">Props, bow thrusters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Shafting</w:t>
            </w:r>
          </w:p>
        </w:tc>
        <w:tc>
          <w:tcPr/>
          <w:p>
            <w:pPr>
              <w:pStyle w:val="Compact"/>
            </w:pPr>
            <w:r>
              <w:t xml:space="preserve">Shaft, bearings, seals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Gearboxes</w:t>
            </w:r>
          </w:p>
        </w:tc>
        <w:tc>
          <w:tcPr/>
          <w:p>
            <w:pPr>
              <w:pStyle w:val="Compact"/>
            </w:pPr>
            <w:r>
              <w:t xml:space="preserve">Reduction gears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Systems for Machinery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Fuel Oil Systems</w:t>
            </w:r>
          </w:p>
        </w:tc>
        <w:tc>
          <w:tcPr/>
          <w:p>
            <w:pPr>
              <w:pStyle w:val="Compact"/>
            </w:pPr>
            <w:r>
              <w:t xml:space="preserve">Storage, transfer, purifiers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Lubricating Oil</w:t>
            </w:r>
          </w:p>
        </w:tc>
        <w:tc>
          <w:tcPr/>
          <w:p>
            <w:pPr>
              <w:pStyle w:val="Compact"/>
            </w:pPr>
            <w:r>
              <w:t xml:space="preserve">Main engine, aux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Cooling Water</w:t>
            </w:r>
          </w:p>
        </w:tc>
        <w:tc>
          <w:tcPr/>
          <w:p>
            <w:pPr>
              <w:pStyle w:val="Compact"/>
            </w:pPr>
            <w:r>
              <w:t xml:space="preserve">Sea water, fresh water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Compressed Air</w:t>
            </w:r>
          </w:p>
        </w:tc>
        <w:tc>
          <w:tcPr/>
          <w:p>
            <w:pPr>
              <w:pStyle w:val="Compact"/>
            </w:pPr>
            <w:r>
              <w:t xml:space="preserve">Start air, control 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Steam Systems</w:t>
            </w:r>
          </w:p>
        </w:tc>
        <w:tc>
          <w:tcPr/>
          <w:p>
            <w:pPr>
              <w:pStyle w:val="Compact"/>
            </w:pPr>
            <w:r>
              <w:t xml:space="preserve">Boilers, steam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Exhaust Systems</w:t>
            </w:r>
          </w:p>
        </w:tc>
        <w:tc>
          <w:tcPr/>
          <w:p>
            <w:pPr>
              <w:pStyle w:val="Compact"/>
            </w:pPr>
            <w:r>
              <w:t xml:space="preserve">Uptakes, silencers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Bilge/Ballast</w:t>
            </w:r>
          </w:p>
        </w:tc>
        <w:tc>
          <w:tcPr/>
          <w:p>
            <w:pPr>
              <w:pStyle w:val="Compact"/>
            </w:pPr>
            <w:r>
              <w:t xml:space="preserve">Pumps, piping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 Common Systems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Common Systems General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Fresh Water</w:t>
            </w:r>
          </w:p>
        </w:tc>
        <w:tc>
          <w:tcPr/>
          <w:p>
            <w:pPr>
              <w:pStyle w:val="Compact"/>
            </w:pPr>
            <w:r>
              <w:t xml:space="preserve">Potable, distilling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Sewage/Gray Water</w:t>
            </w:r>
          </w:p>
        </w:tc>
        <w:tc>
          <w:tcPr/>
          <w:p>
            <w:pPr>
              <w:pStyle w:val="Compact"/>
            </w:pPr>
            <w:r>
              <w:t xml:space="preserve">Treatment, discharge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Fire Fighting (Machinery)</w:t>
            </w:r>
          </w:p>
        </w:tc>
        <w:tc>
          <w:tcPr/>
          <w:p>
            <w:pPr>
              <w:pStyle w:val="Compact"/>
            </w:pPr>
            <w:r>
              <w:t xml:space="preserve">CO2, foam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Control/Monitoring</w:t>
            </w:r>
          </w:p>
        </w:tc>
        <w:tc>
          <w:tcPr/>
          <w:p>
            <w:pPr>
              <w:pStyle w:val="Compact"/>
            </w:pPr>
            <w:r>
              <w:t xml:space="preserve">Automation, alarms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Electrical Power</w:t>
            </w:r>
          </w:p>
        </w:tc>
        <w:tc>
          <w:tcPr/>
          <w:p>
            <w:pPr>
              <w:pStyle w:val="Compact"/>
            </w:pPr>
            <w:r>
              <w:t xml:space="preserve">Generators, switchboards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Lighting</w:t>
            </w:r>
          </w:p>
        </w:tc>
        <w:tc>
          <w:tcPr/>
          <w:p>
            <w:pPr>
              <w:pStyle w:val="Compact"/>
            </w:pPr>
            <w:r>
              <w:t xml:space="preserve">Navigation, 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HVAC (Machinery Spaces)</w:t>
            </w:r>
          </w:p>
        </w:tc>
        <w:tc>
          <w:tcPr/>
          <w:p>
            <w:pPr>
              <w:pStyle w:val="Compact"/>
            </w:pPr>
            <w:r>
              <w:t xml:space="preserve">ER ventilation</w:t>
            </w:r>
          </w:p>
        </w:tc>
      </w:tr>
    </w:tbl>
    <w:bookmarkEnd w:id="23"/>
    <w:bookmarkStart w:id="24" w:name="sfi-code-examples"/>
    <w:p>
      <w:pPr>
        <w:pStyle w:val="Heading3"/>
      </w:pPr>
      <w:r>
        <w:t xml:space="preserve">SFI Code 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601</w:t>
            </w:r>
          </w:p>
        </w:tc>
        <w:tc>
          <w:tcPr/>
          <w:p>
            <w:pPr>
              <w:pStyle w:val="Compact"/>
            </w:pPr>
            <w:r>
              <w:t xml:space="preserve">Main Diesel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601.001</w:t>
            </w:r>
          </w:p>
        </w:tc>
        <w:tc>
          <w:tcPr/>
          <w:p>
            <w:pPr>
              <w:pStyle w:val="Compact"/>
            </w:pPr>
            <w:r>
              <w:t xml:space="preserve">Main Engine No. 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601.002</w:t>
            </w:r>
          </w:p>
        </w:tc>
        <w:tc>
          <w:tcPr/>
          <w:p>
            <w:pPr>
              <w:pStyle w:val="Compact"/>
            </w:pPr>
            <w:r>
              <w:t xml:space="preserve">Main Engine No. 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611</w:t>
            </w:r>
          </w:p>
        </w:tc>
        <w:tc>
          <w:tcPr/>
          <w:p>
            <w:pPr>
              <w:pStyle w:val="Compact"/>
            </w:pPr>
            <w:r>
              <w:t xml:space="preserve">Engine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612</w:t>
            </w:r>
          </w:p>
        </w:tc>
        <w:tc>
          <w:tcPr/>
          <w:p>
            <w:pPr>
              <w:pStyle w:val="Compact"/>
            </w:pPr>
            <w:r>
              <w:t xml:space="preserve">Crankshaft &amp; Main Bearings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613</w:t>
            </w:r>
          </w:p>
        </w:tc>
        <w:tc>
          <w:tcPr/>
          <w:p>
            <w:pPr>
              <w:pStyle w:val="Compact"/>
            </w:pPr>
            <w:r>
              <w:t xml:space="preserve">Connecting Rods &amp; Pistons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614</w:t>
            </w:r>
          </w:p>
        </w:tc>
        <w:tc>
          <w:tcPr/>
          <w:p>
            <w:pPr>
              <w:pStyle w:val="Compact"/>
            </w:pPr>
            <w:r>
              <w:t xml:space="preserve">Cylinder Heads &amp; Valves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615</w:t>
            </w:r>
          </w:p>
        </w:tc>
        <w:tc>
          <w:tcPr/>
          <w:p>
            <w:pPr>
              <w:pStyle w:val="Compact"/>
            </w:pPr>
            <w:r>
              <w:t xml:space="preserve">Camshaft &amp; Valve Train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616</w:t>
            </w:r>
          </w:p>
        </w:tc>
        <w:tc>
          <w:tcPr/>
          <w:p>
            <w:pPr>
              <w:pStyle w:val="Compact"/>
            </w:pPr>
            <w:r>
              <w:t xml:space="preserve">Turbocharger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617</w:t>
            </w:r>
          </w:p>
        </w:tc>
        <w:tc>
          <w:tcPr/>
          <w:p>
            <w:pPr>
              <w:pStyle w:val="Compact"/>
            </w:pPr>
            <w:r>
              <w:t xml:space="preserve">Fuel Injection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618</w:t>
            </w:r>
          </w:p>
        </w:tc>
        <w:tc>
          <w:tcPr/>
          <w:p>
            <w:pPr>
              <w:pStyle w:val="Compact"/>
            </w:pPr>
            <w:r>
              <w:t xml:space="preserve">Exhaust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641</w:t>
            </w:r>
          </w:p>
        </w:tc>
        <w:tc>
          <w:tcPr/>
          <w:p>
            <w:pPr>
              <w:pStyle w:val="Compact"/>
            </w:pPr>
            <w:r>
              <w:t xml:space="preserve">Cooling Water Pumps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641.001</w:t>
            </w:r>
          </w:p>
        </w:tc>
        <w:tc>
          <w:tcPr/>
          <w:p>
            <w:pPr>
              <w:pStyle w:val="Compact"/>
            </w:pPr>
            <w:r>
              <w:t xml:space="preserve">SW Cooling Pump No. 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641.002</w:t>
            </w:r>
          </w:p>
        </w:tc>
        <w:tc>
          <w:tcPr/>
          <w:p>
            <w:pPr>
              <w:pStyle w:val="Compact"/>
            </w:pPr>
            <w:r>
              <w:t xml:space="preserve">SW Cooling Pump No. 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721</w:t>
            </w:r>
          </w:p>
        </w:tc>
        <w:tc>
          <w:tcPr/>
          <w:p>
            <w:pPr>
              <w:pStyle w:val="Compact"/>
            </w:pPr>
            <w:r>
              <w:t xml:space="preserve">Sea Water Cooling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722</w:t>
            </w:r>
          </w:p>
        </w:tc>
        <w:tc>
          <w:tcPr/>
          <w:p>
            <w:pPr>
              <w:pStyle w:val="Compact"/>
            </w:pPr>
            <w:r>
              <w:t xml:space="preserve">Fresh Water Cooling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731</w:t>
            </w:r>
          </w:p>
        </w:tc>
        <w:tc>
          <w:tcPr/>
          <w:p>
            <w:pPr>
              <w:pStyle w:val="Compact"/>
            </w:pPr>
            <w:r>
              <w:t xml:space="preserve">Main Air Compressor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735</w:t>
            </w:r>
          </w:p>
        </w:tc>
        <w:tc>
          <w:tcPr/>
          <w:p>
            <w:pPr>
              <w:pStyle w:val="Compact"/>
            </w:pPr>
            <w:r>
              <w:t xml:space="preserve">Stern Tube &amp; Shaft Seals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735.001</w:t>
            </w:r>
          </w:p>
        </w:tc>
        <w:tc>
          <w:tcPr/>
          <w:p>
            <w:pPr>
              <w:pStyle w:val="Compact"/>
            </w:pPr>
            <w:r>
              <w:t xml:space="preserve">Stern Tube Forward Seal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735.007</w:t>
            </w:r>
          </w:p>
        </w:tc>
        <w:tc>
          <w:tcPr/>
          <w:p>
            <w:pPr>
              <w:pStyle w:val="Compact"/>
            </w:pPr>
            <w:r>
              <w:t xml:space="preserve">Stern Tube Aft Seal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851</w:t>
            </w:r>
          </w:p>
        </w:tc>
        <w:tc>
          <w:tcPr/>
          <w:p>
            <w:pPr>
              <w:pStyle w:val="Compact"/>
            </w:pPr>
            <w:r>
              <w:t xml:space="preserve">Main Switchboard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852</w:t>
            </w:r>
          </w:p>
        </w:tc>
        <w:tc>
          <w:tcPr/>
          <w:p>
            <w:pPr>
              <w:pStyle w:val="Compact"/>
            </w:pPr>
            <w:r>
              <w:t xml:space="preserve">Emergency Switchboard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853</w:t>
            </w:r>
          </w:p>
        </w:tc>
        <w:tc>
          <w:tcPr/>
          <w:p>
            <w:pPr>
              <w:pStyle w:val="Compact"/>
            </w:pPr>
            <w:r>
              <w:t xml:space="preserve">Shore Connection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part-2-vessel-hierarchy-setup"/>
    <w:p>
      <w:pPr>
        <w:pStyle w:val="Heading2"/>
      </w:pPr>
      <w:r>
        <w:t xml:space="preserve">Part 2: Vessel Hierarchy Setup</w:t>
      </w:r>
    </w:p>
    <w:bookmarkStart w:id="26" w:name="recommended-hierarchy-structure"/>
    <w:p>
      <w:pPr>
        <w:pStyle w:val="Heading3"/>
      </w:pPr>
      <w:r>
        <w:t xml:space="preserve">Recommended Hierarchy Structure</w:t>
      </w:r>
    </w:p>
    <w:p>
      <w:pPr>
        <w:pStyle w:val="SourceCode"/>
      </w:pPr>
      <w:r>
        <w:rPr>
          <w:rStyle w:val="VerbatimChar"/>
        </w:rPr>
        <w:t xml:space="preserve">Fleet</w:t>
      </w:r>
      <w:r>
        <w:br/>
      </w:r>
      <w:r>
        <w:rPr>
          <w:rStyle w:val="VerbatimChar"/>
        </w:rPr>
        <w:t xml:space="preserve">└── Vessel Type/Class</w:t>
      </w:r>
      <w:r>
        <w:br/>
      </w:r>
      <w:r>
        <w:rPr>
          <w:rStyle w:val="VerbatimChar"/>
        </w:rPr>
        <w:t xml:space="preserve">    └── Individual Vessel</w:t>
      </w:r>
      <w:r>
        <w:br/>
      </w:r>
      <w:r>
        <w:rPr>
          <w:rStyle w:val="VerbatimChar"/>
        </w:rPr>
        <w:t xml:space="preserve">        └── SFI Main Group (0-8)</w:t>
      </w:r>
      <w:r>
        <w:br/>
      </w:r>
      <w:r>
        <w:rPr>
          <w:rStyle w:val="VerbatimChar"/>
        </w:rPr>
        <w:t xml:space="preserve">            └── SFI Group (2-digit)</w:t>
      </w:r>
      <w:r>
        <w:br/>
      </w:r>
      <w:r>
        <w:rPr>
          <w:rStyle w:val="VerbatimChar"/>
        </w:rPr>
        <w:t xml:space="preserve">                └── SFI Subgroup (3-digit)</w:t>
      </w:r>
      <w:r>
        <w:br/>
      </w:r>
      <w:r>
        <w:rPr>
          <w:rStyle w:val="VerbatimChar"/>
        </w:rPr>
        <w:t xml:space="preserve">                    └── Equipment Item (with sequence)</w:t>
      </w:r>
      <w:r>
        <w:br/>
      </w:r>
      <w:r>
        <w:rPr>
          <w:rStyle w:val="VerbatimChar"/>
        </w:rPr>
        <w:t xml:space="preserve">                        └── Component (if tracked)</w:t>
      </w:r>
    </w:p>
    <w:bookmarkEnd w:id="26"/>
    <w:bookmarkStart w:id="27" w:name="example-container-vessel-hierarchy"/>
    <w:p>
      <w:pPr>
        <w:pStyle w:val="Heading3"/>
      </w:pPr>
      <w:r>
        <w:t xml:space="preserve">Example: Container Vessel Hierarchy</w:t>
      </w:r>
    </w:p>
    <w:p>
      <w:pPr>
        <w:pStyle w:val="SourceCode"/>
      </w:pPr>
      <w:r>
        <w:rPr>
          <w:rStyle w:val="VerbatimChar"/>
        </w:rPr>
        <w:t xml:space="preserve">ABC Shipping Fleet</w:t>
      </w:r>
      <w:r>
        <w:br/>
      </w:r>
      <w:r>
        <w:rPr>
          <w:rStyle w:val="VerbatimChar"/>
        </w:rPr>
        <w:t xml:space="preserve">└── Container Vessels</w:t>
      </w:r>
      <w:r>
        <w:br/>
      </w:r>
      <w:r>
        <w:rPr>
          <w:rStyle w:val="VerbatimChar"/>
        </w:rPr>
        <w:t xml:space="preserve">    └── MV Pacific Star (IMO 9876543)</w:t>
      </w:r>
      <w:r>
        <w:br/>
      </w:r>
      <w:r>
        <w:rPr>
          <w:rStyle w:val="VerbatimChar"/>
        </w:rPr>
        <w:t xml:space="preserve">        ├── 0 - Ship General</w:t>
      </w:r>
      <w:r>
        <w:br/>
      </w:r>
      <w:r>
        <w:rPr>
          <w:rStyle w:val="VerbatimChar"/>
        </w:rPr>
        <w:t xml:space="preserve">        │   ├── 01 - Certificates &amp; Class</w:t>
      </w:r>
      <w:r>
        <w:br/>
      </w:r>
      <w:r>
        <w:rPr>
          <w:rStyle w:val="VerbatimChar"/>
        </w:rPr>
        <w:t xml:space="preserve">        │   └── 02 - Documentation</w:t>
      </w:r>
      <w:r>
        <w:br/>
      </w:r>
      <w:r>
        <w:rPr>
          <w:rStyle w:val="VerbatimChar"/>
        </w:rPr>
        <w:t xml:space="preserve">        ├── 1 - Hull</w:t>
      </w:r>
      <w:r>
        <w:br/>
      </w:r>
      <w:r>
        <w:rPr>
          <w:rStyle w:val="VerbatimChar"/>
        </w:rPr>
        <w:t xml:space="preserve">        │   ├── 10 - Hull General</w:t>
      </w:r>
      <w:r>
        <w:br/>
      </w:r>
      <w:r>
        <w:rPr>
          <w:rStyle w:val="VerbatimChar"/>
        </w:rPr>
        <w:t xml:space="preserve">        │   ├── 14 - Upper Deck</w:t>
      </w:r>
      <w:r>
        <w:br/>
      </w:r>
      <w:r>
        <w:rPr>
          <w:rStyle w:val="VerbatimChar"/>
        </w:rPr>
        <w:t xml:space="preserve">        │   └── 15 - Hull Outfit</w:t>
      </w:r>
      <w:r>
        <w:br/>
      </w:r>
      <w:r>
        <w:rPr>
          <w:rStyle w:val="VerbatimChar"/>
        </w:rPr>
        <w:t xml:space="preserve">        ├── 2 - Cargo Equipment</w:t>
      </w:r>
      <w:r>
        <w:br/>
      </w:r>
      <w:r>
        <w:rPr>
          <w:rStyle w:val="VerbatimChar"/>
        </w:rPr>
        <w:t xml:space="preserve">        │   ├── 21 - Cargo Holds</w:t>
      </w:r>
      <w:r>
        <w:br/>
      </w:r>
      <w:r>
        <w:rPr>
          <w:rStyle w:val="VerbatimChar"/>
        </w:rPr>
        <w:t xml:space="preserve">        │   │   ├── 21.001 - Hatch Cover No. 1</w:t>
      </w:r>
      <w:r>
        <w:br/>
      </w:r>
      <w:r>
        <w:rPr>
          <w:rStyle w:val="VerbatimChar"/>
        </w:rPr>
        <w:t xml:space="preserve">        │   │   ├── 21.002 - Hatch Cover No. 2</w:t>
      </w:r>
      <w:r>
        <w:br/>
      </w:r>
      <w:r>
        <w:rPr>
          <w:rStyle w:val="VerbatimChar"/>
        </w:rPr>
        <w:t xml:space="preserve">        │   │   └── ...</w:t>
      </w:r>
      <w:r>
        <w:br/>
      </w:r>
      <w:r>
        <w:rPr>
          <w:rStyle w:val="VerbatimChar"/>
        </w:rPr>
        <w:t xml:space="preserve">        │   └── 25 - Container Systems</w:t>
      </w:r>
      <w:r>
        <w:br/>
      </w:r>
      <w:r>
        <w:rPr>
          <w:rStyle w:val="VerbatimChar"/>
        </w:rPr>
        <w:t xml:space="preserve">        ├── 3 - Ship Equipment</w:t>
      </w:r>
      <w:r>
        <w:br/>
      </w:r>
      <w:r>
        <w:rPr>
          <w:rStyle w:val="VerbatimChar"/>
        </w:rPr>
        <w:t xml:space="preserve">        │   ├── 31 - Mooring</w:t>
      </w:r>
      <w:r>
        <w:br/>
      </w:r>
      <w:r>
        <w:rPr>
          <w:rStyle w:val="VerbatimChar"/>
        </w:rPr>
        <w:t xml:space="preserve">        │   │   ├── 311.001 - Fwd Mooring Winch PS</w:t>
      </w:r>
      <w:r>
        <w:br/>
      </w:r>
      <w:r>
        <w:rPr>
          <w:rStyle w:val="VerbatimChar"/>
        </w:rPr>
        <w:t xml:space="preserve">        │   │   ├── 311.002 - Fwd Mooring Winch SB</w:t>
      </w:r>
      <w:r>
        <w:br/>
      </w:r>
      <w:r>
        <w:rPr>
          <w:rStyle w:val="VerbatimChar"/>
        </w:rPr>
        <w:t xml:space="preserve">        │   │   └── ...</w:t>
      </w:r>
      <w:r>
        <w:br/>
      </w:r>
      <w:r>
        <w:rPr>
          <w:rStyle w:val="VerbatimChar"/>
        </w:rPr>
        <w:t xml:space="preserve">        │   ├── 32 - Anchoring</w:t>
      </w:r>
      <w:r>
        <w:br/>
      </w:r>
      <w:r>
        <w:rPr>
          <w:rStyle w:val="VerbatimChar"/>
        </w:rPr>
        <w:t xml:space="preserve">        │   │   ├── 321.001 - Windlass</w:t>
      </w:r>
      <w:r>
        <w:br/>
      </w:r>
      <w:r>
        <w:rPr>
          <w:rStyle w:val="VerbatimChar"/>
        </w:rPr>
        <w:t xml:space="preserve">        │   │   └── 322.001 - Anchor PS</w:t>
      </w:r>
      <w:r>
        <w:br/>
      </w:r>
      <w:r>
        <w:rPr>
          <w:rStyle w:val="VerbatimChar"/>
        </w:rPr>
        <w:t xml:space="preserve">        │   ├── 34 - Navigation</w:t>
      </w:r>
      <w:r>
        <w:br/>
      </w:r>
      <w:r>
        <w:rPr>
          <w:rStyle w:val="VerbatimChar"/>
        </w:rPr>
        <w:t xml:space="preserve">        │   │   ├── 341.001 - Radar X-Band</w:t>
      </w:r>
      <w:r>
        <w:br/>
      </w:r>
      <w:r>
        <w:rPr>
          <w:rStyle w:val="VerbatimChar"/>
        </w:rPr>
        <w:t xml:space="preserve">        │   │   ├── 341.002 - Radar S-Band</w:t>
      </w:r>
      <w:r>
        <w:br/>
      </w:r>
      <w:r>
        <w:rPr>
          <w:rStyle w:val="VerbatimChar"/>
        </w:rPr>
        <w:t xml:space="preserve">        │   │   └── ...</w:t>
      </w:r>
      <w:r>
        <w:br/>
      </w:r>
      <w:r>
        <w:rPr>
          <w:rStyle w:val="VerbatimChar"/>
        </w:rPr>
        <w:t xml:space="preserve">        │   └── 35 - Safety Equipment</w:t>
      </w:r>
      <w:r>
        <w:br/>
      </w:r>
      <w:r>
        <w:rPr>
          <w:rStyle w:val="VerbatimChar"/>
        </w:rPr>
        <w:t xml:space="preserve">        │       ├── 351.001 - Lifeboat PS</w:t>
      </w:r>
      <w:r>
        <w:br/>
      </w:r>
      <w:r>
        <w:rPr>
          <w:rStyle w:val="VerbatimChar"/>
        </w:rPr>
        <w:t xml:space="preserve">        │       ├── 351.002 - Lifeboat SB</w:t>
      </w:r>
      <w:r>
        <w:br/>
      </w:r>
      <w:r>
        <w:rPr>
          <w:rStyle w:val="VerbatimChar"/>
        </w:rPr>
        <w:t xml:space="preserve">        │       └── ...</w:t>
      </w:r>
      <w:r>
        <w:br/>
      </w:r>
      <w:r>
        <w:rPr>
          <w:rStyle w:val="VerbatimChar"/>
        </w:rPr>
        <w:t xml:space="preserve">        ├── 6 - Machinery Main Components</w:t>
      </w:r>
      <w:r>
        <w:br/>
      </w:r>
      <w:r>
        <w:rPr>
          <w:rStyle w:val="VerbatimChar"/>
        </w:rPr>
        <w:t xml:space="preserve">        │   ├── 60 - Main Engines</w:t>
      </w:r>
      <w:r>
        <w:br/>
      </w:r>
      <w:r>
        <w:rPr>
          <w:rStyle w:val="VerbatimChar"/>
        </w:rPr>
        <w:t xml:space="preserve">        │   │   ├── 601.001 - Main Engine</w:t>
      </w:r>
      <w:r>
        <w:br/>
      </w:r>
      <w:r>
        <w:rPr>
          <w:rStyle w:val="VerbatimChar"/>
        </w:rPr>
        <w:t xml:space="preserve">        │   │   │   ├── 611.001 - Engine Block</w:t>
      </w:r>
      <w:r>
        <w:br/>
      </w:r>
      <w:r>
        <w:rPr>
          <w:rStyle w:val="VerbatimChar"/>
        </w:rPr>
        <w:t xml:space="preserve">        │   │   │   ├── 612.001 - Crankshaft</w:t>
      </w:r>
      <w:r>
        <w:br/>
      </w:r>
      <w:r>
        <w:rPr>
          <w:rStyle w:val="VerbatimChar"/>
        </w:rPr>
        <w:t xml:space="preserve">        │   │   │   ├── 613.001 - Piston &amp; Rod Cyl 1</w:t>
      </w:r>
      <w:r>
        <w:br/>
      </w:r>
      <w:r>
        <w:rPr>
          <w:rStyle w:val="VerbatimChar"/>
        </w:rPr>
        <w:t xml:space="preserve">        │   │   │   ├── 616.001 - Turbocharger</w:t>
      </w:r>
      <w:r>
        <w:br/>
      </w:r>
      <w:r>
        <w:rPr>
          <w:rStyle w:val="VerbatimChar"/>
        </w:rPr>
        <w:t xml:space="preserve">        │   │   │   └── ...</w:t>
      </w:r>
      <w:r>
        <w:br/>
      </w:r>
      <w:r>
        <w:rPr>
          <w:rStyle w:val="VerbatimChar"/>
        </w:rPr>
        <w:t xml:space="preserve">        │   ├── 61 - Auxiliary Engines</w:t>
      </w:r>
      <w:r>
        <w:br/>
      </w:r>
      <w:r>
        <w:rPr>
          <w:rStyle w:val="VerbatimChar"/>
        </w:rPr>
        <w:t xml:space="preserve">        │   │   ├── 611.001 - Aux Engine No. 1</w:t>
      </w:r>
      <w:r>
        <w:br/>
      </w:r>
      <w:r>
        <w:rPr>
          <w:rStyle w:val="VerbatimChar"/>
        </w:rPr>
        <w:t xml:space="preserve">        │   │   ├── 611.002 - Aux Engine No. 2</w:t>
      </w:r>
      <w:r>
        <w:br/>
      </w:r>
      <w:r>
        <w:rPr>
          <w:rStyle w:val="VerbatimChar"/>
        </w:rPr>
        <w:t xml:space="preserve">        │   │   └── 611.003 - Aux Engine No. 3</w:t>
      </w:r>
      <w:r>
        <w:br/>
      </w:r>
      <w:r>
        <w:rPr>
          <w:rStyle w:val="VerbatimChar"/>
        </w:rPr>
        <w:t xml:space="preserve">        │   ├── 63 - Propulsion</w:t>
      </w:r>
      <w:r>
        <w:br/>
      </w:r>
      <w:r>
        <w:rPr>
          <w:rStyle w:val="VerbatimChar"/>
        </w:rPr>
        <w:t xml:space="preserve">        │   │   ├── 631.001 - Main Propeller</w:t>
      </w:r>
      <w:r>
        <w:br/>
      </w:r>
      <w:r>
        <w:rPr>
          <w:rStyle w:val="VerbatimChar"/>
        </w:rPr>
        <w:t xml:space="preserve">        │   │   └── 632.001 - Bow Thruster</w:t>
      </w:r>
      <w:r>
        <w:br/>
      </w:r>
      <w:r>
        <w:rPr>
          <w:rStyle w:val="VerbatimChar"/>
        </w:rPr>
        <w:t xml:space="preserve">        │   └── 64 - Shafting</w:t>
      </w:r>
      <w:r>
        <w:br/>
      </w:r>
      <w:r>
        <w:rPr>
          <w:rStyle w:val="VerbatimChar"/>
        </w:rPr>
        <w:t xml:space="preserve">        │       ├── 641.001 - Propeller Shaft</w:t>
      </w:r>
      <w:r>
        <w:br/>
      </w:r>
      <w:r>
        <w:rPr>
          <w:rStyle w:val="VerbatimChar"/>
        </w:rPr>
        <w:t xml:space="preserve">        │       └── 642.001 - Intermediate Shaft</w:t>
      </w:r>
      <w:r>
        <w:br/>
      </w:r>
      <w:r>
        <w:rPr>
          <w:rStyle w:val="VerbatimChar"/>
        </w:rPr>
        <w:t xml:space="preserve">        └── 7 - Systems for Machinery</w:t>
      </w:r>
      <w:r>
        <w:br/>
      </w:r>
      <w:r>
        <w:rPr>
          <w:rStyle w:val="VerbatimChar"/>
        </w:rPr>
        <w:t xml:space="preserve">            ├── 70 - Fuel Oil</w:t>
      </w:r>
      <w:r>
        <w:br/>
      </w:r>
      <w:r>
        <w:rPr>
          <w:rStyle w:val="VerbatimChar"/>
        </w:rPr>
        <w:t xml:space="preserve">            │   ├── 701.001 - FO Purifier No. 1</w:t>
      </w:r>
      <w:r>
        <w:br/>
      </w:r>
      <w:r>
        <w:rPr>
          <w:rStyle w:val="VerbatimChar"/>
        </w:rPr>
        <w:t xml:space="preserve">            │   └── 702.001 - FO Transfer Pump</w:t>
      </w:r>
      <w:r>
        <w:br/>
      </w:r>
      <w:r>
        <w:rPr>
          <w:rStyle w:val="VerbatimChar"/>
        </w:rPr>
        <w:t xml:space="preserve">            ├── 72 - Cooling Water</w:t>
      </w:r>
      <w:r>
        <w:br/>
      </w:r>
      <w:r>
        <w:rPr>
          <w:rStyle w:val="VerbatimChar"/>
        </w:rPr>
        <w:t xml:space="preserve">            │   ├── 721.001 - SW Cooling Pump No. 1</w:t>
      </w:r>
      <w:r>
        <w:br/>
      </w:r>
      <w:r>
        <w:rPr>
          <w:rStyle w:val="VerbatimChar"/>
        </w:rPr>
        <w:t xml:space="preserve">            │   ├── 721.002 - SW Cooling Pump No. 2</w:t>
      </w:r>
      <w:r>
        <w:br/>
      </w:r>
      <w:r>
        <w:rPr>
          <w:rStyle w:val="VerbatimChar"/>
        </w:rPr>
        <w:t xml:space="preserve">            │   └── 722.001 - FW Cooling Pump</w:t>
      </w:r>
      <w:r>
        <w:br/>
      </w:r>
      <w:r>
        <w:rPr>
          <w:rStyle w:val="VerbatimChar"/>
        </w:rPr>
        <w:t xml:space="preserve">            └── 73 - Compressed Air</w:t>
      </w:r>
      <w:r>
        <w:br/>
      </w:r>
      <w:r>
        <w:rPr>
          <w:rStyle w:val="VerbatimChar"/>
        </w:rPr>
        <w:t xml:space="preserve">                ├── 731.001 - Main Air Compressor No. 1</w:t>
      </w:r>
      <w:r>
        <w:br/>
      </w:r>
      <w:r>
        <w:rPr>
          <w:rStyle w:val="VerbatimChar"/>
        </w:rPr>
        <w:t xml:space="preserve">                └── 731.002 - Main Air Compressor No. 2</w:t>
      </w:r>
    </w:p>
    <w:bookmarkEnd w:id="27"/>
    <w:bookmarkStart w:id="28" w:name="vessel-identification-fields"/>
    <w:p>
      <w:pPr>
        <w:pStyle w:val="Heading3"/>
      </w:pPr>
      <w:r>
        <w:t xml:space="preserve">Vessel Identification Fields</w:t>
      </w:r>
    </w:p>
    <w:p>
      <w:pPr>
        <w:pStyle w:val="FirstParagraph"/>
      </w:pPr>
      <w:r>
        <w:t xml:space="preserve">Every vessel in your CMMS should have: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Vessel Name</w:t>
            </w:r>
          </w:p>
        </w:tc>
        <w:tc>
          <w:tcPr/>
          <w:p>
            <w:pPr>
              <w:pStyle w:val="Compact"/>
            </w:pPr>
            <w:r>
              <w:t xml:space="preserve">MV Pacific Star</w:t>
            </w:r>
          </w:p>
        </w:tc>
        <w:tc>
          <w:tcPr/>
          <w:p>
            <w:pPr>
              <w:pStyle w:val="Compact"/>
            </w:pPr>
            <w:r>
              <w:t xml:space="preserve">Official registered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IMO Number</w:t>
            </w:r>
          </w:p>
        </w:tc>
        <w:tc>
          <w:tcPr/>
          <w:p>
            <w:pPr>
              <w:pStyle w:val="Compact"/>
            </w:pPr>
            <w:r>
              <w:t xml:space="preserve">9876543</w:t>
            </w:r>
          </w:p>
        </w:tc>
        <w:tc>
          <w:tcPr/>
          <w:p>
            <w:pPr>
              <w:pStyle w:val="Compact"/>
            </w:pPr>
            <w:r>
              <w:t xml:space="preserve">Unique, never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Sign</w:t>
            </w:r>
          </w:p>
        </w:tc>
        <w:tc>
          <w:tcPr/>
          <w:p>
            <w:pPr>
              <w:pStyle w:val="Compact"/>
            </w:pPr>
            <w:r>
              <w:t xml:space="preserve">ABCD</w:t>
            </w:r>
          </w:p>
        </w:tc>
        <w:tc>
          <w:tcPr/>
          <w:p>
            <w:pPr>
              <w:pStyle w:val="Compact"/>
            </w:pPr>
            <w:r>
              <w:t xml:space="preserve">Radio call 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MMSI</w:t>
            </w:r>
          </w:p>
        </w:tc>
        <w:tc>
          <w:tcPr/>
          <w:p>
            <w:pPr>
              <w:pStyle w:val="Compact"/>
            </w:pPr>
            <w:r>
              <w:t xml:space="preserve">123456789</w:t>
            </w:r>
          </w:p>
        </w:tc>
        <w:tc>
          <w:tcPr/>
          <w:p>
            <w:pPr>
              <w:pStyle w:val="Compact"/>
            </w:pPr>
            <w:r>
              <w:t xml:space="preserve">Maritime Mobile Service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 State</w:t>
            </w:r>
          </w:p>
        </w:tc>
        <w:tc>
          <w:tcPr/>
          <w:p>
            <w:pPr>
              <w:pStyle w:val="Compact"/>
            </w:pPr>
            <w:r>
              <w:t xml:space="preserve">Panama</w:t>
            </w:r>
          </w:p>
        </w:tc>
        <w:tc>
          <w:tcPr/>
          <w:p>
            <w:pPr>
              <w:pStyle w:val="Compact"/>
            </w:pPr>
            <w:r>
              <w:t xml:space="preserve">Registration 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 Society</w:t>
            </w:r>
          </w:p>
        </w:tc>
        <w:tc>
          <w:tcPr/>
          <w:p>
            <w:pPr>
              <w:pStyle w:val="Compact"/>
            </w:pPr>
            <w:r>
              <w:t xml:space="preserve">DNV</w:t>
            </w:r>
          </w:p>
        </w:tc>
        <w:tc>
          <w:tcPr/>
          <w:p>
            <w:pPr>
              <w:pStyle w:val="Compact"/>
            </w:pPr>
            <w:r>
              <w:t xml:space="preserve">Or Lloyd’s, ABS, BV,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Vessel Type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Per class society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Tonnage</w:t>
            </w:r>
          </w:p>
        </w:tc>
        <w:tc>
          <w:tcPr/>
          <w:p>
            <w:pPr>
              <w:pStyle w:val="Compact"/>
            </w:pPr>
            <w:r>
              <w:t xml:space="preserve">45,000</w:t>
            </w:r>
          </w:p>
        </w:tc>
        <w:tc>
          <w:tcPr/>
          <w:p>
            <w:pPr>
              <w:pStyle w:val="Compact"/>
            </w:pPr>
            <w:r>
              <w:t xml:space="preserve">From tonnage certificate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Deadweight</w:t>
            </w:r>
          </w:p>
        </w:tc>
        <w:tc>
          <w:tcPr/>
          <w:p>
            <w:pPr>
              <w:pStyle w:val="Compact"/>
            </w:pPr>
            <w:r>
              <w:t xml:space="preserve">52,000</w:t>
            </w:r>
          </w:p>
        </w:tc>
        <w:tc>
          <w:tcPr/>
          <w:p>
            <w:pPr>
              <w:pStyle w:val="Compact"/>
            </w:pPr>
            <w:r>
              <w:t xml:space="preserve">DWT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Built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Keel laid or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Shipyard</w:t>
            </w:r>
          </w:p>
        </w:tc>
        <w:tc>
          <w:tcPr/>
          <w:p>
            <w:pPr>
              <w:pStyle w:val="Compact"/>
            </w:pPr>
            <w:r>
              <w:t xml:space="preserve">Hyundai Heavy</w:t>
            </w:r>
          </w:p>
        </w:tc>
        <w:tc>
          <w:tcPr/>
          <w:p>
            <w:pPr>
              <w:pStyle w:val="Compact"/>
            </w:pPr>
            <w:r>
              <w:t xml:space="preserve">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Hull Number</w:t>
            </w:r>
          </w:p>
        </w:tc>
        <w:tc>
          <w:tcPr/>
          <w:p>
            <w:pPr>
              <w:pStyle w:val="Compact"/>
            </w:pPr>
            <w:r>
              <w:t xml:space="preserve">2456</w:t>
            </w:r>
          </w:p>
        </w:tc>
        <w:tc>
          <w:tcPr/>
          <w:p>
            <w:pPr>
              <w:pStyle w:val="Compact"/>
            </w:pPr>
            <w:r>
              <w:t xml:space="preserve">Yard hull number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part-3-regulatory-compliance"/>
    <w:p>
      <w:pPr>
        <w:pStyle w:val="Heading2"/>
      </w:pPr>
      <w:r>
        <w:t xml:space="preserve">Part 3: Regulatory Compliance</w:t>
      </w:r>
    </w:p>
    <w:bookmarkStart w:id="30" w:name="ism-code-requirements"/>
    <w:p>
      <w:pPr>
        <w:pStyle w:val="Heading3"/>
      </w:pPr>
      <w:r>
        <w:t xml:space="preserve">ISM Code Requirements</w:t>
      </w:r>
    </w:p>
    <w:p>
      <w:pPr>
        <w:pStyle w:val="FirstParagraph"/>
      </w:pPr>
      <w:r>
        <w:t xml:space="preserve">The International Safety Management (ISM) Code mandates documented maintenance systems.</w:t>
      </w:r>
    </w:p>
    <w:p>
      <w:pPr>
        <w:pStyle w:val="BodyText"/>
      </w:pPr>
      <w:r>
        <w:rPr>
          <w:b/>
          <w:bCs/>
        </w:rPr>
        <w:t xml:space="preserve">ISM Code Section 10: Maintenance of Ship and Equipment</w:t>
      </w:r>
    </w:p>
    <w:p>
      <w:pPr>
        <w:pStyle w:val="BodyText"/>
      </w:pPr>
      <w:r>
        <w:t xml:space="preserve">Your CMMS must support: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CMMS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10.1 - Procedures for maintenance</w:t>
            </w:r>
          </w:p>
        </w:tc>
        <w:tc>
          <w:tcPr/>
          <w:p>
            <w:pPr>
              <w:pStyle w:val="Compact"/>
            </w:pPr>
            <w:r>
              <w:t xml:space="preserve">PM schedules, job 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10.2 - Inspections at appropriate intervals</w:t>
            </w:r>
          </w:p>
        </w:tc>
        <w:tc>
          <w:tcPr/>
          <w:p>
            <w:pPr>
              <w:pStyle w:val="Compact"/>
            </w:pPr>
            <w:r>
              <w:t xml:space="preserve">Inspection task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10.3 - Reporting of non-conformities</w:t>
            </w:r>
          </w:p>
        </w:tc>
        <w:tc>
          <w:tcPr/>
          <w:p>
            <w:pPr>
              <w:pStyle w:val="Compact"/>
            </w:pPr>
            <w:r>
              <w:t xml:space="preserve">Work orders,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10.4 - Corrective action</w:t>
            </w:r>
          </w:p>
        </w:tc>
        <w:tc>
          <w:tcPr/>
          <w:p>
            <w:pPr>
              <w:pStyle w:val="Compact"/>
            </w:pPr>
            <w:r>
              <w:t xml:space="preserve">Work order completion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10.5 - Records of maintenance</w:t>
            </w:r>
          </w:p>
        </w:tc>
        <w:tc>
          <w:tcPr/>
          <w:p>
            <w:pPr>
              <w:pStyle w:val="Compact"/>
            </w:pPr>
            <w:r>
              <w:t xml:space="preserve">Complete work history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Document Control:</w:t>
      </w:r>
    </w:p>
    <w:p>
      <w:pPr>
        <w:pStyle w:val="Compact"/>
        <w:numPr>
          <w:ilvl w:val="0"/>
          <w:numId w:val="1002"/>
        </w:numPr>
      </w:pPr>
      <w:r>
        <w:t xml:space="preserve">Maintenance procedures accessible on board</w:t>
      </w:r>
    </w:p>
    <w:p>
      <w:pPr>
        <w:pStyle w:val="Compact"/>
        <w:numPr>
          <w:ilvl w:val="0"/>
          <w:numId w:val="1003"/>
        </w:numPr>
      </w:pPr>
      <w:r>
        <w:t xml:space="preserve">Revision control for procedures</w:t>
      </w:r>
    </w:p>
    <w:p>
      <w:pPr>
        <w:pStyle w:val="Compact"/>
        <w:numPr>
          <w:ilvl w:val="0"/>
          <w:numId w:val="1004"/>
        </w:numPr>
      </w:pPr>
      <w:r>
        <w:t xml:space="preserve">Crew trained on procedures</w:t>
      </w:r>
    </w:p>
    <w:p>
      <w:pPr>
        <w:pStyle w:val="Compact"/>
        <w:numPr>
          <w:ilvl w:val="0"/>
          <w:numId w:val="1005"/>
        </w:numPr>
      </w:pPr>
      <w:r>
        <w:t xml:space="preserve">Master and officers can access records</w:t>
      </w:r>
    </w:p>
    <w:bookmarkEnd w:id="30"/>
    <w:bookmarkStart w:id="31" w:name="class-society-requirements"/>
    <w:p>
      <w:pPr>
        <w:pStyle w:val="Heading3"/>
      </w:pPr>
      <w:r>
        <w:t xml:space="preserve">Class Society Requirements</w:t>
      </w:r>
    </w:p>
    <w:p>
      <w:pPr>
        <w:pStyle w:val="FirstParagraph"/>
      </w:pPr>
      <w:r>
        <w:rPr>
          <w:b/>
          <w:bCs/>
        </w:rPr>
        <w:t xml:space="preserve">Continuous Survey Machinery (CSM):</w:t>
      </w:r>
      <w:r>
        <w:t xml:space="preserve"> </w:t>
      </w:r>
      <w:r>
        <w:t xml:space="preserve">Track survey items with due dates: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Survey Interval</w:t>
            </w:r>
          </w:p>
        </w:tc>
        <w:tc>
          <w:tcPr/>
          <w:p>
            <w:pPr>
              <w:pStyle w:val="Compact"/>
            </w:pPr>
            <w:r>
              <w:t xml:space="preserve">Last Survey</w:t>
            </w:r>
          </w:p>
        </w:tc>
        <w:tc>
          <w:tcPr/>
          <w:p>
            <w:pPr>
              <w:pStyle w:val="Compact"/>
            </w:pPr>
            <w:r>
              <w:t xml:space="preserve">Next 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Engine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2024-03-15</w:t>
            </w:r>
          </w:p>
        </w:tc>
        <w:tc>
          <w:tcPr/>
          <w:p>
            <w:pPr>
              <w:pStyle w:val="Compact"/>
            </w:pPr>
            <w:r>
              <w:t xml:space="preserve">2025-03-15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Aux Engines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2024-03-15</w:t>
            </w:r>
          </w:p>
        </w:tc>
        <w:tc>
          <w:tcPr/>
          <w:p>
            <w:pPr>
              <w:pStyle w:val="Compact"/>
            </w:pPr>
            <w:r>
              <w:t xml:space="preserve">2025-03-15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Boiler</w:t>
            </w:r>
          </w:p>
        </w:tc>
        <w:tc>
          <w:tcPr/>
          <w:p>
            <w:pPr>
              <w:pStyle w:val="Compact"/>
            </w:pPr>
            <w:r>
              <w:t xml:space="preserve">Annual + 5-yr hydraulic</w:t>
            </w:r>
          </w:p>
        </w:tc>
        <w:tc>
          <w:tcPr/>
          <w:p>
            <w:pPr>
              <w:pStyle w:val="Compact"/>
            </w:pPr>
            <w:r>
              <w:t xml:space="preserve">2024-03-15</w:t>
            </w:r>
          </w:p>
        </w:tc>
        <w:tc>
          <w:tcPr/>
          <w:p>
            <w:pPr>
              <w:pStyle w:val="Compact"/>
            </w:pPr>
            <w:r>
              <w:t xml:space="preserve">2025-03-15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Steering Gear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2024-03-15</w:t>
            </w:r>
          </w:p>
        </w:tc>
        <w:tc>
          <w:tcPr/>
          <w:p>
            <w:pPr>
              <w:pStyle w:val="Compact"/>
            </w:pPr>
            <w:r>
              <w:t xml:space="preserve">2025-03-15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Generator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2024-03-15</w:t>
            </w:r>
          </w:p>
        </w:tc>
        <w:tc>
          <w:tcPr/>
          <w:p>
            <w:pPr>
              <w:pStyle w:val="Compact"/>
            </w:pPr>
            <w:r>
              <w:t xml:space="preserve">2025-03-15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 Windlass</w:t>
            </w:r>
          </w:p>
        </w:tc>
        <w:tc>
          <w:tcPr/>
          <w:p>
            <w:pPr>
              <w:pStyle w:val="Compact"/>
            </w:pPr>
            <w:r>
              <w:t xml:space="preserve">5-year</w:t>
            </w:r>
          </w:p>
        </w:tc>
        <w:tc>
          <w:tcPr/>
          <w:p>
            <w:pPr>
              <w:pStyle w:val="Compact"/>
            </w:pPr>
            <w:r>
              <w:t xml:space="preserve">2022-03-15</w:t>
            </w:r>
          </w:p>
        </w:tc>
        <w:tc>
          <w:tcPr/>
          <w:p>
            <w:pPr>
              <w:pStyle w:val="Compact"/>
            </w:pPr>
            <w:r>
              <w:t xml:space="preserve">2027-03-15</w:t>
            </w:r>
          </w:p>
        </w:tc>
      </w:tr>
    </w:tbl>
    <w:p>
      <w:pPr>
        <w:pStyle w:val="BodyText"/>
      </w:pPr>
      <w:r>
        <w:rPr>
          <w:b/>
          <w:bCs/>
        </w:rPr>
        <w:t xml:space="preserve">Hull Survey Cycles: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Survey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Survey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  <w:tc>
          <w:tcPr/>
          <w:p>
            <w:pPr>
              <w:pStyle w:val="Compact"/>
            </w:pPr>
            <w:r>
              <w:t xml:space="preserve">± 3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 Survey</w:t>
            </w:r>
          </w:p>
        </w:tc>
        <w:tc>
          <w:tcPr/>
          <w:p>
            <w:pPr>
              <w:pStyle w:val="Compact"/>
            </w:pPr>
            <w:r>
              <w:t xml:space="preserve">2.5 years</w:t>
            </w:r>
          </w:p>
        </w:tc>
        <w:tc>
          <w:tcPr/>
          <w:p>
            <w:pPr>
              <w:pStyle w:val="Compact"/>
            </w:pPr>
            <w:r>
              <w:t xml:space="preserve">Between 2nd-3rd annual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 Survey (Dry Dock)</w:t>
            </w:r>
          </w:p>
        </w:tc>
        <w:tc>
          <w:tcPr/>
          <w:p>
            <w:pPr>
              <w:pStyle w:val="Compact"/>
            </w:pPr>
            <w:r>
              <w:t xml:space="preserve">5 years</w:t>
            </w:r>
          </w:p>
        </w:tc>
        <w:tc>
          <w:tcPr/>
          <w:p>
            <w:pPr>
              <w:pStyle w:val="Compact"/>
            </w:pPr>
            <w:r>
              <w:t xml:space="preserve">± 3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Survey</w:t>
            </w:r>
          </w:p>
        </w:tc>
        <w:tc>
          <w:tcPr/>
          <w:p>
            <w:pPr>
              <w:pStyle w:val="Compact"/>
            </w:pPr>
            <w:r>
              <w:t xml:space="preserve">2.5 years</w:t>
            </w:r>
          </w:p>
        </w:tc>
        <w:tc>
          <w:tcPr/>
          <w:p>
            <w:pPr>
              <w:pStyle w:val="Compact"/>
            </w:pPr>
            <w:r>
              <w:t xml:space="preserve">Can coincide with intermediate</w:t>
            </w:r>
          </w:p>
        </w:tc>
      </w:tr>
    </w:tbl>
    <w:p>
      <w:pPr>
        <w:pStyle w:val="BodyText"/>
      </w:pPr>
      <w:r>
        <w:t xml:space="preserve">Configure CMMS to:</w:t>
      </w:r>
    </w:p>
    <w:p>
      <w:pPr>
        <w:pStyle w:val="Compact"/>
        <w:numPr>
          <w:ilvl w:val="0"/>
          <w:numId w:val="1006"/>
        </w:numPr>
      </w:pPr>
      <w:r>
        <w:t xml:space="preserve">Track survey due dates per equipment</w:t>
      </w:r>
    </w:p>
    <w:p>
      <w:pPr>
        <w:pStyle w:val="Compact"/>
        <w:numPr>
          <w:ilvl w:val="0"/>
          <w:numId w:val="1007"/>
        </w:numPr>
      </w:pPr>
      <w:r>
        <w:t xml:space="preserve">Generate reminders 3 months before due</w:t>
      </w:r>
    </w:p>
    <w:p>
      <w:pPr>
        <w:pStyle w:val="Compact"/>
        <w:numPr>
          <w:ilvl w:val="0"/>
          <w:numId w:val="1008"/>
        </w:numPr>
      </w:pPr>
      <w:r>
        <w:t xml:space="preserve">Record survey findings</w:t>
      </w:r>
    </w:p>
    <w:p>
      <w:pPr>
        <w:pStyle w:val="Compact"/>
        <w:numPr>
          <w:ilvl w:val="0"/>
          <w:numId w:val="1009"/>
        </w:numPr>
      </w:pPr>
      <w:r>
        <w:t xml:space="preserve">Track condition of class items</w:t>
      </w:r>
    </w:p>
    <w:bookmarkEnd w:id="31"/>
    <w:bookmarkStart w:id="32" w:name="solas-equipment"/>
    <w:p>
      <w:pPr>
        <w:pStyle w:val="Heading3"/>
      </w:pPr>
      <w:r>
        <w:t xml:space="preserve">SOLAS Equipment</w:t>
      </w:r>
    </w:p>
    <w:p>
      <w:pPr>
        <w:pStyle w:val="FirstParagraph"/>
      </w:pPr>
      <w:r>
        <w:t xml:space="preserve">Safety of Life at Sea (SOLAS) equipment requires specific maintenance: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Inspection Interval</w:t>
            </w:r>
          </w:p>
        </w:tc>
        <w:tc>
          <w:tcPr/>
          <w:p>
            <w:pPr>
              <w:pStyle w:val="Compact"/>
            </w:pPr>
            <w:r>
              <w:t xml:space="preserve">Maintenance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Lifeboats</w:t>
            </w:r>
          </w:p>
        </w:tc>
        <w:tc>
          <w:tcPr/>
          <w:p>
            <w:pPr>
              <w:pStyle w:val="Compact"/>
            </w:pPr>
            <w:r>
              <w:t xml:space="preserve">Weekly + Monthly</w:t>
            </w:r>
          </w:p>
        </w:tc>
        <w:tc>
          <w:tcPr/>
          <w:p>
            <w:pPr>
              <w:pStyle w:val="Compact"/>
            </w:pPr>
            <w:r>
              <w:t xml:space="preserve">Annual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Liferafts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Annual service + 5-yr replacement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EPIRB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Battery replacement per MFR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SART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Battery per MFR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 Extinguishers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Annual + 5-yr hydrotest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Fire Fighting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Annual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Breathing Apparatus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Annual certification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Immersion Suits</w:t>
            </w:r>
          </w:p>
        </w:tc>
        <w:tc>
          <w:tcPr/>
          <w:p>
            <w:pPr>
              <w:pStyle w:val="Compact"/>
            </w:pPr>
            <w:r>
              <w:t xml:space="preserve">Monthly visual</w:t>
            </w:r>
          </w:p>
        </w:tc>
        <w:tc>
          <w:tcPr/>
          <w:p>
            <w:pPr>
              <w:pStyle w:val="Compact"/>
            </w:pPr>
            <w:r>
              <w:t xml:space="preserve">Annual inspection</w:t>
            </w:r>
          </w:p>
        </w:tc>
      </w:tr>
    </w:tbl>
    <w:bookmarkEnd w:id="32"/>
    <w:bookmarkStart w:id="33" w:name="port-state-control-preparation"/>
    <w:p>
      <w:pPr>
        <w:pStyle w:val="Heading3"/>
      </w:pPr>
      <w:r>
        <w:t xml:space="preserve">Port State Control Preparation</w:t>
      </w:r>
    </w:p>
    <w:p>
      <w:pPr>
        <w:pStyle w:val="FirstParagraph"/>
      </w:pPr>
      <w:r>
        <w:t xml:space="preserve">Create checklist job plans for PSC readiness:</w:t>
      </w:r>
    </w:p>
    <w:p>
      <w:pPr>
        <w:pStyle w:val="BodyText"/>
      </w:pPr>
      <w:r>
        <w:rPr>
          <w:b/>
          <w:bCs/>
        </w:rPr>
        <w:t xml:space="preserve">Machinery Items:</w:t>
      </w:r>
    </w:p>
    <w:p>
      <w:pPr>
        <w:pStyle w:val="Compact"/>
        <w:numPr>
          <w:ilvl w:val="0"/>
          <w:numId w:val="1010"/>
        </w:numPr>
      </w:pPr>
      <w:r>
        <w:t xml:space="preserve">Main engine operational and records current</w:t>
      </w:r>
    </w:p>
    <w:p>
      <w:pPr>
        <w:pStyle w:val="Compact"/>
        <w:numPr>
          <w:ilvl w:val="0"/>
          <w:numId w:val="1011"/>
        </w:numPr>
      </w:pPr>
      <w:r>
        <w:t xml:space="preserve">Generators operational with proper load sharing</w:t>
      </w:r>
    </w:p>
    <w:p>
      <w:pPr>
        <w:pStyle w:val="Compact"/>
        <w:numPr>
          <w:ilvl w:val="0"/>
          <w:numId w:val="1012"/>
        </w:numPr>
      </w:pPr>
      <w:r>
        <w:t xml:space="preserve">Steering gear operational with emergency</w:t>
      </w:r>
    </w:p>
    <w:p>
      <w:pPr>
        <w:pStyle w:val="Compact"/>
        <w:numPr>
          <w:ilvl w:val="0"/>
          <w:numId w:val="1013"/>
        </w:numPr>
      </w:pPr>
      <w:r>
        <w:t xml:space="preserve">Bilge pumps operational and tested</w:t>
      </w:r>
    </w:p>
    <w:p>
      <w:pPr>
        <w:pStyle w:val="Compact"/>
        <w:numPr>
          <w:ilvl w:val="0"/>
          <w:numId w:val="1014"/>
        </w:numPr>
      </w:pPr>
      <w:r>
        <w:t xml:space="preserve">Fire pumps operational</w:t>
      </w:r>
    </w:p>
    <w:p>
      <w:pPr>
        <w:pStyle w:val="Compact"/>
        <w:numPr>
          <w:ilvl w:val="0"/>
          <w:numId w:val="1015"/>
        </w:numPr>
      </w:pPr>
      <w:r>
        <w:t xml:space="preserve">Emergency generator starts and loads</w:t>
      </w:r>
    </w:p>
    <w:p>
      <w:pPr>
        <w:pStyle w:val="FirstParagraph"/>
      </w:pPr>
      <w:r>
        <w:rPr>
          <w:b/>
          <w:bCs/>
        </w:rPr>
        <w:t xml:space="preserve">Safety Items:</w:t>
      </w:r>
    </w:p>
    <w:p>
      <w:pPr>
        <w:pStyle w:val="Compact"/>
        <w:numPr>
          <w:ilvl w:val="0"/>
          <w:numId w:val="1016"/>
        </w:numPr>
      </w:pPr>
      <w:r>
        <w:t xml:space="preserve">All LSA inspection current</w:t>
      </w:r>
    </w:p>
    <w:p>
      <w:pPr>
        <w:pStyle w:val="Compact"/>
        <w:numPr>
          <w:ilvl w:val="0"/>
          <w:numId w:val="1017"/>
        </w:numPr>
      </w:pPr>
      <w:r>
        <w:t xml:space="preserve">Fire-fighting equipment serviced</w:t>
      </w:r>
    </w:p>
    <w:p>
      <w:pPr>
        <w:pStyle w:val="Compact"/>
        <w:numPr>
          <w:ilvl w:val="0"/>
          <w:numId w:val="1018"/>
        </w:numPr>
      </w:pPr>
      <w:r>
        <w:t xml:space="preserve">Emergency lighting functional</w:t>
      </w:r>
    </w:p>
    <w:p>
      <w:pPr>
        <w:pStyle w:val="Compact"/>
        <w:numPr>
          <w:ilvl w:val="0"/>
          <w:numId w:val="1019"/>
        </w:numPr>
      </w:pPr>
      <w:r>
        <w:t xml:space="preserve">Watertight doors operational</w:t>
      </w:r>
    </w:p>
    <w:p>
      <w:pPr>
        <w:pStyle w:val="Compact"/>
        <w:numPr>
          <w:ilvl w:val="0"/>
          <w:numId w:val="1020"/>
        </w:numPr>
      </w:pPr>
      <w:r>
        <w:t xml:space="preserve">Muster lists posted and current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97c7e9d0c26c5ad153309b128cdf6d5fc409a4a"/>
    <w:p>
      <w:pPr>
        <w:pStyle w:val="Heading2"/>
      </w:pPr>
      <w:r>
        <w:t xml:space="preserve">Part 4: Running Hours &amp; Counter-Based Maintenance</w:t>
      </w:r>
    </w:p>
    <w:bookmarkStart w:id="35" w:name="critical-running-hour-meters"/>
    <w:p>
      <w:pPr>
        <w:pStyle w:val="Heading3"/>
      </w:pPr>
      <w:r>
        <w:t xml:space="preserve">Critical Running Hour 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Meter 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Update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Engine</w:t>
            </w:r>
          </w:p>
        </w:tc>
        <w:tc>
          <w:tcPr/>
          <w:p>
            <w:pPr>
              <w:pStyle w:val="Compact"/>
            </w:pPr>
            <w:r>
              <w:t xml:space="preserve">Running Hours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Auxiliary Engine 1</w:t>
            </w:r>
          </w:p>
        </w:tc>
        <w:tc>
          <w:tcPr/>
          <w:p>
            <w:pPr>
              <w:pStyle w:val="Compact"/>
            </w:pPr>
            <w:r>
              <w:t xml:space="preserve">Running Hours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Auxiliary Engine 2</w:t>
            </w:r>
          </w:p>
        </w:tc>
        <w:tc>
          <w:tcPr/>
          <w:p>
            <w:pPr>
              <w:pStyle w:val="Compact"/>
            </w:pPr>
            <w:r>
              <w:t xml:space="preserve">Running Hours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Auxiliary Engine 3</w:t>
            </w:r>
          </w:p>
        </w:tc>
        <w:tc>
          <w:tcPr/>
          <w:p>
            <w:pPr>
              <w:pStyle w:val="Compact"/>
            </w:pPr>
            <w:r>
              <w:t xml:space="preserve">Running Hours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Bow Thruster</w:t>
            </w:r>
          </w:p>
        </w:tc>
        <w:tc>
          <w:tcPr/>
          <w:p>
            <w:pPr>
              <w:pStyle w:val="Compact"/>
            </w:pPr>
            <w:r>
              <w:t xml:space="preserve">Running Hours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Per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Generator</w:t>
            </w:r>
          </w:p>
        </w:tc>
        <w:tc>
          <w:tcPr/>
          <w:p>
            <w:pPr>
              <w:pStyle w:val="Compact"/>
            </w:pPr>
            <w:r>
              <w:t xml:space="preserve">Running Hours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Per test/use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Incinerator</w:t>
            </w:r>
          </w:p>
        </w:tc>
        <w:tc>
          <w:tcPr/>
          <w:p>
            <w:pPr>
              <w:pStyle w:val="Compact"/>
            </w:pPr>
            <w:r>
              <w:t xml:space="preserve">Running Hours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Per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 Purifier 1</w:t>
            </w:r>
          </w:p>
        </w:tc>
        <w:tc>
          <w:tcPr/>
          <w:p>
            <w:pPr>
              <w:pStyle w:val="Compact"/>
            </w:pPr>
            <w:r>
              <w:t xml:space="preserve">Running Hours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 Purifier 2</w:t>
            </w:r>
          </w:p>
        </w:tc>
        <w:tc>
          <w:tcPr/>
          <w:p>
            <w:pPr>
              <w:pStyle w:val="Compact"/>
            </w:pPr>
            <w:r>
              <w:t xml:space="preserve">Running Hours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Air Compressor 1</w:t>
            </w:r>
          </w:p>
        </w:tc>
        <w:tc>
          <w:tcPr/>
          <w:p>
            <w:pPr>
              <w:pStyle w:val="Compact"/>
            </w:pPr>
            <w:r>
              <w:t xml:space="preserve">Running Hours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Daily or 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Air Compressor 2</w:t>
            </w:r>
          </w:p>
        </w:tc>
        <w:tc>
          <w:tcPr/>
          <w:p>
            <w:pPr>
              <w:pStyle w:val="Compact"/>
            </w:pPr>
            <w:r>
              <w:t xml:space="preserve">Running Hours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Daily or weekly</w:t>
            </w:r>
          </w:p>
        </w:tc>
      </w:tr>
    </w:tbl>
    <w:bookmarkEnd w:id="35"/>
    <w:bookmarkStart w:id="36" w:name="counter-based-pm-examples"/>
    <w:p>
      <w:pPr>
        <w:pStyle w:val="Heading3"/>
      </w:pPr>
      <w:r>
        <w:t xml:space="preserve">Counter-Based PM 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PM Task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Tolerance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Engine</w:t>
            </w:r>
          </w:p>
        </w:tc>
        <w:tc>
          <w:tcPr/>
          <w:p>
            <w:pPr>
              <w:pStyle w:val="Compact"/>
            </w:pPr>
            <w:r>
              <w:t xml:space="preserve">Cylinder Inspection</w:t>
            </w:r>
          </w:p>
        </w:tc>
        <w:tc>
          <w:tcPr/>
          <w:p>
            <w:pPr>
              <w:pStyle w:val="Compact"/>
            </w:pPr>
            <w:r>
              <w:t xml:space="preserve">8,000 hours</w:t>
            </w:r>
          </w:p>
        </w:tc>
        <w:tc>
          <w:tcPr/>
          <w:p>
            <w:pPr>
              <w:pStyle w:val="Compact"/>
            </w:pPr>
            <w:r>
              <w:t xml:space="preserve">± 500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Engine</w:t>
            </w:r>
          </w:p>
        </w:tc>
        <w:tc>
          <w:tcPr/>
          <w:p>
            <w:pPr>
              <w:pStyle w:val="Compact"/>
            </w:pPr>
            <w:r>
              <w:t xml:space="preserve">Turbocharger Overhaul</w:t>
            </w:r>
          </w:p>
        </w:tc>
        <w:tc>
          <w:tcPr/>
          <w:p>
            <w:pPr>
              <w:pStyle w:val="Compact"/>
            </w:pPr>
            <w:r>
              <w:t xml:space="preserve">12,000 hours</w:t>
            </w:r>
          </w:p>
        </w:tc>
        <w:tc>
          <w:tcPr/>
          <w:p>
            <w:pPr>
              <w:pStyle w:val="Compact"/>
            </w:pPr>
            <w:r>
              <w:t xml:space="preserve">± 1,000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Engine</w:t>
            </w:r>
          </w:p>
        </w:tc>
        <w:tc>
          <w:tcPr/>
          <w:p>
            <w:pPr>
              <w:pStyle w:val="Compact"/>
            </w:pPr>
            <w:r>
              <w:t xml:space="preserve">Piston Overhaul</w:t>
            </w:r>
          </w:p>
        </w:tc>
        <w:tc>
          <w:tcPr/>
          <w:p>
            <w:pPr>
              <w:pStyle w:val="Compact"/>
            </w:pPr>
            <w:r>
              <w:t xml:space="preserve">16,000 hours</w:t>
            </w:r>
          </w:p>
        </w:tc>
        <w:tc>
          <w:tcPr/>
          <w:p>
            <w:pPr>
              <w:pStyle w:val="Compact"/>
            </w:pPr>
            <w:r>
              <w:t xml:space="preserve">± 1,000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Engine</w:t>
            </w:r>
          </w:p>
        </w:tc>
        <w:tc>
          <w:tcPr/>
          <w:p>
            <w:pPr>
              <w:pStyle w:val="Compact"/>
            </w:pPr>
            <w:r>
              <w:t xml:space="preserve">Major Overhaul</w:t>
            </w:r>
          </w:p>
        </w:tc>
        <w:tc>
          <w:tcPr/>
          <w:p>
            <w:pPr>
              <w:pStyle w:val="Compact"/>
            </w:pPr>
            <w:r>
              <w:t xml:space="preserve">48,000 hours</w:t>
            </w:r>
          </w:p>
        </w:tc>
        <w:tc>
          <w:tcPr/>
          <w:p>
            <w:pPr>
              <w:pStyle w:val="Compact"/>
            </w:pPr>
            <w:r>
              <w:t xml:space="preserve">Per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Aux Engine</w:t>
            </w:r>
          </w:p>
        </w:tc>
        <w:tc>
          <w:tcPr/>
          <w:p>
            <w:pPr>
              <w:pStyle w:val="Compact"/>
            </w:pPr>
            <w:r>
              <w:t xml:space="preserve">Top End Overhaul</w:t>
            </w:r>
          </w:p>
        </w:tc>
        <w:tc>
          <w:tcPr/>
          <w:p>
            <w:pPr>
              <w:pStyle w:val="Compact"/>
            </w:pPr>
            <w:r>
              <w:t xml:space="preserve">8,000 hours</w:t>
            </w:r>
          </w:p>
        </w:tc>
        <w:tc>
          <w:tcPr/>
          <w:p>
            <w:pPr>
              <w:pStyle w:val="Compact"/>
            </w:pPr>
            <w:r>
              <w:t xml:space="preserve">± 500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Aux Engine</w:t>
            </w:r>
          </w:p>
        </w:tc>
        <w:tc>
          <w:tcPr/>
          <w:p>
            <w:pPr>
              <w:pStyle w:val="Compact"/>
            </w:pPr>
            <w:r>
              <w:t xml:space="preserve">Complete Overhaul</w:t>
            </w:r>
          </w:p>
        </w:tc>
        <w:tc>
          <w:tcPr/>
          <w:p>
            <w:pPr>
              <w:pStyle w:val="Compact"/>
            </w:pPr>
            <w:r>
              <w:t xml:space="preserve">24,000 hours</w:t>
            </w:r>
          </w:p>
        </w:tc>
        <w:tc>
          <w:tcPr/>
          <w:p>
            <w:pPr>
              <w:pStyle w:val="Compact"/>
            </w:pPr>
            <w:r>
              <w:t xml:space="preserve">± 2,000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 Compressor</w:t>
            </w:r>
          </w:p>
        </w:tc>
        <w:tc>
          <w:tcPr/>
          <w:p>
            <w:pPr>
              <w:pStyle w:val="Compact"/>
            </w:pPr>
            <w:r>
              <w:t xml:space="preserve">Valve Inspection</w:t>
            </w:r>
          </w:p>
        </w:tc>
        <w:tc>
          <w:tcPr/>
          <w:p>
            <w:pPr>
              <w:pStyle w:val="Compact"/>
            </w:pPr>
            <w:r>
              <w:t xml:space="preserve">4,000 hours</w:t>
            </w:r>
          </w:p>
        </w:tc>
        <w:tc>
          <w:tcPr/>
          <w:p>
            <w:pPr>
              <w:pStyle w:val="Compact"/>
            </w:pPr>
            <w:r>
              <w:t xml:space="preserve">± 250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 Compressor</w:t>
            </w:r>
          </w:p>
        </w:tc>
        <w:tc>
          <w:tcPr/>
          <w:p>
            <w:pPr>
              <w:pStyle w:val="Compact"/>
            </w:pPr>
            <w:r>
              <w:t xml:space="preserve">Complete Overhaul</w:t>
            </w:r>
          </w:p>
        </w:tc>
        <w:tc>
          <w:tcPr/>
          <w:p>
            <w:pPr>
              <w:pStyle w:val="Compact"/>
            </w:pPr>
            <w:r>
              <w:t xml:space="preserve">16,000 hours</w:t>
            </w:r>
          </w:p>
        </w:tc>
        <w:tc>
          <w:tcPr/>
          <w:p>
            <w:pPr>
              <w:pStyle w:val="Compact"/>
            </w:pPr>
            <w:r>
              <w:t xml:space="preserve">± 1,000 hours</w:t>
            </w:r>
          </w:p>
        </w:tc>
      </w:tr>
    </w:tbl>
    <w:bookmarkEnd w:id="36"/>
    <w:bookmarkStart w:id="37" w:name="voyage-based-tracking"/>
    <w:p>
      <w:pPr>
        <w:pStyle w:val="Heading3"/>
      </w:pPr>
      <w:r>
        <w:t xml:space="preserve">Voyage-Based Tracking</w:t>
      </w:r>
    </w:p>
    <w:p>
      <w:pPr>
        <w:pStyle w:val="FirstParagraph"/>
      </w:pPr>
      <w:r>
        <w:t xml:space="preserve">Some maintenance triggers on voyages/port calls: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Hull cleaning</w:t>
            </w:r>
          </w:p>
        </w:tc>
        <w:tc>
          <w:tcPr/>
          <w:p>
            <w:pPr>
              <w:pStyle w:val="Compact"/>
            </w:pPr>
            <w:r>
              <w:t xml:space="preserve">Port call at facility</w:t>
            </w:r>
          </w:p>
        </w:tc>
        <w:tc>
          <w:tcPr/>
          <w:p>
            <w:pPr>
              <w:pStyle w:val="Compact"/>
            </w:pPr>
            <w:r>
              <w:t xml:space="preserve">Every 18 months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Propeller polish</w:t>
            </w:r>
          </w:p>
        </w:tc>
        <w:tc>
          <w:tcPr/>
          <w:p>
            <w:pPr>
              <w:pStyle w:val="Compact"/>
            </w:pPr>
            <w:r>
              <w:t xml:space="preserve">Dry dock or diving</w:t>
            </w:r>
          </w:p>
        </w:tc>
        <w:tc>
          <w:tcPr/>
          <w:p>
            <w:pPr>
              <w:pStyle w:val="Compact"/>
            </w:pPr>
            <w:r>
              <w:t xml:space="preserve">Every 30 months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Anchoring gear test</w:t>
            </w:r>
          </w:p>
        </w:tc>
        <w:tc>
          <w:tcPr/>
          <w:p>
            <w:pPr>
              <w:pStyle w:val="Compact"/>
            </w:pPr>
            <w:r>
              <w:t xml:space="preserve">Every voyage</w:t>
            </w:r>
          </w:p>
        </w:tc>
        <w:tc>
          <w:tcPr/>
          <w:p>
            <w:pPr>
              <w:pStyle w:val="Compact"/>
            </w:pPr>
            <w:r>
              <w:t xml:space="preserve">Or weekly if not anchoring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Lifeboat launch</w:t>
            </w:r>
          </w:p>
        </w:tc>
        <w:tc>
          <w:tcPr/>
          <w:p>
            <w:pPr>
              <w:pStyle w:val="Compact"/>
            </w:pPr>
            <w:r>
              <w:t xml:space="preserve">Monthly + port</w:t>
            </w:r>
          </w:p>
        </w:tc>
        <w:tc>
          <w:tcPr/>
          <w:p>
            <w:pPr>
              <w:pStyle w:val="Compact"/>
            </w:pPr>
            <w:r>
              <w:t xml:space="preserve">Must be from water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part-5-spare-parts-management"/>
    <w:p>
      <w:pPr>
        <w:pStyle w:val="Heading2"/>
      </w:pPr>
      <w:r>
        <w:t xml:space="preserve">Part 5: Spare Parts Management</w:t>
      </w:r>
    </w:p>
    <w:bookmarkStart w:id="39" w:name="critical-spares-list"/>
    <w:p>
      <w:pPr>
        <w:pStyle w:val="Heading3"/>
      </w:pPr>
      <w:r>
        <w:t xml:space="preserve">Critical Spares List</w:t>
      </w:r>
    </w:p>
    <w:p>
      <w:pPr>
        <w:pStyle w:val="FirstParagraph"/>
      </w:pPr>
      <w:r>
        <w:t xml:space="preserve">Every vessel should have:</w:t>
      </w:r>
    </w:p>
    <w:p>
      <w:pPr>
        <w:pStyle w:val="BodyText"/>
      </w:pPr>
      <w:r>
        <w:rPr>
          <w:b/>
          <w:bCs/>
        </w:rPr>
        <w:t xml:space="preserve">Main Engine Spares: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Min Qty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Lead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Cylinder liner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 board</w:t>
            </w:r>
          </w:p>
        </w:tc>
        <w:tc>
          <w:tcPr/>
          <w:p>
            <w:pPr>
              <w:pStyle w:val="Compact"/>
            </w:pPr>
            <w:r>
              <w:t xml:space="preserve">12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Piston</w:t>
            </w:r>
          </w:p>
        </w:tc>
        <w:tc>
          <w:tcPr/>
          <w:p>
            <w:pPr>
              <w:pStyle w:val="Compact"/>
            </w:pPr>
            <w:r>
              <w:t xml:space="preserve">1 complete</w:t>
            </w:r>
          </w:p>
        </w:tc>
        <w:tc>
          <w:tcPr/>
          <w:p>
            <w:pPr>
              <w:pStyle w:val="Compact"/>
            </w:pPr>
            <w:r>
              <w:t xml:space="preserve">On board</w:t>
            </w:r>
          </w:p>
        </w:tc>
        <w:tc>
          <w:tcPr/>
          <w:p>
            <w:pPr>
              <w:pStyle w:val="Compact"/>
            </w:pPr>
            <w:r>
              <w:t xml:space="preserve">12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Piston rings (1 cyl set)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On board</w:t>
            </w:r>
          </w:p>
        </w:tc>
        <w:tc>
          <w:tcPr/>
          <w:p>
            <w:pPr>
              <w:pStyle w:val="Compact"/>
            </w:pPr>
            <w:r>
              <w:t xml:space="preserve">6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Connecting rod bearing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On board</w:t>
            </w:r>
          </w:p>
        </w:tc>
        <w:tc>
          <w:tcPr/>
          <w:p>
            <w:pPr>
              <w:pStyle w:val="Compact"/>
            </w:pPr>
            <w:r>
              <w:t xml:space="preserve">6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bearing (crankpin)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 board</w:t>
            </w:r>
          </w:p>
        </w:tc>
        <w:tc>
          <w:tcPr/>
          <w:p>
            <w:pPr>
              <w:pStyle w:val="Compact"/>
            </w:pPr>
            <w:r>
              <w:t xml:space="preserve">8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injector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On board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pump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 board</w:t>
            </w:r>
          </w:p>
        </w:tc>
        <w:tc>
          <w:tcPr/>
          <w:p>
            <w:pPr>
              <w:pStyle w:val="Compact"/>
            </w:pPr>
            <w:r>
              <w:t xml:space="preserve">6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Turbocharger cartridge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 board</w:t>
            </w:r>
          </w:p>
        </w:tc>
        <w:tc>
          <w:tcPr/>
          <w:p>
            <w:pPr>
              <w:pStyle w:val="Compact"/>
            </w:pPr>
            <w:r>
              <w:t xml:space="preserve">16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Cylinder head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Shore (class req)</w:t>
            </w:r>
          </w:p>
        </w:tc>
        <w:tc>
          <w:tcPr/>
          <w:p>
            <w:pPr>
              <w:pStyle w:val="Compact"/>
            </w:pPr>
            <w:r>
              <w:t xml:space="preserve">12 weeks</w:t>
            </w:r>
          </w:p>
        </w:tc>
      </w:tr>
    </w:tbl>
    <w:p>
      <w:pPr>
        <w:pStyle w:val="BodyText"/>
      </w:pPr>
      <w:r>
        <w:rPr>
          <w:b/>
          <w:bCs/>
        </w:rPr>
        <w:t xml:space="preserve">Aux Engine Spares: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Min Qty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Lead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Cylinder head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 board</w:t>
            </w:r>
          </w:p>
        </w:tc>
        <w:tc>
          <w:tcPr/>
          <w:p>
            <w:pPr>
              <w:pStyle w:val="Compact"/>
            </w:pPr>
            <w:r>
              <w:t xml:space="preserve">6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Injector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On board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Governor actuator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 board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Turbocharger cartridge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 board</w:t>
            </w:r>
          </w:p>
        </w:tc>
        <w:tc>
          <w:tcPr/>
          <w:p>
            <w:pPr>
              <w:pStyle w:val="Compact"/>
            </w:pPr>
            <w:r>
              <w:t xml:space="preserve">8 weeks</w:t>
            </w:r>
          </w:p>
        </w:tc>
      </w:tr>
    </w:tbl>
    <w:p>
      <w:pPr>
        <w:pStyle w:val="BodyText"/>
      </w:pPr>
      <w:r>
        <w:rPr>
          <w:b/>
          <w:bCs/>
        </w:rPr>
        <w:t xml:space="preserve">Pumps &amp; Rotating Equipment: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Min Qty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Lead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Mechanical seal (per pump type)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On board</w:t>
            </w:r>
          </w:p>
        </w:tc>
        <w:tc>
          <w:tcPr/>
          <w:p>
            <w:pPr>
              <w:pStyle w:val="Compact"/>
            </w:pPr>
            <w:r>
              <w:t xml:space="preserve">2-4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Impeller wear rings</w:t>
            </w:r>
          </w:p>
        </w:tc>
        <w:tc>
          <w:tcPr/>
          <w:p>
            <w:pPr>
              <w:pStyle w:val="Compact"/>
            </w:pPr>
            <w:r>
              <w:t xml:space="preserve">1 set</w:t>
            </w:r>
          </w:p>
        </w:tc>
        <w:tc>
          <w:tcPr/>
          <w:p>
            <w:pPr>
              <w:pStyle w:val="Compact"/>
            </w:pPr>
            <w:r>
              <w:t xml:space="preserve">On board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Coupling element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On board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Bearing kit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On board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</w:tbl>
    <w:bookmarkEnd w:id="39"/>
    <w:bookmarkStart w:id="40" w:name="global-logistics-considerations"/>
    <w:p>
      <w:pPr>
        <w:pStyle w:val="Heading3"/>
      </w:pPr>
      <w:r>
        <w:t xml:space="preserve">Global Logistics Considerations</w:t>
      </w:r>
    </w:p>
    <w:p>
      <w:pPr>
        <w:pStyle w:val="FirstParagraph"/>
      </w:pPr>
      <w:r>
        <w:t xml:space="preserve">Configure your CMMS for: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Multi-port delivery:</w:t>
      </w:r>
      <w:r>
        <w:t xml:space="preserve"> </w:t>
      </w:r>
      <w:r>
        <w:t xml:space="preserve">Specify delivery port when ordering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Agent network:</w:t>
      </w:r>
      <w:r>
        <w:t xml:space="preserve"> </w:t>
      </w:r>
      <w:r>
        <w:t xml:space="preserve">Store agent contacts per port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Lead time by region:</w:t>
      </w:r>
      <w:r>
        <w:t xml:space="preserve"> </w:t>
      </w:r>
      <w:r>
        <w:t xml:space="preserve">Adjust reorder points by vessel location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Emergency suppliers:</w:t>
      </w:r>
      <w:r>
        <w:t xml:space="preserve"> </w:t>
      </w:r>
      <w:r>
        <w:t xml:space="preserve">Pre-qualify suppliers in key ports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Courier options:</w:t>
      </w:r>
      <w:r>
        <w:t xml:space="preserve"> </w:t>
      </w:r>
      <w:r>
        <w:t xml:space="preserve">TNT, DHL, ship’s agent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part-6-fleet-standardization"/>
    <w:p>
      <w:pPr>
        <w:pStyle w:val="Heading2"/>
      </w:pPr>
      <w:r>
        <w:t xml:space="preserve">Part 6: Fleet Standardization</w:t>
      </w:r>
    </w:p>
    <w:bookmarkStart w:id="42" w:name="sister-vessel-templates"/>
    <w:p>
      <w:pPr>
        <w:pStyle w:val="Heading3"/>
      </w:pPr>
      <w:r>
        <w:t xml:space="preserve">Sister Vessel Templates</w:t>
      </w:r>
    </w:p>
    <w:p>
      <w:pPr>
        <w:pStyle w:val="FirstParagraph"/>
      </w:pPr>
      <w:r>
        <w:t xml:space="preserve">When you have sister vessels (same design):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Create master template vessel</w:t>
      </w:r>
    </w:p>
    <w:p>
      <w:pPr>
        <w:pStyle w:val="Compact"/>
        <w:numPr>
          <w:ilvl w:val="1"/>
          <w:numId w:val="1023"/>
        </w:numPr>
      </w:pPr>
      <w:r>
        <w:t xml:space="preserve">Complete SFI hierarchy</w:t>
      </w:r>
    </w:p>
    <w:p>
      <w:pPr>
        <w:pStyle w:val="Compact"/>
        <w:numPr>
          <w:ilvl w:val="1"/>
          <w:numId w:val="1023"/>
        </w:numPr>
      </w:pPr>
      <w:r>
        <w:t xml:space="preserve">All equipment with specs</w:t>
      </w:r>
    </w:p>
    <w:p>
      <w:pPr>
        <w:pStyle w:val="Compact"/>
        <w:numPr>
          <w:ilvl w:val="1"/>
          <w:numId w:val="1023"/>
        </w:numPr>
      </w:pPr>
      <w:r>
        <w:t xml:space="preserve">All PM schedules</w:t>
      </w:r>
    </w:p>
    <w:p>
      <w:pPr>
        <w:pStyle w:val="Compact"/>
        <w:numPr>
          <w:ilvl w:val="1"/>
          <w:numId w:val="1023"/>
        </w:numPr>
      </w:pPr>
      <w:r>
        <w:t xml:space="preserve">All job plans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Copy to each sister vessel</w:t>
      </w:r>
    </w:p>
    <w:p>
      <w:pPr>
        <w:pStyle w:val="Compact"/>
        <w:numPr>
          <w:ilvl w:val="1"/>
          <w:numId w:val="1024"/>
        </w:numPr>
      </w:pPr>
      <w:r>
        <w:t xml:space="preserve">Adjust serial numbers</w:t>
      </w:r>
    </w:p>
    <w:p>
      <w:pPr>
        <w:pStyle w:val="Compact"/>
        <w:numPr>
          <w:ilvl w:val="1"/>
          <w:numId w:val="1024"/>
        </w:numPr>
      </w:pPr>
      <w:r>
        <w:t xml:space="preserve">Adjust running hours</w:t>
      </w:r>
    </w:p>
    <w:p>
      <w:pPr>
        <w:pStyle w:val="Compact"/>
        <w:numPr>
          <w:ilvl w:val="1"/>
          <w:numId w:val="1024"/>
        </w:numPr>
      </w:pPr>
      <w:r>
        <w:t xml:space="preserve">Adjust survey dates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Maintain consistency</w:t>
      </w:r>
    </w:p>
    <w:p>
      <w:pPr>
        <w:pStyle w:val="Compact"/>
        <w:numPr>
          <w:ilvl w:val="1"/>
          <w:numId w:val="1025"/>
        </w:numPr>
      </w:pPr>
      <w:r>
        <w:t xml:space="preserve">PM changes apply to all sisters</w:t>
      </w:r>
    </w:p>
    <w:p>
      <w:pPr>
        <w:pStyle w:val="Compact"/>
        <w:numPr>
          <w:ilvl w:val="1"/>
          <w:numId w:val="1025"/>
        </w:numPr>
      </w:pPr>
      <w:r>
        <w:t xml:space="preserve">Job plan updates apply fleet-wide</w:t>
      </w:r>
    </w:p>
    <w:p>
      <w:pPr>
        <w:pStyle w:val="Compact"/>
        <w:numPr>
          <w:ilvl w:val="1"/>
          <w:numId w:val="1025"/>
        </w:numPr>
      </w:pPr>
      <w:r>
        <w:t xml:space="preserve">Spare parts common catalog</w:t>
      </w:r>
    </w:p>
    <w:bookmarkEnd w:id="42"/>
    <w:bookmarkStart w:id="43" w:name="equipment-standardization-across-fleet"/>
    <w:p>
      <w:pPr>
        <w:pStyle w:val="Heading3"/>
      </w:pPr>
      <w:r>
        <w:t xml:space="preserve">Equipment Standardization Across Fleet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 Type</w:t>
            </w:r>
          </w:p>
        </w:tc>
        <w:tc>
          <w:tcPr/>
          <w:p>
            <w:pPr>
              <w:pStyle w:val="Compact"/>
            </w:pPr>
            <w:r>
              <w:t xml:space="preserve">Standard Make/Model</w:t>
            </w:r>
          </w:p>
        </w:tc>
        <w:tc>
          <w:tcPr/>
          <w:p>
            <w:pPr>
              <w:pStyle w:val="Compact"/>
            </w:pPr>
            <w:r>
              <w:t xml:space="preserve">Vessels Using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Engine</w:t>
            </w:r>
          </w:p>
        </w:tc>
        <w:tc>
          <w:tcPr/>
          <w:p>
            <w:pPr>
              <w:pStyle w:val="Compact"/>
            </w:pPr>
            <w:r>
              <w:t xml:space="preserve">MAN B&amp;W 6S60ME-C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Tier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Aux Engine</w:t>
            </w:r>
          </w:p>
        </w:tc>
        <w:tc>
          <w:tcPr/>
          <w:p>
            <w:pPr>
              <w:pStyle w:val="Compact"/>
            </w:pPr>
            <w:r>
              <w:t xml:space="preserve">Wärtsilä 6L20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 Purifier</w:t>
            </w:r>
          </w:p>
        </w:tc>
        <w:tc>
          <w:tcPr/>
          <w:p>
            <w:pPr>
              <w:pStyle w:val="Compact"/>
            </w:pPr>
            <w:r>
              <w:t xml:space="preserve">Alfa Laval MOPX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 Purifier</w:t>
            </w:r>
          </w:p>
        </w:tc>
        <w:tc>
          <w:tcPr/>
          <w:p>
            <w:pPr>
              <w:pStyle w:val="Compact"/>
            </w:pPr>
            <w:r>
              <w:t xml:space="preserve">Alfa Laval MOPX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SW Pumps</w:t>
            </w:r>
          </w:p>
        </w:tc>
        <w:tc>
          <w:tcPr/>
          <w:p>
            <w:pPr>
              <w:pStyle w:val="Compact"/>
            </w:pPr>
            <w:r>
              <w:t xml:space="preserve">Sulzer SNZ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FW Generator</w:t>
            </w:r>
          </w:p>
        </w:tc>
        <w:tc>
          <w:tcPr/>
          <w:p>
            <w:pPr>
              <w:pStyle w:val="Compact"/>
            </w:pPr>
            <w:r>
              <w:t xml:space="preserve">Alfa Laval D-Type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Benefits of standardization:</w:t>
      </w:r>
    </w:p>
    <w:p>
      <w:pPr>
        <w:pStyle w:val="Compact"/>
        <w:numPr>
          <w:ilvl w:val="0"/>
          <w:numId w:val="1026"/>
        </w:numPr>
      </w:pPr>
      <w:r>
        <w:t xml:space="preserve">Common spare parts pool</w:t>
      </w:r>
    </w:p>
    <w:p>
      <w:pPr>
        <w:pStyle w:val="Compact"/>
        <w:numPr>
          <w:ilvl w:val="0"/>
          <w:numId w:val="1026"/>
        </w:numPr>
      </w:pPr>
      <w:r>
        <w:t xml:space="preserve">Consistent training</w:t>
      </w:r>
    </w:p>
    <w:p>
      <w:pPr>
        <w:pStyle w:val="Compact"/>
        <w:numPr>
          <w:ilvl w:val="0"/>
          <w:numId w:val="1026"/>
        </w:numPr>
      </w:pPr>
      <w:r>
        <w:t xml:space="preserve">Comparable performance data</w:t>
      </w:r>
    </w:p>
    <w:p>
      <w:pPr>
        <w:pStyle w:val="Compact"/>
        <w:numPr>
          <w:ilvl w:val="0"/>
          <w:numId w:val="1026"/>
        </w:numPr>
      </w:pPr>
      <w:r>
        <w:t xml:space="preserve">Bulk purchasing power</w:t>
      </w:r>
    </w:p>
    <w:bookmarkEnd w:id="43"/>
    <w:bookmarkStart w:id="44" w:name="failure-code-standardization"/>
    <w:p>
      <w:pPr>
        <w:pStyle w:val="Heading3"/>
      </w:pPr>
      <w:r>
        <w:t xml:space="preserve">Failure Code Standardization</w:t>
      </w:r>
    </w:p>
    <w:p>
      <w:pPr>
        <w:pStyle w:val="FirstParagraph"/>
      </w:pPr>
      <w:r>
        <w:t xml:space="preserve">Use ISO 14224 failure modes across the fleet (see ISO 14224 guide):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leak</w:t>
            </w:r>
          </w:p>
        </w:tc>
        <w:tc>
          <w:tcPr/>
          <w:p>
            <w:pPr>
              <w:pStyle w:val="Compact"/>
            </w:pPr>
            <w:r>
              <w:t xml:space="preserve">ELP</w:t>
            </w:r>
          </w:p>
        </w:tc>
        <w:tc>
          <w:tcPr/>
          <w:p>
            <w:pPr>
              <w:pStyle w:val="Compact"/>
            </w:pPr>
            <w:r>
              <w:t xml:space="preserve">Seal, gasket, flange leaks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output</w:t>
            </w:r>
          </w:p>
        </w:tc>
        <w:tc>
          <w:tcPr/>
          <w:p>
            <w:pPr>
              <w:pStyle w:val="Compact"/>
            </w:pPr>
            <w:r>
              <w:t xml:space="preserve">LOO</w:t>
            </w:r>
          </w:p>
        </w:tc>
        <w:tc>
          <w:tcPr/>
          <w:p>
            <w:pPr>
              <w:pStyle w:val="Compact"/>
            </w:pPr>
            <w:r>
              <w:t xml:space="preserve">Reduced flow, pressure, 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 to start</w:t>
            </w:r>
          </w:p>
        </w:tc>
        <w:tc>
          <w:tcPr/>
          <w:p>
            <w:pPr>
              <w:pStyle w:val="Compact"/>
            </w:pPr>
            <w:r>
              <w:t xml:space="preserve">FTS</w:t>
            </w:r>
          </w:p>
        </w:tc>
        <w:tc>
          <w:tcPr/>
          <w:p>
            <w:pPr>
              <w:pStyle w:val="Compact"/>
            </w:pPr>
            <w:r>
              <w:t xml:space="preserve">Won’t start on 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Vibration</w:t>
            </w:r>
          </w:p>
        </w:tc>
        <w:tc>
          <w:tcPr/>
          <w:p>
            <w:pPr>
              <w:pStyle w:val="Compact"/>
            </w:pPr>
            <w:r>
              <w:t xml:space="preserve">VIB</w:t>
            </w:r>
          </w:p>
        </w:tc>
        <w:tc>
          <w:tcPr/>
          <w:p>
            <w:pPr>
              <w:pStyle w:val="Compact"/>
            </w:pPr>
            <w:r>
              <w:t xml:space="preserve">Abnormal vibration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Overheating</w:t>
            </w:r>
          </w:p>
        </w:tc>
        <w:tc>
          <w:tcPr/>
          <w:p>
            <w:pPr>
              <w:pStyle w:val="Compact"/>
            </w:pPr>
            <w:r>
              <w:t xml:space="preserve">OHE</w:t>
            </w:r>
          </w:p>
        </w:tc>
        <w:tc>
          <w:tcPr/>
          <w:p>
            <w:pPr>
              <w:pStyle w:val="Compact"/>
            </w:pPr>
            <w:r>
              <w:t xml:space="preserve">High temperature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Spurious stop</w:t>
            </w:r>
          </w:p>
        </w:tc>
        <w:tc>
          <w:tcPr/>
          <w:p>
            <w:pPr>
              <w:pStyle w:val="Compact"/>
            </w:pPr>
            <w:r>
              <w:t xml:space="preserve">UST</w:t>
            </w:r>
          </w:p>
        </w:tc>
        <w:tc>
          <w:tcPr/>
          <w:p>
            <w:pPr>
              <w:pStyle w:val="Compact"/>
            </w:pPr>
            <w:r>
              <w:t xml:space="preserve">Unexpected shutdown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part-7-crew-change-handover"/>
    <w:p>
      <w:pPr>
        <w:pStyle w:val="Heading2"/>
      </w:pPr>
      <w:r>
        <w:t xml:space="preserve">Part 7: Crew Change &amp; Handover</w:t>
      </w:r>
    </w:p>
    <w:bookmarkStart w:id="46" w:name="cmms-handover-checklist"/>
    <w:p>
      <w:pPr>
        <w:pStyle w:val="Heading3"/>
      </w:pPr>
      <w:r>
        <w:t xml:space="preserve">CMMS Handover Checklist</w:t>
      </w:r>
    </w:p>
    <w:p>
      <w:pPr>
        <w:pStyle w:val="FirstParagraph"/>
      </w:pPr>
      <w:r>
        <w:t xml:space="preserve">Before crew change:</w:t>
      </w:r>
    </w:p>
    <w:p>
      <w:pPr>
        <w:pStyle w:val="BodyText"/>
      </w:pPr>
      <w:r>
        <w:rPr>
          <w:b/>
          <w:bCs/>
        </w:rPr>
        <w:t xml:space="preserve">Outgoing Chief Engineer:</w:t>
      </w:r>
    </w:p>
    <w:p>
      <w:pPr>
        <w:pStyle w:val="Compact"/>
        <w:numPr>
          <w:ilvl w:val="0"/>
          <w:numId w:val="1027"/>
        </w:numPr>
      </w:pPr>
      <w:r>
        <w:t xml:space="preserve">Update all running hours</w:t>
      </w:r>
    </w:p>
    <w:p>
      <w:pPr>
        <w:pStyle w:val="Compact"/>
        <w:numPr>
          <w:ilvl w:val="0"/>
          <w:numId w:val="1028"/>
        </w:numPr>
      </w:pPr>
      <w:r>
        <w:t xml:space="preserve">Close completed work orders</w:t>
      </w:r>
    </w:p>
    <w:p>
      <w:pPr>
        <w:pStyle w:val="Compact"/>
        <w:numPr>
          <w:ilvl w:val="0"/>
          <w:numId w:val="1029"/>
        </w:numPr>
      </w:pPr>
      <w:r>
        <w:t xml:space="preserve">Document ongoing work (status, parts needed)</w:t>
      </w:r>
    </w:p>
    <w:p>
      <w:pPr>
        <w:pStyle w:val="Compact"/>
        <w:numPr>
          <w:ilvl w:val="0"/>
          <w:numId w:val="1030"/>
        </w:numPr>
      </w:pPr>
      <w:r>
        <w:t xml:space="preserve">List priority items for incoming CE</w:t>
      </w:r>
    </w:p>
    <w:p>
      <w:pPr>
        <w:pStyle w:val="Compact"/>
        <w:numPr>
          <w:ilvl w:val="0"/>
          <w:numId w:val="1031"/>
        </w:numPr>
      </w:pPr>
      <w:r>
        <w:t xml:space="preserve">Update deficiency log</w:t>
      </w:r>
    </w:p>
    <w:p>
      <w:pPr>
        <w:pStyle w:val="Compact"/>
        <w:numPr>
          <w:ilvl w:val="0"/>
          <w:numId w:val="1032"/>
        </w:numPr>
      </w:pPr>
      <w:r>
        <w:t xml:space="preserve">Ensure spare parts inventory accurate</w:t>
      </w:r>
    </w:p>
    <w:p>
      <w:pPr>
        <w:pStyle w:val="FirstParagraph"/>
      </w:pPr>
      <w:r>
        <w:rPr>
          <w:b/>
          <w:bCs/>
        </w:rPr>
        <w:t xml:space="preserve">Incoming Chief Engineer:</w:t>
      </w:r>
    </w:p>
    <w:p>
      <w:pPr>
        <w:pStyle w:val="Compact"/>
        <w:numPr>
          <w:ilvl w:val="0"/>
          <w:numId w:val="1033"/>
        </w:numPr>
      </w:pPr>
      <w:r>
        <w:t xml:space="preserve">Review open work orders</w:t>
      </w:r>
    </w:p>
    <w:p>
      <w:pPr>
        <w:pStyle w:val="Compact"/>
        <w:numPr>
          <w:ilvl w:val="0"/>
          <w:numId w:val="1034"/>
        </w:numPr>
      </w:pPr>
      <w:r>
        <w:t xml:space="preserve">Review overdue PMs</w:t>
      </w:r>
    </w:p>
    <w:p>
      <w:pPr>
        <w:pStyle w:val="Compact"/>
        <w:numPr>
          <w:ilvl w:val="0"/>
          <w:numId w:val="1035"/>
        </w:numPr>
      </w:pPr>
      <w:r>
        <w:t xml:space="preserve">Review deficiency log</w:t>
      </w:r>
    </w:p>
    <w:p>
      <w:pPr>
        <w:pStyle w:val="Compact"/>
        <w:numPr>
          <w:ilvl w:val="0"/>
          <w:numId w:val="1036"/>
        </w:numPr>
      </w:pPr>
      <w:r>
        <w:t xml:space="preserve">Review upcoming survey items</w:t>
      </w:r>
    </w:p>
    <w:p>
      <w:pPr>
        <w:pStyle w:val="Compact"/>
        <w:numPr>
          <w:ilvl w:val="0"/>
          <w:numId w:val="1037"/>
        </w:numPr>
      </w:pPr>
      <w:r>
        <w:t xml:space="preserve">Verify critical spares on board</w:t>
      </w:r>
    </w:p>
    <w:p>
      <w:pPr>
        <w:pStyle w:val="Compact"/>
        <w:numPr>
          <w:ilvl w:val="0"/>
          <w:numId w:val="1038"/>
        </w:numPr>
      </w:pPr>
      <w:r>
        <w:t xml:space="preserve">Familiarize with vessel-specific equipment</w:t>
      </w:r>
    </w:p>
    <w:bookmarkEnd w:id="46"/>
    <w:bookmarkStart w:id="47" w:name="knowledge-transfer-features"/>
    <w:p>
      <w:pPr>
        <w:pStyle w:val="Heading3"/>
      </w:pPr>
      <w:r>
        <w:t xml:space="preserve">Knowledge Transfer Features</w:t>
      </w:r>
    </w:p>
    <w:p>
      <w:pPr>
        <w:pStyle w:val="FirstParagraph"/>
      </w:pPr>
      <w:r>
        <w:t xml:space="preserve">Your CMMS should support: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Work order comments:</w:t>
      </w:r>
      <w:r>
        <w:t xml:space="preserve"> </w:t>
      </w:r>
      <w:r>
        <w:t xml:space="preserve">Detailed notes on what was done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Equipment notes:</w:t>
      </w:r>
      <w:r>
        <w:t xml:space="preserve"> </w:t>
      </w:r>
      <w:r>
        <w:t xml:space="preserve">Vessel-specific quirks and tips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Photo attachments:</w:t>
      </w:r>
      <w:r>
        <w:t xml:space="preserve"> </w:t>
      </w:r>
      <w:r>
        <w:t xml:space="preserve">Before/after, installation details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Document links:</w:t>
      </w:r>
      <w:r>
        <w:t xml:space="preserve"> </w:t>
      </w:r>
      <w:r>
        <w:t xml:space="preserve">Manuals, drawings, procedures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Deficiency tracking:</w:t>
      </w:r>
      <w:r>
        <w:t xml:space="preserve"> </w:t>
      </w:r>
      <w:r>
        <w:t xml:space="preserve">Outstanding items with history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part-8-cmms-platform-comparison"/>
    <w:p>
      <w:pPr>
        <w:pStyle w:val="Heading2"/>
      </w:pPr>
      <w:r>
        <w:t xml:space="preserve">Part 8: CMMS Platform Comparison</w:t>
      </w:r>
    </w:p>
    <w:bookmarkStart w:id="49" w:name="major-maritime-cmms-platforms"/>
    <w:p>
      <w:pPr>
        <w:pStyle w:val="Heading3"/>
      </w:pPr>
      <w:r>
        <w:t xml:space="preserve">Major Maritime CMMS Platforms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173"/>
        <w:gridCol w:w="1320"/>
        <w:gridCol w:w="161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Vessels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Considerations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AMOS</w:t>
            </w:r>
          </w:p>
        </w:tc>
        <w:tc>
          <w:tcPr/>
          <w:p>
            <w:pPr>
              <w:pStyle w:val="Compact"/>
            </w:pPr>
            <w:r>
              <w:t xml:space="preserve">SpecTec</w:t>
            </w:r>
          </w:p>
        </w:tc>
        <w:tc>
          <w:tcPr/>
          <w:p>
            <w:pPr>
              <w:pStyle w:val="Compact"/>
            </w:pPr>
            <w:r>
              <w:t xml:space="preserve">20,000+</w:t>
            </w:r>
          </w:p>
        </w:tc>
        <w:tc>
          <w:tcPr/>
          <w:p>
            <w:pPr>
              <w:pStyle w:val="Compact"/>
            </w:pPr>
            <w:r>
              <w:t xml:space="preserve">Most comprehensive, class approved</w:t>
            </w:r>
          </w:p>
        </w:tc>
        <w:tc>
          <w:tcPr/>
          <w:p>
            <w:pPr>
              <w:pStyle w:val="Compact"/>
            </w:pPr>
            <w:r>
              <w:t xml:space="preserve">Complex, expensive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NS5</w:t>
            </w:r>
          </w:p>
        </w:tc>
        <w:tc>
          <w:tcPr/>
          <w:p>
            <w:pPr>
              <w:pStyle w:val="Compact"/>
            </w:pPr>
            <w:r>
              <w:t xml:space="preserve">ABS Nautical</w:t>
            </w:r>
          </w:p>
        </w:tc>
        <w:tc>
          <w:tcPr/>
          <w:p>
            <w:pPr>
              <w:pStyle w:val="Compact"/>
            </w:pPr>
            <w:r>
              <w:t xml:space="preserve">4,000+</w:t>
            </w:r>
          </w:p>
        </w:tc>
        <w:tc>
          <w:tcPr/>
          <w:p>
            <w:pPr>
              <w:pStyle w:val="Compact"/>
            </w:pPr>
            <w:r>
              <w:t xml:space="preserve">ABS integration, US support</w:t>
            </w:r>
          </w:p>
        </w:tc>
        <w:tc>
          <w:tcPr/>
          <w:p>
            <w:pPr>
              <w:pStyle w:val="Compact"/>
            </w:pPr>
            <w:r>
              <w:t xml:space="preserve">Less 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ShipManager</w:t>
            </w:r>
          </w:p>
        </w:tc>
        <w:tc>
          <w:tcPr/>
          <w:p>
            <w:pPr>
              <w:pStyle w:val="Compact"/>
            </w:pPr>
            <w:r>
              <w:t xml:space="preserve">DNV</w:t>
            </w:r>
          </w:p>
        </w:tc>
        <w:tc>
          <w:tcPr/>
          <w:p>
            <w:pPr>
              <w:pStyle w:val="Compact"/>
            </w:pPr>
            <w:r>
              <w:t xml:space="preserve">15,000+</w:t>
            </w:r>
          </w:p>
        </w:tc>
        <w:tc>
          <w:tcPr/>
          <w:p>
            <w:pPr>
              <w:pStyle w:val="Compact"/>
            </w:pPr>
            <w:r>
              <w:t xml:space="preserve">DNV integration, analytics</w:t>
            </w:r>
          </w:p>
        </w:tc>
        <w:tc>
          <w:tcPr/>
          <w:p>
            <w:pPr>
              <w:pStyle w:val="Compact"/>
            </w:pPr>
            <w:r>
              <w:t xml:space="preserve">DNV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SERTICA</w:t>
            </w:r>
          </w:p>
        </w:tc>
        <w:tc>
          <w:tcPr/>
          <w:p>
            <w:pPr>
              <w:pStyle w:val="Compact"/>
            </w:pPr>
            <w:r>
              <w:t xml:space="preserve">Logimatic</w:t>
            </w:r>
          </w:p>
        </w:tc>
        <w:tc>
          <w:tcPr/>
          <w:p>
            <w:pPr>
              <w:pStyle w:val="Compact"/>
            </w:pPr>
            <w:r>
              <w:t xml:space="preserve">1,200+</w:t>
            </w:r>
          </w:p>
        </w:tc>
        <w:tc>
          <w:tcPr/>
          <w:p>
            <w:pPr>
              <w:pStyle w:val="Compact"/>
            </w:pPr>
            <w:r>
              <w:t xml:space="preserve">Modern, user-friendly</w:t>
            </w:r>
          </w:p>
        </w:tc>
        <w:tc>
          <w:tcPr/>
          <w:p>
            <w:pPr>
              <w:pStyle w:val="Compact"/>
            </w:pPr>
            <w:r>
              <w:t xml:space="preserve">Smaller market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MESPAS</w:t>
            </w:r>
          </w:p>
        </w:tc>
        <w:tc>
          <w:tcPr/>
          <w:p>
            <w:pPr>
              <w:pStyle w:val="Compact"/>
            </w:pPr>
            <w:r>
              <w:t xml:space="preserve">MESPAS</w:t>
            </w:r>
          </w:p>
        </w:tc>
        <w:tc>
          <w:tcPr/>
          <w:p>
            <w:pPr>
              <w:pStyle w:val="Compact"/>
            </w:pPr>
            <w:r>
              <w:t xml:space="preserve">Growing</w:t>
            </w:r>
          </w:p>
        </w:tc>
        <w:tc>
          <w:tcPr/>
          <w:p>
            <w:pPr>
              <w:pStyle w:val="Compact"/>
            </w:pPr>
            <w:r>
              <w:t xml:space="preserve">Cloud-native, affordable</w:t>
            </w:r>
          </w:p>
        </w:tc>
        <w:tc>
          <w:tcPr/>
          <w:p>
            <w:pPr>
              <w:pStyle w:val="Compact"/>
            </w:pPr>
            <w:r>
              <w:t xml:space="preserve">Newer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Maximo</w:t>
            </w:r>
          </w:p>
        </w:tc>
        <w:tc>
          <w:tcPr/>
          <w:p>
            <w:pPr>
              <w:pStyle w:val="Compact"/>
            </w:pPr>
            <w:r>
              <w:t xml:space="preserve">IBM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Enterprise integration</w:t>
            </w:r>
          </w:p>
        </w:tc>
        <w:tc>
          <w:tcPr/>
          <w:p>
            <w:pPr>
              <w:pStyle w:val="Compact"/>
            </w:pPr>
            <w:r>
              <w:t xml:space="preserve">Not maritime-specific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PM</w:t>
            </w:r>
          </w:p>
        </w:tc>
        <w:tc>
          <w:tcPr/>
          <w:p>
            <w:pPr>
              <w:pStyle w:val="Compact"/>
            </w:pPr>
            <w:r>
              <w:t xml:space="preserve">SAP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ERP integration</w:t>
            </w:r>
          </w:p>
        </w:tc>
        <w:tc>
          <w:tcPr/>
          <w:p>
            <w:pPr>
              <w:pStyle w:val="Compact"/>
            </w:pPr>
            <w:r>
              <w:t xml:space="preserve">Not maritime-specific</w:t>
            </w:r>
          </w:p>
        </w:tc>
      </w:tr>
    </w:tbl>
    <w:bookmarkEnd w:id="49"/>
    <w:bookmarkStart w:id="50" w:name="minimum-requirements-checklist"/>
    <w:p>
      <w:pPr>
        <w:pStyle w:val="Heading3"/>
      </w:pPr>
      <w:r>
        <w:t xml:space="preserve">Minimum Requirements Checklist</w:t>
      </w:r>
    </w:p>
    <w:p>
      <w:pPr>
        <w:pStyle w:val="Compact"/>
        <w:numPr>
          <w:ilvl w:val="0"/>
          <w:numId w:val="1040"/>
        </w:numPr>
      </w:pPr>
      <w:r>
        <w:t xml:space="preserve">SFI hierarchy support</w:t>
      </w:r>
    </w:p>
    <w:p>
      <w:pPr>
        <w:pStyle w:val="Compact"/>
        <w:numPr>
          <w:ilvl w:val="0"/>
          <w:numId w:val="1041"/>
        </w:numPr>
      </w:pPr>
      <w:r>
        <w:t xml:space="preserve">Running hour tracking</w:t>
      </w:r>
    </w:p>
    <w:p>
      <w:pPr>
        <w:pStyle w:val="Compact"/>
        <w:numPr>
          <w:ilvl w:val="0"/>
          <w:numId w:val="1042"/>
        </w:numPr>
      </w:pPr>
      <w:r>
        <w:t xml:space="preserve">Counter-based PM scheduling</w:t>
      </w:r>
    </w:p>
    <w:p>
      <w:pPr>
        <w:pStyle w:val="Compact"/>
        <w:numPr>
          <w:ilvl w:val="0"/>
          <w:numId w:val="1043"/>
        </w:numPr>
      </w:pPr>
      <w:r>
        <w:t xml:space="preserve">Class society survey tracking</w:t>
      </w:r>
    </w:p>
    <w:p>
      <w:pPr>
        <w:pStyle w:val="Compact"/>
        <w:numPr>
          <w:ilvl w:val="0"/>
          <w:numId w:val="1044"/>
        </w:numPr>
      </w:pPr>
      <w:r>
        <w:t xml:space="preserve">ISM Code compliance features</w:t>
      </w:r>
    </w:p>
    <w:p>
      <w:pPr>
        <w:pStyle w:val="Compact"/>
        <w:numPr>
          <w:ilvl w:val="0"/>
          <w:numId w:val="1045"/>
        </w:numPr>
      </w:pPr>
      <w:r>
        <w:t xml:space="preserve">Offline capability (vessels at sea)</w:t>
      </w:r>
    </w:p>
    <w:p>
      <w:pPr>
        <w:pStyle w:val="Compact"/>
        <w:numPr>
          <w:ilvl w:val="0"/>
          <w:numId w:val="1046"/>
        </w:numPr>
      </w:pPr>
      <w:r>
        <w:t xml:space="preserve">Data sync (ship-shore)</w:t>
      </w:r>
    </w:p>
    <w:p>
      <w:pPr>
        <w:pStyle w:val="Compact"/>
        <w:numPr>
          <w:ilvl w:val="0"/>
          <w:numId w:val="1047"/>
        </w:numPr>
      </w:pPr>
      <w:r>
        <w:t xml:space="preserve">Multi-vessel management</w:t>
      </w:r>
    </w:p>
    <w:p>
      <w:pPr>
        <w:pStyle w:val="Compact"/>
        <w:numPr>
          <w:ilvl w:val="0"/>
          <w:numId w:val="1048"/>
        </w:numPr>
      </w:pPr>
      <w:r>
        <w:t xml:space="preserve">Spare parts with global logistics</w:t>
      </w:r>
    </w:p>
    <w:p>
      <w:pPr>
        <w:pStyle w:val="Compact"/>
        <w:numPr>
          <w:ilvl w:val="0"/>
          <w:numId w:val="1049"/>
        </w:numPr>
      </w:pPr>
      <w:r>
        <w:t xml:space="preserve">Document management</w:t>
      </w:r>
    </w:p>
    <w:p>
      <w:pPr>
        <w:pStyle w:val="Compact"/>
        <w:numPr>
          <w:ilvl w:val="0"/>
          <w:numId w:val="1050"/>
        </w:numPr>
      </w:pPr>
      <w:r>
        <w:t xml:space="preserve">Mobile/tablet interface</w:t>
      </w:r>
    </w:p>
    <w:p>
      <w:pPr>
        <w:pStyle w:val="Compact"/>
        <w:numPr>
          <w:ilvl w:val="0"/>
          <w:numId w:val="1051"/>
        </w:numPr>
      </w:pPr>
      <w:r>
        <w:t xml:space="preserve">Reporting and KPIs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part-9-implementation-checklist"/>
    <w:p>
      <w:pPr>
        <w:pStyle w:val="Heading2"/>
      </w:pPr>
      <w:r>
        <w:t xml:space="preserve">Part 9: Implementation Checklist</w:t>
      </w:r>
    </w:p>
    <w:bookmarkStart w:id="52" w:name="phase-1-setup-weeks-1-4"/>
    <w:p>
      <w:pPr>
        <w:pStyle w:val="Heading3"/>
      </w:pPr>
      <w:r>
        <w:t xml:space="preserve">Phase 1: Setup (Weeks 1-4)</w:t>
      </w:r>
    </w:p>
    <w:p>
      <w:pPr>
        <w:pStyle w:val="FirstParagraph"/>
      </w:pPr>
      <w:r>
        <w:rPr>
          <w:b/>
          <w:bCs/>
        </w:rPr>
        <w:t xml:space="preserve">Week 1: Fleet Structure</w:t>
      </w:r>
    </w:p>
    <w:p>
      <w:pPr>
        <w:pStyle w:val="Compact"/>
        <w:numPr>
          <w:ilvl w:val="0"/>
          <w:numId w:val="1052"/>
        </w:numPr>
      </w:pPr>
      <w:r>
        <w:t xml:space="preserve">Define fleet organization in CMMS</w:t>
      </w:r>
    </w:p>
    <w:p>
      <w:pPr>
        <w:pStyle w:val="Compact"/>
        <w:numPr>
          <w:ilvl w:val="0"/>
          <w:numId w:val="1053"/>
        </w:numPr>
      </w:pPr>
      <w:r>
        <w:t xml:space="preserve">Create vessel types/classes</w:t>
      </w:r>
    </w:p>
    <w:p>
      <w:pPr>
        <w:pStyle w:val="Compact"/>
        <w:numPr>
          <w:ilvl w:val="0"/>
          <w:numId w:val="1054"/>
        </w:numPr>
      </w:pPr>
      <w:r>
        <w:t xml:space="preserve">Enter vessel master data (IMO, flag, etc.)</w:t>
      </w:r>
    </w:p>
    <w:p>
      <w:pPr>
        <w:pStyle w:val="Compact"/>
        <w:numPr>
          <w:ilvl w:val="0"/>
          <w:numId w:val="1055"/>
        </w:numPr>
      </w:pPr>
      <w:r>
        <w:t xml:space="preserve">Configure user roles (Supt, CE, 2E, ETO)</w:t>
      </w:r>
    </w:p>
    <w:p>
      <w:pPr>
        <w:pStyle w:val="FirstParagraph"/>
      </w:pPr>
      <w:r>
        <w:rPr>
          <w:b/>
          <w:bCs/>
        </w:rPr>
        <w:t xml:space="preserve">Week 2: SFI Hierarchy</w:t>
      </w:r>
    </w:p>
    <w:p>
      <w:pPr>
        <w:pStyle w:val="Compact"/>
        <w:numPr>
          <w:ilvl w:val="0"/>
          <w:numId w:val="1056"/>
        </w:numPr>
      </w:pPr>
      <w:r>
        <w:t xml:space="preserve">Load SFI code master</w:t>
      </w:r>
    </w:p>
    <w:p>
      <w:pPr>
        <w:pStyle w:val="Compact"/>
        <w:numPr>
          <w:ilvl w:val="0"/>
          <w:numId w:val="1057"/>
        </w:numPr>
      </w:pPr>
      <w:r>
        <w:t xml:space="preserve">Build hierarchy for first vessel</w:t>
      </w:r>
    </w:p>
    <w:p>
      <w:pPr>
        <w:pStyle w:val="Compact"/>
        <w:numPr>
          <w:ilvl w:val="0"/>
          <w:numId w:val="1058"/>
        </w:numPr>
      </w:pPr>
      <w:r>
        <w:t xml:space="preserve">Add equipment specifications</w:t>
      </w:r>
    </w:p>
    <w:p>
      <w:pPr>
        <w:pStyle w:val="Compact"/>
        <w:numPr>
          <w:ilvl w:val="0"/>
          <w:numId w:val="1059"/>
        </w:numPr>
      </w:pPr>
      <w:r>
        <w:t xml:space="preserve">Link spare parts</w:t>
      </w:r>
    </w:p>
    <w:p>
      <w:pPr>
        <w:pStyle w:val="FirstParagraph"/>
      </w:pPr>
      <w:r>
        <w:rPr>
          <w:b/>
          <w:bCs/>
        </w:rPr>
        <w:t xml:space="preserve">Week 3: PM Setup</w:t>
      </w:r>
    </w:p>
    <w:p>
      <w:pPr>
        <w:pStyle w:val="Compact"/>
        <w:numPr>
          <w:ilvl w:val="0"/>
          <w:numId w:val="1060"/>
        </w:numPr>
      </w:pPr>
      <w:r>
        <w:t xml:space="preserve">Define PM schedules (time-based)</w:t>
      </w:r>
    </w:p>
    <w:p>
      <w:pPr>
        <w:pStyle w:val="Compact"/>
        <w:numPr>
          <w:ilvl w:val="0"/>
          <w:numId w:val="1061"/>
        </w:numPr>
      </w:pPr>
      <w:r>
        <w:t xml:space="preserve">Define PM schedules (counter-based)</w:t>
      </w:r>
    </w:p>
    <w:p>
      <w:pPr>
        <w:pStyle w:val="Compact"/>
        <w:numPr>
          <w:ilvl w:val="0"/>
          <w:numId w:val="1062"/>
        </w:numPr>
      </w:pPr>
      <w:r>
        <w:t xml:space="preserve">Create job plans with tasks</w:t>
      </w:r>
    </w:p>
    <w:p>
      <w:pPr>
        <w:pStyle w:val="Compact"/>
        <w:numPr>
          <w:ilvl w:val="0"/>
          <w:numId w:val="1063"/>
        </w:numPr>
      </w:pPr>
      <w:r>
        <w:t xml:space="preserve">Link job plans to equipment</w:t>
      </w:r>
    </w:p>
    <w:p>
      <w:pPr>
        <w:pStyle w:val="FirstParagraph"/>
      </w:pPr>
      <w:r>
        <w:rPr>
          <w:b/>
          <w:bCs/>
        </w:rPr>
        <w:t xml:space="preserve">Week 4: Survey &amp; Compliance</w:t>
      </w:r>
    </w:p>
    <w:p>
      <w:pPr>
        <w:pStyle w:val="Compact"/>
        <w:numPr>
          <w:ilvl w:val="0"/>
          <w:numId w:val="1064"/>
        </w:numPr>
      </w:pPr>
      <w:r>
        <w:t xml:space="preserve">Set up class survey tracking</w:t>
      </w:r>
    </w:p>
    <w:p>
      <w:pPr>
        <w:pStyle w:val="Compact"/>
        <w:numPr>
          <w:ilvl w:val="0"/>
          <w:numId w:val="1065"/>
        </w:numPr>
      </w:pPr>
      <w:r>
        <w:t xml:space="preserve">Enter next survey due dates</w:t>
      </w:r>
    </w:p>
    <w:p>
      <w:pPr>
        <w:pStyle w:val="Compact"/>
        <w:numPr>
          <w:ilvl w:val="0"/>
          <w:numId w:val="1066"/>
        </w:numPr>
      </w:pPr>
      <w:r>
        <w:t xml:space="preserve">Create SOLAS equipment checklist</w:t>
      </w:r>
    </w:p>
    <w:p>
      <w:pPr>
        <w:pStyle w:val="Compact"/>
        <w:numPr>
          <w:ilvl w:val="0"/>
          <w:numId w:val="1067"/>
        </w:numPr>
      </w:pPr>
      <w:r>
        <w:t xml:space="preserve">Set up PSC readiness checklist</w:t>
      </w:r>
    </w:p>
    <w:bookmarkEnd w:id="52"/>
    <w:bookmarkStart w:id="53" w:name="phase-2-data-migration-weeks-5-8"/>
    <w:p>
      <w:pPr>
        <w:pStyle w:val="Heading3"/>
      </w:pPr>
      <w:r>
        <w:t xml:space="preserve">Phase 2: Data Migration (Weeks 5-8)</w:t>
      </w:r>
    </w:p>
    <w:p>
      <w:pPr>
        <w:pStyle w:val="Compact"/>
        <w:numPr>
          <w:ilvl w:val="0"/>
          <w:numId w:val="1068"/>
        </w:numPr>
      </w:pPr>
      <w:r>
        <w:t xml:space="preserve">Export data from legacy system</w:t>
      </w:r>
    </w:p>
    <w:p>
      <w:pPr>
        <w:pStyle w:val="Compact"/>
        <w:numPr>
          <w:ilvl w:val="0"/>
          <w:numId w:val="1069"/>
        </w:numPr>
      </w:pPr>
      <w:r>
        <w:t xml:space="preserve">Transform to CMMS format</w:t>
      </w:r>
    </w:p>
    <w:p>
      <w:pPr>
        <w:pStyle w:val="Compact"/>
        <w:numPr>
          <w:ilvl w:val="0"/>
          <w:numId w:val="1070"/>
        </w:numPr>
      </w:pPr>
      <w:r>
        <w:t xml:space="preserve">Load equipment data</w:t>
      </w:r>
    </w:p>
    <w:p>
      <w:pPr>
        <w:pStyle w:val="Compact"/>
        <w:numPr>
          <w:ilvl w:val="0"/>
          <w:numId w:val="1071"/>
        </w:numPr>
      </w:pPr>
      <w:r>
        <w:t xml:space="preserve">Load historical work orders (if migrating)</w:t>
      </w:r>
    </w:p>
    <w:p>
      <w:pPr>
        <w:pStyle w:val="Compact"/>
        <w:numPr>
          <w:ilvl w:val="0"/>
          <w:numId w:val="1072"/>
        </w:numPr>
      </w:pPr>
      <w:r>
        <w:t xml:space="preserve">Load spare parts catalog</w:t>
      </w:r>
    </w:p>
    <w:p>
      <w:pPr>
        <w:pStyle w:val="Compact"/>
        <w:numPr>
          <w:ilvl w:val="0"/>
          <w:numId w:val="1073"/>
        </w:numPr>
      </w:pPr>
      <w:r>
        <w:t xml:space="preserve">Validate data accuracy</w:t>
      </w:r>
    </w:p>
    <w:bookmarkEnd w:id="53"/>
    <w:bookmarkStart w:id="54" w:name="phase-3-testing-weeks-9-10"/>
    <w:p>
      <w:pPr>
        <w:pStyle w:val="Heading3"/>
      </w:pPr>
      <w:r>
        <w:t xml:space="preserve">Phase 3: Testing (Weeks 9-10)</w:t>
      </w:r>
    </w:p>
    <w:p>
      <w:pPr>
        <w:pStyle w:val="Compact"/>
        <w:numPr>
          <w:ilvl w:val="0"/>
          <w:numId w:val="1074"/>
        </w:numPr>
      </w:pPr>
      <w:r>
        <w:t xml:space="preserve">Test PM generation</w:t>
      </w:r>
    </w:p>
    <w:p>
      <w:pPr>
        <w:pStyle w:val="Compact"/>
        <w:numPr>
          <w:ilvl w:val="0"/>
          <w:numId w:val="1075"/>
        </w:numPr>
      </w:pPr>
      <w:r>
        <w:t xml:space="preserve">Test work order workflow</w:t>
      </w:r>
    </w:p>
    <w:p>
      <w:pPr>
        <w:pStyle w:val="Compact"/>
        <w:numPr>
          <w:ilvl w:val="0"/>
          <w:numId w:val="1076"/>
        </w:numPr>
      </w:pPr>
      <w:r>
        <w:t xml:space="preserve">Test spare parts requisition</w:t>
      </w:r>
    </w:p>
    <w:p>
      <w:pPr>
        <w:pStyle w:val="Compact"/>
        <w:numPr>
          <w:ilvl w:val="0"/>
          <w:numId w:val="1077"/>
        </w:numPr>
      </w:pPr>
      <w:r>
        <w:t xml:space="preserve">Test running hour updates</w:t>
      </w:r>
    </w:p>
    <w:p>
      <w:pPr>
        <w:pStyle w:val="Compact"/>
        <w:numPr>
          <w:ilvl w:val="0"/>
          <w:numId w:val="1078"/>
        </w:numPr>
      </w:pPr>
      <w:r>
        <w:t xml:space="preserve">Test ship-shore sync</w:t>
      </w:r>
    </w:p>
    <w:p>
      <w:pPr>
        <w:pStyle w:val="Compact"/>
        <w:numPr>
          <w:ilvl w:val="0"/>
          <w:numId w:val="1079"/>
        </w:numPr>
      </w:pPr>
      <w:r>
        <w:t xml:space="preserve">User acceptance testing</w:t>
      </w:r>
    </w:p>
    <w:bookmarkEnd w:id="54"/>
    <w:bookmarkStart w:id="55" w:name="phase-4-rollout-weeks-11-12"/>
    <w:p>
      <w:pPr>
        <w:pStyle w:val="Heading3"/>
      </w:pPr>
      <w:r>
        <w:t xml:space="preserve">Phase 4: Rollout (Weeks 11-12)</w:t>
      </w:r>
    </w:p>
    <w:p>
      <w:pPr>
        <w:pStyle w:val="Compact"/>
        <w:numPr>
          <w:ilvl w:val="0"/>
          <w:numId w:val="1080"/>
        </w:numPr>
      </w:pPr>
      <w:r>
        <w:t xml:space="preserve">Train superintendents</w:t>
      </w:r>
    </w:p>
    <w:p>
      <w:pPr>
        <w:pStyle w:val="Compact"/>
        <w:numPr>
          <w:ilvl w:val="0"/>
          <w:numId w:val="1081"/>
        </w:numPr>
      </w:pPr>
      <w:r>
        <w:t xml:space="preserve">Train Chief Engineers</w:t>
      </w:r>
    </w:p>
    <w:p>
      <w:pPr>
        <w:pStyle w:val="Compact"/>
        <w:numPr>
          <w:ilvl w:val="0"/>
          <w:numId w:val="1082"/>
        </w:numPr>
      </w:pPr>
      <w:r>
        <w:t xml:space="preserve">Roll out to pilot vessel</w:t>
      </w:r>
    </w:p>
    <w:p>
      <w:pPr>
        <w:pStyle w:val="Compact"/>
        <w:numPr>
          <w:ilvl w:val="0"/>
          <w:numId w:val="1083"/>
        </w:numPr>
      </w:pPr>
      <w:r>
        <w:t xml:space="preserve">Monitor and adjust</w:t>
      </w:r>
    </w:p>
    <w:p>
      <w:pPr>
        <w:pStyle w:val="Compact"/>
        <w:numPr>
          <w:ilvl w:val="0"/>
          <w:numId w:val="1084"/>
        </w:numPr>
      </w:pPr>
      <w:r>
        <w:t xml:space="preserve">Roll out to fleet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quick-reference-sfi-main-groups"/>
    <w:p>
      <w:pPr>
        <w:pStyle w:val="Heading2"/>
      </w:pPr>
      <w:r>
        <w:t xml:space="preserve">Quick Reference: SFI Main Groups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Ship General</w:t>
            </w:r>
          </w:p>
        </w:tc>
        <w:tc>
          <w:tcPr/>
          <w:p>
            <w:pPr>
              <w:pStyle w:val="Compact"/>
            </w:pPr>
            <w:r>
              <w:t xml:space="preserve">Certificates,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Hull</w:t>
            </w:r>
          </w:p>
        </w:tc>
        <w:tc>
          <w:tcPr/>
          <w:p>
            <w:pPr>
              <w:pStyle w:val="Compact"/>
            </w:pPr>
            <w:r>
              <w:t xml:space="preserve">Structure, outfit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Cargo Equipment</w:t>
            </w:r>
          </w:p>
        </w:tc>
        <w:tc>
          <w:tcPr/>
          <w:p>
            <w:pPr>
              <w:pStyle w:val="Compact"/>
            </w:pPr>
            <w:r>
              <w:t xml:space="preserve">Holds, handling, tanks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Ship Equipment</w:t>
            </w:r>
          </w:p>
        </w:tc>
        <w:tc>
          <w:tcPr/>
          <w:p>
            <w:pPr>
              <w:pStyle w:val="Compact"/>
            </w:pPr>
            <w:r>
              <w:t xml:space="preserve">Mooring, nav,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Accommodation</w:t>
            </w:r>
          </w:p>
        </w:tc>
        <w:tc>
          <w:tcPr/>
          <w:p>
            <w:pPr>
              <w:pStyle w:val="Compact"/>
            </w:pPr>
            <w:r>
              <w:t xml:space="preserve">Living spaces, galley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Crew Equipment</w:t>
            </w:r>
          </w:p>
        </w:tc>
        <w:tc>
          <w:tcPr/>
          <w:p>
            <w:pPr>
              <w:pStyle w:val="Compact"/>
            </w:pPr>
            <w:r>
              <w:t xml:space="preserve">Comms, workshop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Machinery Main</w:t>
            </w:r>
          </w:p>
        </w:tc>
        <w:tc>
          <w:tcPr/>
          <w:p>
            <w:pPr>
              <w:pStyle w:val="Compact"/>
            </w:pPr>
            <w:r>
              <w:t xml:space="preserve">Engines, props, shafts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Machinery Systems</w:t>
            </w:r>
          </w:p>
        </w:tc>
        <w:tc>
          <w:tcPr/>
          <w:p>
            <w:pPr>
              <w:pStyle w:val="Compact"/>
            </w:pPr>
            <w:r>
              <w:t xml:space="preserve">Fuel, lube, cooling, 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Common Systems</w:t>
            </w:r>
          </w:p>
        </w:tc>
        <w:tc>
          <w:tcPr/>
          <w:p>
            <w:pPr>
              <w:pStyle w:val="Compact"/>
            </w:pPr>
            <w:r>
              <w:t xml:space="preserve">Water, fire, electrical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Need help implementing maritime CMMS or standardizing your fleet data? AssetStage provides SFI hierarchy templates, data staging, and clean import to any CMMS platform. Contact us at sales@assetstage.io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AssetStage. This guide may be freely distributed with attribution.</w:t>
      </w:r>
    </w:p>
    <w:bookmarkEnd w:id="57"/>
    <w:bookmarkEnd w:id="58"/>
    <w:sectPr w:rsidR="00FC693F" w:rsidRPr="0006063C" w:rsidSect="00034616">
      <w:headerReference r:id="rId9" w:type="default"/>
      <w:footerReference r:id="rId10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2C3E50"/>
        <w:sz w:val="18"/>
      </w:rPr>
      <w:t xml:space="preserve">www.assetstage.io  |  sales@assetstage.io  |  Page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left"/>
    </w:pPr>
    <w:r>
      <w:drawing>
        <wp:inline xmlns:a="http://schemas.openxmlformats.org/drawingml/2006/main" xmlns:pic="http://schemas.openxmlformats.org/drawingml/2006/picture">
          <wp:extent cx="1371600" cy="3429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prima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429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1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line="276" w:lineRule="auto"/>
    </w:pPr>
    <w:rPr>
      <w:rFonts w:ascii="Calibri" w:hAnsi="Calibri"/>
      <w:color w:val="2C3E5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/>
      <w:outlineLvl w:val="0"/>
    </w:pPr>
    <w:rPr>
      <w:rFonts w:ascii="Calibri" w:asciiTheme="majorHAnsi" w:cstheme="majorBidi" w:eastAsiaTheme="majorEastAsia" w:hAnsi="Calibri" w:hAnsiTheme="majorHAnsi"/>
      <w:b/>
      <w:bCs/>
      <w:color w:val="1E3C72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Calibri" w:asciiTheme="majorHAnsi" w:cstheme="majorBidi" w:eastAsiaTheme="majorEastAsia" w:hAnsi="Calibri" w:hAnsiTheme="majorHAnsi"/>
      <w:b/>
      <w:bCs/>
      <w:color w:val="1E3C7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1E3C72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200"/>
      <w:outlineLvl w:val="3"/>
    </w:pPr>
    <w:rPr>
      <w:rFonts w:ascii="Calibri" w:asciiTheme="majorHAnsi" w:cstheme="majorBidi" w:eastAsiaTheme="majorEastAsia" w:hAnsi="Calibri" w:hAnsiTheme="majorHAnsi"/>
      <w:b/>
      <w:bCs/>
      <w:i w:val="0"/>
      <w:iCs/>
      <w:color w:val="1E3C72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E3C72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  <w:jc w:val="center"/>
    </w:pPr>
    <w:rPr>
      <w:rFonts w:ascii="Calibri" w:asciiTheme="majorHAnsi" w:cstheme="majorBidi" w:eastAsiaTheme="majorEastAsia" w:hAnsi="Calibri" w:hAnsiTheme="majorHAnsi"/>
      <w:i/>
      <w:iCs/>
      <w:color w:val="2C3E5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120" w:before="120"/>
    </w:pPr>
    <w:rPr>
      <w:rFonts w:ascii="Consolas" w:hAnsi="Consolas"/>
      <w:color w:val="2C3E50"/>
      <w:sz w:val="18"/>
    </w:rPr>
  </w:style>
  <w:style w:customStyle="1" w:styleId="Hyperlink" w:type="character">
    <w:name w:val="Hyperlink"/>
    <w:rPr>
      <w:color w:val="3498DB"/>
      <w:u w:val="singl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Maritime CMMS Setup Guide</dc:title>
  <dc:creator>AssetStage</dc:creator>
  <cp:keywords/>
  <dcterms:created xsi:type="dcterms:W3CDTF">2026-02-13T09:19:05Z</dcterms:created>
  <dcterms:modified xsi:type="dcterms:W3CDTF">2026-02-13T09:19:05Z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Implementing CMMS for Vessels, Fleets, and Maritime Operations</vt:lpwstr>
  </property>
</Properties>
</file>