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262" w:rsidRDefault="00AD1536" w:rsidP="00AD1536">
      <w:pPr>
        <w:jc w:val="center"/>
        <w:rPr>
          <w:rFonts w:ascii="Times New Roman" w:hAnsi="Times New Roman" w:cs="Times New Roman"/>
          <w:sz w:val="32"/>
          <w:szCs w:val="32"/>
        </w:rPr>
      </w:pPr>
      <w:r w:rsidRPr="00AD1536">
        <w:rPr>
          <w:rFonts w:ascii="Times New Roman" w:hAnsi="Times New Roman" w:cs="Times New Roman"/>
          <w:sz w:val="32"/>
          <w:szCs w:val="32"/>
        </w:rPr>
        <w:t>Hydraulic Transmission</w:t>
      </w:r>
    </w:p>
    <w:p w:rsidR="00AD1536" w:rsidRDefault="00AD1536" w:rsidP="00AD153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AD1536">
        <w:rPr>
          <w:rFonts w:ascii="Times New Roman" w:hAnsi="Times New Roman" w:cs="Times New Roman" w:hint="eastAsia"/>
          <w:sz w:val="30"/>
          <w:szCs w:val="30"/>
        </w:rPr>
        <w:t>F</w:t>
      </w:r>
      <w:r w:rsidRPr="00AD1536">
        <w:rPr>
          <w:rFonts w:ascii="Times New Roman" w:hAnsi="Times New Roman" w:cs="Times New Roman"/>
          <w:sz w:val="30"/>
          <w:szCs w:val="30"/>
        </w:rPr>
        <w:t>undamental hydraulic fluid mechanics</w:t>
      </w:r>
    </w:p>
    <w:p w:rsidR="00AD1536" w:rsidRDefault="00AD1536" w:rsidP="00AD153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AD1536">
        <w:rPr>
          <w:rFonts w:ascii="Times New Roman" w:hAnsi="Times New Roman" w:cs="Times New Roman"/>
          <w:sz w:val="28"/>
          <w:szCs w:val="28"/>
        </w:rPr>
        <w:t>Performances of the hydraulic oil</w:t>
      </w:r>
    </w:p>
    <w:p w:rsidR="00AD1536" w:rsidRPr="00AD1536" w:rsidRDefault="00AD1536" w:rsidP="00AD1536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AD1536">
        <w:rPr>
          <w:rFonts w:ascii="Times New Roman" w:hAnsi="Times New Roman" w:cs="Times New Roman"/>
          <w:sz w:val="24"/>
        </w:rPr>
        <w:t>The main performances</w:t>
      </w:r>
    </w:p>
    <w:p w:rsidR="00AD1536" w:rsidRPr="00AD1536" w:rsidRDefault="00AD1536" w:rsidP="00AD1536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AD1536">
        <w:rPr>
          <w:rFonts w:ascii="Times New Roman" w:hAnsi="Times New Roman" w:cs="Times New Roman"/>
          <w:sz w:val="24"/>
        </w:rPr>
        <w:t>The request and choice of hydraulic oil</w:t>
      </w:r>
    </w:p>
    <w:p w:rsidR="00AD1536" w:rsidRPr="00AD1536" w:rsidRDefault="00AD1536" w:rsidP="00AD153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AD1536">
        <w:rPr>
          <w:rFonts w:ascii="Times New Roman" w:hAnsi="Times New Roman" w:cs="Times New Roman"/>
          <w:sz w:val="28"/>
          <w:szCs w:val="28"/>
        </w:rPr>
        <w:t>Hydrostatics</w:t>
      </w:r>
    </w:p>
    <w:p w:rsidR="00AD1536" w:rsidRPr="00AD1536" w:rsidRDefault="00AD1536" w:rsidP="00AD153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AD1536">
        <w:rPr>
          <w:rFonts w:ascii="Times New Roman" w:hAnsi="Times New Roman" w:cs="Times New Roman"/>
          <w:sz w:val="28"/>
          <w:szCs w:val="28"/>
        </w:rPr>
        <w:t>Hydrodynamics</w:t>
      </w:r>
    </w:p>
    <w:p w:rsidR="00AD1536" w:rsidRPr="00AD1536" w:rsidRDefault="00AD1536" w:rsidP="00AD153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AD1536">
        <w:rPr>
          <w:rFonts w:ascii="Times New Roman" w:hAnsi="Times New Roman" w:cs="Times New Roman"/>
          <w:sz w:val="28"/>
          <w:szCs w:val="28"/>
        </w:rPr>
        <w:t>Characteristics of fluid flow in pipeline</w:t>
      </w:r>
    </w:p>
    <w:p w:rsidR="00AD1536" w:rsidRPr="00AD1536" w:rsidRDefault="00AD1536" w:rsidP="00AD153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AD1536">
        <w:rPr>
          <w:rFonts w:ascii="Times New Roman" w:hAnsi="Times New Roman" w:cs="Times New Roman"/>
          <w:sz w:val="28"/>
          <w:szCs w:val="28"/>
        </w:rPr>
        <w:t>Flow rate and pressure features of orifice</w:t>
      </w:r>
    </w:p>
    <w:p w:rsidR="00AD1536" w:rsidRPr="00AD1536" w:rsidRDefault="00AD1536" w:rsidP="00AD153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AD1536">
        <w:rPr>
          <w:rFonts w:ascii="Times New Roman" w:hAnsi="Times New Roman" w:cs="Times New Roman"/>
          <w:sz w:val="28"/>
          <w:szCs w:val="28"/>
        </w:rPr>
        <w:t>Hydraulic shock and cavitation</w:t>
      </w:r>
    </w:p>
    <w:p w:rsidR="00AD1536" w:rsidRPr="002F0292" w:rsidRDefault="002F0292" w:rsidP="00AD153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2F0292">
        <w:rPr>
          <w:rFonts w:ascii="Times New Roman" w:hAnsi="Times New Roman" w:cs="Times New Roman" w:hint="eastAsia"/>
          <w:sz w:val="30"/>
          <w:szCs w:val="30"/>
        </w:rPr>
        <w:t>H</w:t>
      </w:r>
      <w:r w:rsidRPr="002F0292">
        <w:rPr>
          <w:rFonts w:ascii="Times New Roman" w:hAnsi="Times New Roman" w:cs="Times New Roman"/>
          <w:sz w:val="30"/>
          <w:szCs w:val="30"/>
        </w:rPr>
        <w:t>ydraulic pumps</w:t>
      </w:r>
    </w:p>
    <w:sectPr w:rsidR="00AD1536" w:rsidRPr="002F0292" w:rsidSect="008E67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12030"/>
    <w:multiLevelType w:val="multilevel"/>
    <w:tmpl w:val="348C3244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62"/>
    <w:rsid w:val="002F0292"/>
    <w:rsid w:val="00480262"/>
    <w:rsid w:val="008E671F"/>
    <w:rsid w:val="00A43131"/>
    <w:rsid w:val="00AD1536"/>
    <w:rsid w:val="00B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87BAB"/>
  <w15:chartTrackingRefBased/>
  <w15:docId w15:val="{E39D9F44-D67C-E242-B683-186D3112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伟健</dc:creator>
  <cp:keywords/>
  <dc:description/>
  <cp:lastModifiedBy>封 伟健</cp:lastModifiedBy>
  <cp:revision>4</cp:revision>
  <dcterms:created xsi:type="dcterms:W3CDTF">2020-02-25T07:30:00Z</dcterms:created>
  <dcterms:modified xsi:type="dcterms:W3CDTF">2020-04-02T08:34:00Z</dcterms:modified>
</cp:coreProperties>
</file>