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03F" w:rsidRPr="004C39A9" w:rsidRDefault="0026603F" w:rsidP="0026603F">
      <w:pPr>
        <w:pStyle w:val="a3"/>
        <w:ind w:left="142" w:hanging="142"/>
        <w:jc w:val="center"/>
        <w:rPr>
          <w:b/>
          <w:sz w:val="28"/>
          <w:szCs w:val="28"/>
        </w:rPr>
      </w:pPr>
      <w:r w:rsidRPr="004C39A9">
        <w:rPr>
          <w:b/>
          <w:sz w:val="28"/>
          <w:szCs w:val="28"/>
        </w:rPr>
        <w:t xml:space="preserve">Информация </w:t>
      </w:r>
    </w:p>
    <w:p w:rsidR="0026603F" w:rsidRPr="004C39A9" w:rsidRDefault="0026603F" w:rsidP="0026603F">
      <w:pPr>
        <w:pStyle w:val="a3"/>
        <w:ind w:left="142" w:hanging="142"/>
        <w:jc w:val="center"/>
        <w:rPr>
          <w:b/>
          <w:sz w:val="28"/>
          <w:szCs w:val="28"/>
        </w:rPr>
      </w:pPr>
      <w:r w:rsidRPr="004C39A9">
        <w:rPr>
          <w:b/>
          <w:sz w:val="28"/>
          <w:szCs w:val="28"/>
        </w:rPr>
        <w:t>об эффективности деятельности опорной методической площадки</w:t>
      </w:r>
    </w:p>
    <w:p w:rsidR="0026603F" w:rsidRPr="004C39A9" w:rsidRDefault="0026603F" w:rsidP="0026603F">
      <w:pPr>
        <w:pStyle w:val="a3"/>
        <w:ind w:left="142" w:hanging="142"/>
        <w:jc w:val="center"/>
        <w:rPr>
          <w:b/>
          <w:sz w:val="28"/>
          <w:szCs w:val="28"/>
        </w:rPr>
      </w:pPr>
    </w:p>
    <w:p w:rsidR="0026603F" w:rsidRPr="004C39A9" w:rsidRDefault="0026603F" w:rsidP="0026603F">
      <w:pPr>
        <w:pStyle w:val="a3"/>
        <w:ind w:left="0"/>
        <w:jc w:val="both"/>
        <w:rPr>
          <w:sz w:val="28"/>
          <w:szCs w:val="28"/>
        </w:rPr>
      </w:pPr>
      <w:r w:rsidRPr="004C39A9">
        <w:rPr>
          <w:b/>
          <w:sz w:val="28"/>
          <w:szCs w:val="28"/>
        </w:rPr>
        <w:t xml:space="preserve">Учреждение образования: </w:t>
      </w:r>
      <w:r w:rsidRPr="004C39A9">
        <w:rPr>
          <w:sz w:val="28"/>
          <w:szCs w:val="28"/>
        </w:rPr>
        <w:t>учреждение образования «Гомельский государственный областной Дворец творчества детей и молодежи».</w:t>
      </w:r>
    </w:p>
    <w:p w:rsidR="0026603F" w:rsidRPr="004C39A9" w:rsidRDefault="0026603F" w:rsidP="0026603F">
      <w:pPr>
        <w:pStyle w:val="a3"/>
        <w:ind w:left="0" w:firstLine="709"/>
        <w:jc w:val="both"/>
        <w:rPr>
          <w:sz w:val="28"/>
          <w:szCs w:val="28"/>
        </w:rPr>
      </w:pPr>
    </w:p>
    <w:p w:rsidR="0026603F" w:rsidRPr="004C39A9" w:rsidRDefault="0026603F" w:rsidP="0026603F">
      <w:pPr>
        <w:spacing w:after="0" w:line="240" w:lineRule="auto"/>
        <w:contextualSpacing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4C39A9">
        <w:rPr>
          <w:rFonts w:ascii="Times New Roman" w:hAnsi="Times New Roman" w:cs="Times New Roman"/>
          <w:b/>
          <w:sz w:val="28"/>
          <w:szCs w:val="28"/>
        </w:rPr>
        <w:t>Е</w:t>
      </w:r>
      <w:r w:rsidRPr="004C39A9">
        <w:rPr>
          <w:rFonts w:ascii="Times New Roman" w:hAnsi="Times New Roman" w:cs="Times New Roman"/>
          <w:b/>
          <w:sz w:val="28"/>
          <w:szCs w:val="28"/>
          <w:lang w:val="en-US"/>
        </w:rPr>
        <w:t>-mail</w:t>
      </w:r>
      <w:r w:rsidRPr="004C39A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5" w:history="1">
        <w:r w:rsidRPr="004C39A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uoggodtdim@uoggodtdim.by</w:t>
        </w:r>
      </w:hyperlink>
      <w:r w:rsidRPr="004C39A9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.</w:t>
      </w:r>
    </w:p>
    <w:p w:rsidR="0026603F" w:rsidRPr="004C39A9" w:rsidRDefault="0026603F" w:rsidP="0026603F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26603F" w:rsidRPr="004C39A9" w:rsidRDefault="0026603F" w:rsidP="0026603F">
      <w:pPr>
        <w:spacing w:after="0" w:line="240" w:lineRule="auto"/>
        <w:contextualSpacing/>
        <w:rPr>
          <w:i/>
          <w:sz w:val="28"/>
          <w:szCs w:val="28"/>
          <w:u w:val="single"/>
        </w:rPr>
      </w:pPr>
      <w:r w:rsidRPr="004C39A9">
        <w:rPr>
          <w:rFonts w:ascii="Times New Roman" w:hAnsi="Times New Roman" w:cs="Times New Roman"/>
          <w:b/>
          <w:sz w:val="28"/>
          <w:szCs w:val="28"/>
        </w:rPr>
        <w:t>Официальный сайт</w:t>
      </w:r>
      <w:r w:rsidRPr="004C39A9">
        <w:rPr>
          <w:rFonts w:ascii="Times New Roman" w:hAnsi="Times New Roman" w:cs="Times New Roman"/>
          <w:sz w:val="28"/>
          <w:szCs w:val="28"/>
        </w:rPr>
        <w:t xml:space="preserve">: </w:t>
      </w:r>
      <w:r w:rsidRPr="004C39A9">
        <w:rPr>
          <w:rFonts w:ascii="Times New Roman" w:hAnsi="Times New Roman" w:cs="Times New Roman"/>
          <w:sz w:val="28"/>
          <w:szCs w:val="28"/>
          <w:u w:val="single"/>
          <w:lang w:val="en-US"/>
        </w:rPr>
        <w:t>http</w:t>
      </w:r>
      <w:r w:rsidRPr="004C39A9">
        <w:rPr>
          <w:rFonts w:ascii="Times New Roman" w:hAnsi="Times New Roman" w:cs="Times New Roman"/>
          <w:sz w:val="28"/>
          <w:szCs w:val="28"/>
          <w:u w:val="single"/>
        </w:rPr>
        <w:t>://</w:t>
      </w:r>
      <w:r w:rsidRPr="004C39A9">
        <w:rPr>
          <w:rFonts w:ascii="Times New Roman" w:hAnsi="Times New Roman" w:cs="Times New Roman"/>
          <w:sz w:val="28"/>
          <w:szCs w:val="28"/>
          <w:u w:val="single"/>
          <w:lang w:val="en-US"/>
        </w:rPr>
        <w:t>www</w:t>
      </w:r>
      <w:r w:rsidRPr="004C39A9">
        <w:rPr>
          <w:rFonts w:ascii="Times New Roman" w:hAnsi="Times New Roman" w:cs="Times New Roman"/>
          <w:sz w:val="28"/>
          <w:szCs w:val="28"/>
          <w:u w:val="single"/>
        </w:rPr>
        <w:t>.</w:t>
      </w:r>
      <w:hyperlink r:id="rId6" w:history="1">
        <w:r w:rsidRPr="004C39A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gomelpalace</w:t>
        </w:r>
        <w:r w:rsidRPr="004C39A9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</w:hyperlink>
      <w:r w:rsidRPr="004C39A9">
        <w:rPr>
          <w:rStyle w:val="a5"/>
          <w:rFonts w:ascii="Times New Roman" w:hAnsi="Times New Roman" w:cs="Times New Roman"/>
          <w:color w:val="auto"/>
          <w:sz w:val="28"/>
          <w:szCs w:val="28"/>
          <w:lang w:val="en-US"/>
        </w:rPr>
        <w:t>by</w:t>
      </w:r>
    </w:p>
    <w:p w:rsidR="0026603F" w:rsidRPr="004C39A9" w:rsidRDefault="0026603F" w:rsidP="0026603F">
      <w:pPr>
        <w:pStyle w:val="a3"/>
        <w:ind w:left="0"/>
        <w:jc w:val="both"/>
        <w:rPr>
          <w:i/>
          <w:sz w:val="28"/>
          <w:szCs w:val="28"/>
        </w:rPr>
      </w:pPr>
    </w:p>
    <w:p w:rsidR="0026603F" w:rsidRPr="0026603F" w:rsidRDefault="0026603F" w:rsidP="0026603F">
      <w:pPr>
        <w:pStyle w:val="a3"/>
        <w:ind w:left="0"/>
        <w:jc w:val="both"/>
        <w:rPr>
          <w:sz w:val="28"/>
          <w:szCs w:val="28"/>
        </w:rPr>
      </w:pPr>
      <w:r w:rsidRPr="004C39A9">
        <w:rPr>
          <w:b/>
          <w:sz w:val="28"/>
          <w:szCs w:val="28"/>
        </w:rPr>
        <w:t>Инновационная область</w:t>
      </w:r>
      <w:r w:rsidRPr="0026603F">
        <w:rPr>
          <w:b/>
          <w:sz w:val="28"/>
          <w:szCs w:val="28"/>
        </w:rPr>
        <w:t xml:space="preserve">: </w:t>
      </w:r>
      <w:r w:rsidRPr="0026603F">
        <w:rPr>
          <w:sz w:val="28"/>
          <w:szCs w:val="28"/>
        </w:rPr>
        <w:t>«Обобщение передового педагогического опыта как условие эффективного методического взаимодействия УДОДиМ».</w:t>
      </w:r>
    </w:p>
    <w:p w:rsidR="0026603F" w:rsidRPr="0026603F" w:rsidRDefault="0026603F" w:rsidP="0026603F">
      <w:pPr>
        <w:pStyle w:val="a3"/>
        <w:ind w:left="0"/>
        <w:jc w:val="both"/>
        <w:rPr>
          <w:sz w:val="28"/>
          <w:szCs w:val="28"/>
        </w:rPr>
      </w:pPr>
    </w:p>
    <w:p w:rsidR="0026603F" w:rsidRPr="0026603F" w:rsidRDefault="0026603F" w:rsidP="0026603F">
      <w:pPr>
        <w:pStyle w:val="a3"/>
        <w:ind w:left="0" w:firstLine="720"/>
        <w:jc w:val="both"/>
        <w:rPr>
          <w:sz w:val="28"/>
          <w:szCs w:val="28"/>
        </w:rPr>
      </w:pPr>
      <w:r w:rsidRPr="0026603F">
        <w:rPr>
          <w:b/>
          <w:sz w:val="28"/>
          <w:szCs w:val="28"/>
        </w:rPr>
        <w:t>Тема: «</w:t>
      </w:r>
      <w:r w:rsidRPr="0026603F">
        <w:rPr>
          <w:sz w:val="28"/>
          <w:szCs w:val="28"/>
        </w:rPr>
        <w:t>Роль информационно-коммуникационных технологий в образовательном процессе и повышении профессиональной компетентности педагогических кадров».</w:t>
      </w:r>
    </w:p>
    <w:p w:rsidR="0026603F" w:rsidRPr="004C39A9" w:rsidRDefault="0026603F" w:rsidP="0026603F">
      <w:pPr>
        <w:pStyle w:val="a3"/>
        <w:ind w:left="0"/>
        <w:jc w:val="both"/>
        <w:rPr>
          <w:sz w:val="28"/>
          <w:szCs w:val="28"/>
        </w:rPr>
      </w:pPr>
    </w:p>
    <w:p w:rsidR="0026603F" w:rsidRPr="004C39A9" w:rsidRDefault="0026603F" w:rsidP="0026603F">
      <w:pPr>
        <w:pStyle w:val="a3"/>
        <w:ind w:left="0"/>
        <w:jc w:val="both"/>
        <w:rPr>
          <w:sz w:val="28"/>
          <w:szCs w:val="28"/>
        </w:rPr>
      </w:pPr>
      <w:r w:rsidRPr="004C39A9">
        <w:rPr>
          <w:b/>
          <w:sz w:val="28"/>
          <w:szCs w:val="28"/>
        </w:rPr>
        <w:t>Ответственное лицо:</w:t>
      </w:r>
      <w:r w:rsidRPr="004C39A9">
        <w:rPr>
          <w:sz w:val="28"/>
          <w:szCs w:val="28"/>
        </w:rPr>
        <w:t xml:space="preserve"> Белодедова Татьяна Александровна, заместитель директора по учебно-воспитательной и методической работе, контактный тел. 8 90232) 353924.</w:t>
      </w:r>
    </w:p>
    <w:p w:rsidR="0026603F" w:rsidRPr="004C39A9" w:rsidRDefault="0026603F" w:rsidP="0026603F">
      <w:pPr>
        <w:pStyle w:val="a3"/>
        <w:ind w:left="0"/>
        <w:jc w:val="both"/>
        <w:rPr>
          <w:sz w:val="28"/>
          <w:szCs w:val="28"/>
        </w:rPr>
      </w:pPr>
    </w:p>
    <w:p w:rsidR="0026603F" w:rsidRPr="00EA68D5" w:rsidRDefault="0026603F" w:rsidP="0026603F">
      <w:pPr>
        <w:pStyle w:val="a3"/>
        <w:ind w:left="0" w:firstLine="720"/>
        <w:jc w:val="both"/>
        <w:rPr>
          <w:sz w:val="28"/>
          <w:szCs w:val="28"/>
        </w:rPr>
      </w:pPr>
      <w:r w:rsidRPr="004C39A9">
        <w:rPr>
          <w:b/>
          <w:sz w:val="28"/>
          <w:szCs w:val="28"/>
        </w:rPr>
        <w:t xml:space="preserve">Целевое назначение </w:t>
      </w:r>
      <w:r w:rsidRPr="00EA68D5">
        <w:rPr>
          <w:sz w:val="28"/>
          <w:szCs w:val="28"/>
        </w:rPr>
        <w:t>опорной методической площадки (далее – ОМП): создание условий для повышения профессионального мастерства педагогических работников системы дополнительного образования, а также стимулирования разработки компьютерных продуктов учащимися, мотивированными на получение профессий, связанных с программированием.</w:t>
      </w:r>
    </w:p>
    <w:p w:rsidR="0026603F" w:rsidRPr="00EA68D5" w:rsidRDefault="0026603F" w:rsidP="0026603F">
      <w:pPr>
        <w:pStyle w:val="a3"/>
        <w:ind w:left="0" w:firstLine="720"/>
        <w:jc w:val="both"/>
        <w:rPr>
          <w:sz w:val="28"/>
          <w:szCs w:val="28"/>
        </w:rPr>
      </w:pPr>
      <w:r w:rsidRPr="00EA68D5">
        <w:rPr>
          <w:sz w:val="28"/>
          <w:szCs w:val="28"/>
        </w:rPr>
        <w:t xml:space="preserve">Деятельность опорной методической площадки в учреждении координировалась методистами информационно-методического отдела совместно с педагогом дополнительного образования Скакун С.Б., под руководством заместителя директора по учебно-воспитательной и методической работы Белодедовой Т.А. </w:t>
      </w:r>
    </w:p>
    <w:p w:rsidR="0026603F" w:rsidRPr="00EA68D5" w:rsidRDefault="0026603F" w:rsidP="0026603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68D5">
        <w:rPr>
          <w:rFonts w:ascii="Times New Roman" w:hAnsi="Times New Roman" w:cs="Times New Roman"/>
          <w:sz w:val="28"/>
          <w:szCs w:val="28"/>
        </w:rPr>
        <w:t>Главное в творческом процессе с использованием компьютерных технологий это создание таких программ, программных документов, которых еще нет, написание новых приложений с оригинальным содержимым.</w:t>
      </w:r>
    </w:p>
    <w:p w:rsidR="0026603F" w:rsidRPr="00EA68D5" w:rsidRDefault="0026603F" w:rsidP="0026603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68D5">
        <w:rPr>
          <w:rFonts w:ascii="Times New Roman" w:hAnsi="Times New Roman" w:cs="Times New Roman"/>
          <w:sz w:val="28"/>
          <w:szCs w:val="28"/>
        </w:rPr>
        <w:t xml:space="preserve">Поиск тем новых проектов осуществляется с учетом запросов педагогических кадров, возможностей учащихся, их желаний, способностей. </w:t>
      </w:r>
    </w:p>
    <w:p w:rsidR="0026603F" w:rsidRPr="00EA68D5" w:rsidRDefault="0026603F" w:rsidP="0026603F">
      <w:pPr>
        <w:pStyle w:val="a3"/>
        <w:ind w:left="0" w:firstLine="720"/>
        <w:jc w:val="both"/>
        <w:rPr>
          <w:sz w:val="28"/>
          <w:szCs w:val="28"/>
        </w:rPr>
      </w:pPr>
      <w:r w:rsidRPr="00EA68D5">
        <w:rPr>
          <w:sz w:val="28"/>
          <w:szCs w:val="28"/>
        </w:rPr>
        <w:t xml:space="preserve">В рамках ОПМ с целью формирования единого информационно-образовательного пространства в формате сетевого взаимодействия </w:t>
      </w:r>
      <w:r w:rsidR="00EA68D5" w:rsidRPr="00EA68D5">
        <w:rPr>
          <w:sz w:val="28"/>
          <w:szCs w:val="28"/>
        </w:rPr>
        <w:t>педагогических работников по обобщению и трансляции лучшего опыта создан электронный каталог. Э</w:t>
      </w:r>
      <w:r w:rsidRPr="00EA68D5">
        <w:rPr>
          <w:sz w:val="28"/>
          <w:szCs w:val="28"/>
        </w:rPr>
        <w:t xml:space="preserve">то более 150 компьютерных продуктов (обучающие программы, презентации; демонстрационные программы; программные средства (системы) – тренажеры; информационно-поисковые и справочные средства; учебно-игровые программные средства; досуговые программные средства). </w:t>
      </w:r>
    </w:p>
    <w:p w:rsidR="00EA68D5" w:rsidRPr="00EA68D5" w:rsidRDefault="00EA68D5" w:rsidP="0026603F">
      <w:pPr>
        <w:pStyle w:val="a3"/>
        <w:ind w:left="0" w:firstLine="720"/>
        <w:jc w:val="both"/>
        <w:rPr>
          <w:sz w:val="28"/>
          <w:szCs w:val="28"/>
        </w:rPr>
      </w:pPr>
      <w:r w:rsidRPr="00EA68D5">
        <w:rPr>
          <w:sz w:val="28"/>
          <w:szCs w:val="28"/>
        </w:rPr>
        <w:t>В 2018-2020 годах открыты новые объединения по интересам «Ди</w:t>
      </w:r>
      <w:r w:rsidR="00036F49">
        <w:rPr>
          <w:sz w:val="28"/>
          <w:szCs w:val="28"/>
        </w:rPr>
        <w:t>з</w:t>
      </w:r>
      <w:r w:rsidRPr="00EA68D5">
        <w:rPr>
          <w:sz w:val="28"/>
          <w:szCs w:val="28"/>
        </w:rPr>
        <w:t>айн виртуальной среды», «Анимация и дизайн», «Юный мультипликатор» и др.</w:t>
      </w:r>
    </w:p>
    <w:p w:rsidR="0026603F" w:rsidRPr="00462DBD" w:rsidRDefault="0026603F" w:rsidP="0026603F">
      <w:pPr>
        <w:pStyle w:val="a3"/>
        <w:ind w:left="0" w:firstLine="720"/>
        <w:jc w:val="both"/>
        <w:rPr>
          <w:b/>
          <w:sz w:val="28"/>
          <w:szCs w:val="28"/>
        </w:rPr>
      </w:pPr>
      <w:r w:rsidRPr="00462DBD">
        <w:rPr>
          <w:b/>
          <w:sz w:val="28"/>
          <w:szCs w:val="28"/>
        </w:rPr>
        <w:lastRenderedPageBreak/>
        <w:t>Направления, эффективные формы и примеры продуктивного сетевого взаимодействия.</w:t>
      </w:r>
    </w:p>
    <w:p w:rsidR="0026603F" w:rsidRPr="002C210B" w:rsidRDefault="0026603F" w:rsidP="0026603F">
      <w:pPr>
        <w:pStyle w:val="a3"/>
        <w:ind w:left="0" w:firstLine="720"/>
        <w:jc w:val="both"/>
        <w:rPr>
          <w:sz w:val="28"/>
          <w:szCs w:val="28"/>
        </w:rPr>
      </w:pPr>
      <w:r w:rsidRPr="00EA68D5">
        <w:rPr>
          <w:sz w:val="28"/>
          <w:szCs w:val="28"/>
        </w:rPr>
        <w:t xml:space="preserve">Обучающие программы по различным направлениям (изучение истории, английского языка, новых техник декоративно-прикладного творчества и др.), демонстрационные программы, презентации, материалы дистанционного обучения, </w:t>
      </w:r>
      <w:r w:rsidR="00036F49">
        <w:rPr>
          <w:sz w:val="28"/>
          <w:szCs w:val="28"/>
        </w:rPr>
        <w:t xml:space="preserve">игровые средства, адресованные </w:t>
      </w:r>
      <w:r w:rsidRPr="00EA68D5">
        <w:rPr>
          <w:sz w:val="28"/>
          <w:szCs w:val="28"/>
        </w:rPr>
        <w:t xml:space="preserve">как педагогам для работы с учащимися в неурочное время в том числе, так и учащимся в целях их творческого развития и формирования коммуникативных качеств и компьютерной грамотности. Наиболее востребованными являются научно-практические </w:t>
      </w:r>
      <w:r w:rsidRPr="00EA68D5">
        <w:rPr>
          <w:sz w:val="28"/>
          <w:szCs w:val="28"/>
          <w:lang w:val="en-US"/>
        </w:rPr>
        <w:t>STEM</w:t>
      </w:r>
      <w:r w:rsidRPr="00EA68D5">
        <w:rPr>
          <w:sz w:val="28"/>
          <w:szCs w:val="28"/>
        </w:rPr>
        <w:t>-конференции, «</w:t>
      </w:r>
      <w:r w:rsidRPr="00EA68D5">
        <w:rPr>
          <w:sz w:val="28"/>
          <w:szCs w:val="28"/>
          <w:lang w:val="en-US"/>
        </w:rPr>
        <w:t>IT</w:t>
      </w:r>
      <w:r w:rsidRPr="00EA68D5">
        <w:rPr>
          <w:sz w:val="28"/>
          <w:szCs w:val="28"/>
        </w:rPr>
        <w:t xml:space="preserve">-истории белорусов об образовании в Европе», участие и проведение </w:t>
      </w:r>
      <w:r w:rsidRPr="00EA68D5">
        <w:rPr>
          <w:sz w:val="28"/>
          <w:szCs w:val="28"/>
          <w:lang w:val="en-US"/>
        </w:rPr>
        <w:t>STEM</w:t>
      </w:r>
      <w:r w:rsidRPr="00EA68D5">
        <w:rPr>
          <w:sz w:val="28"/>
          <w:szCs w:val="28"/>
        </w:rPr>
        <w:t>-фестивалей, проведение мастер-</w:t>
      </w:r>
      <w:r w:rsidRPr="002C210B">
        <w:rPr>
          <w:sz w:val="28"/>
          <w:szCs w:val="28"/>
        </w:rPr>
        <w:t xml:space="preserve">классов педагогов. </w:t>
      </w:r>
    </w:p>
    <w:p w:rsidR="00970EE8" w:rsidRDefault="00EA68D5" w:rsidP="00970EE8">
      <w:pPr>
        <w:pStyle w:val="a3"/>
        <w:widowControl w:val="0"/>
        <w:tabs>
          <w:tab w:val="left" w:pos="0"/>
        </w:tabs>
        <w:autoSpaceDE w:val="0"/>
        <w:autoSpaceDN w:val="0"/>
        <w:ind w:left="0" w:firstLine="709"/>
        <w:jc w:val="both"/>
        <w:rPr>
          <w:bCs/>
          <w:sz w:val="28"/>
          <w:szCs w:val="28"/>
        </w:rPr>
      </w:pPr>
      <w:r w:rsidRPr="002C210B">
        <w:rPr>
          <w:sz w:val="28"/>
          <w:szCs w:val="28"/>
        </w:rPr>
        <w:t xml:space="preserve">Разработана программа </w:t>
      </w:r>
      <w:r w:rsidR="00970EE8" w:rsidRPr="002C210B">
        <w:rPr>
          <w:bCs/>
          <w:sz w:val="28"/>
          <w:szCs w:val="28"/>
        </w:rPr>
        <w:t xml:space="preserve">«Основы </w:t>
      </w:r>
      <w:r w:rsidR="00970EE8" w:rsidRPr="002C210B">
        <w:rPr>
          <w:bCs/>
          <w:sz w:val="28"/>
          <w:szCs w:val="28"/>
          <w:lang w:val="en-US"/>
        </w:rPr>
        <w:t>front</w:t>
      </w:r>
      <w:r w:rsidR="00970EE8" w:rsidRPr="002C210B">
        <w:rPr>
          <w:bCs/>
          <w:sz w:val="28"/>
          <w:szCs w:val="28"/>
        </w:rPr>
        <w:t>-</w:t>
      </w:r>
      <w:r w:rsidR="00970EE8" w:rsidRPr="002C210B">
        <w:rPr>
          <w:bCs/>
          <w:sz w:val="28"/>
          <w:szCs w:val="28"/>
          <w:lang w:val="en-US"/>
        </w:rPr>
        <w:t>end</w:t>
      </w:r>
      <w:r w:rsidR="00970EE8" w:rsidRPr="002C210B">
        <w:rPr>
          <w:bCs/>
          <w:sz w:val="28"/>
          <w:szCs w:val="28"/>
        </w:rPr>
        <w:t xml:space="preserve"> разработки» (педагог областного Дворца творчества Скакун</w:t>
      </w:r>
      <w:r w:rsidR="00970EE8" w:rsidRPr="004C39A9">
        <w:rPr>
          <w:bCs/>
          <w:sz w:val="28"/>
          <w:szCs w:val="28"/>
        </w:rPr>
        <w:t xml:space="preserve"> С.Б.) с повышенным уровнем изучения образовательной области «Информатика» по созданию интернет-приложений</w:t>
      </w:r>
      <w:r w:rsidR="00970EE8">
        <w:rPr>
          <w:bCs/>
          <w:sz w:val="28"/>
          <w:szCs w:val="28"/>
        </w:rPr>
        <w:t>, утверждена Министерством образования в феврале 2019 года.</w:t>
      </w:r>
      <w:r w:rsidR="00970EE8" w:rsidRPr="004C39A9">
        <w:rPr>
          <w:bCs/>
          <w:sz w:val="28"/>
          <w:szCs w:val="28"/>
        </w:rPr>
        <w:t xml:space="preserve"> </w:t>
      </w:r>
      <w:r w:rsidR="00970EE8">
        <w:rPr>
          <w:bCs/>
          <w:sz w:val="28"/>
          <w:szCs w:val="28"/>
        </w:rPr>
        <w:t xml:space="preserve">К ней подготовлено методическое пособие «Основы разработки графических пользовательских интернетфейсов» для обучения учащихся создавать авторские интернет-приложения с ориентацией на различные современные платформы (ПК, веб-браузеры, смартфоны, ТВ), применять профессиональный подход к разработке кода, использованию систем контроля версий, последних утвержденных спецификацией </w:t>
      </w:r>
      <w:r w:rsidR="00970EE8">
        <w:rPr>
          <w:bCs/>
          <w:sz w:val="28"/>
          <w:szCs w:val="28"/>
          <w:lang w:val="en-US"/>
        </w:rPr>
        <w:t>ECMAScript</w:t>
      </w:r>
      <w:r w:rsidR="00970EE8">
        <w:rPr>
          <w:bCs/>
          <w:sz w:val="28"/>
          <w:szCs w:val="28"/>
        </w:rPr>
        <w:t>,</w:t>
      </w:r>
      <w:r w:rsidR="00970EE8" w:rsidRPr="00970EE8">
        <w:rPr>
          <w:bCs/>
          <w:sz w:val="28"/>
          <w:szCs w:val="28"/>
        </w:rPr>
        <w:t xml:space="preserve"> </w:t>
      </w:r>
      <w:r w:rsidR="00970EE8">
        <w:rPr>
          <w:bCs/>
          <w:sz w:val="28"/>
          <w:szCs w:val="28"/>
          <w:lang w:val="en-US"/>
        </w:rPr>
        <w:t>HTML</w:t>
      </w:r>
      <w:r w:rsidR="00970EE8">
        <w:rPr>
          <w:bCs/>
          <w:sz w:val="28"/>
          <w:szCs w:val="28"/>
        </w:rPr>
        <w:t>,</w:t>
      </w:r>
      <w:r w:rsidR="00970EE8" w:rsidRPr="00970EE8">
        <w:rPr>
          <w:bCs/>
          <w:sz w:val="28"/>
          <w:szCs w:val="28"/>
        </w:rPr>
        <w:t xml:space="preserve"> </w:t>
      </w:r>
      <w:r w:rsidR="00970EE8">
        <w:rPr>
          <w:bCs/>
          <w:sz w:val="28"/>
          <w:szCs w:val="28"/>
          <w:lang w:val="en-US"/>
        </w:rPr>
        <w:t>CSS</w:t>
      </w:r>
      <w:r w:rsidR="00970EE8">
        <w:rPr>
          <w:bCs/>
          <w:sz w:val="28"/>
          <w:szCs w:val="28"/>
        </w:rPr>
        <w:t xml:space="preserve">. Аналогов подобных методических продуктов в системе учреждений дополнительного образования детей и молодежи нет. Пособие издано в количестве шести экземпляров за собственные средства разработчика. Презентовано в июне 2019 года на республиканском совете по вопросам учреждений дополнительного образования детей и молодежи «Формы и методы индивидуальной работы с учащимися: поддержка и сопровождение». Как опыт работы, методическое пособие передано в «Образовательный центр Парка высоких технологий» г.Минск. </w:t>
      </w:r>
      <w:r w:rsidR="00813528">
        <w:rPr>
          <w:bCs/>
          <w:sz w:val="28"/>
          <w:szCs w:val="28"/>
        </w:rPr>
        <w:t>Данное пособие может быть использовано не только педагогами дополнительного образования, но и учителями информатики учреждений общего среднего образования, среднего специального образования, преподавателями учреждений высшего образования.</w:t>
      </w:r>
    </w:p>
    <w:p w:rsidR="00970EE8" w:rsidRPr="002C210B" w:rsidRDefault="00970EE8" w:rsidP="00970EE8">
      <w:pPr>
        <w:pStyle w:val="a3"/>
        <w:widowControl w:val="0"/>
        <w:tabs>
          <w:tab w:val="left" w:pos="0"/>
        </w:tabs>
        <w:autoSpaceDE w:val="0"/>
        <w:autoSpaceDN w:val="0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итогам освоения вышеназванной программы, один учащийся успешно </w:t>
      </w:r>
      <w:r w:rsidRPr="002C210B">
        <w:rPr>
          <w:bCs/>
          <w:sz w:val="28"/>
          <w:szCs w:val="28"/>
        </w:rPr>
        <w:t xml:space="preserve">сдал экзамен и получил документ установленного образца. </w:t>
      </w:r>
    </w:p>
    <w:p w:rsidR="0026603F" w:rsidRPr="002C210B" w:rsidRDefault="0026603F" w:rsidP="0026603F">
      <w:pPr>
        <w:pStyle w:val="a3"/>
        <w:ind w:left="0" w:firstLine="720"/>
        <w:jc w:val="both"/>
        <w:rPr>
          <w:sz w:val="28"/>
          <w:szCs w:val="28"/>
        </w:rPr>
      </w:pPr>
      <w:r w:rsidRPr="002C210B">
        <w:rPr>
          <w:b/>
          <w:sz w:val="28"/>
          <w:szCs w:val="28"/>
        </w:rPr>
        <w:t>Результативность реализации</w:t>
      </w:r>
      <w:r w:rsidRPr="002C210B">
        <w:rPr>
          <w:sz w:val="28"/>
          <w:szCs w:val="28"/>
        </w:rPr>
        <w:t xml:space="preserve"> модели:</w:t>
      </w:r>
    </w:p>
    <w:p w:rsidR="0026603F" w:rsidRPr="002C210B" w:rsidRDefault="0026603F" w:rsidP="0026603F">
      <w:pPr>
        <w:pStyle w:val="a3"/>
        <w:ind w:left="0" w:firstLine="720"/>
        <w:jc w:val="both"/>
        <w:rPr>
          <w:sz w:val="28"/>
          <w:szCs w:val="28"/>
        </w:rPr>
      </w:pPr>
      <w:r w:rsidRPr="002C210B">
        <w:rPr>
          <w:b/>
          <w:sz w:val="28"/>
          <w:szCs w:val="28"/>
        </w:rPr>
        <w:t>-</w:t>
      </w:r>
      <w:r w:rsidRPr="002C210B">
        <w:rPr>
          <w:sz w:val="28"/>
          <w:szCs w:val="28"/>
        </w:rPr>
        <w:t>повышение компьютерной грамотности, получение конкретного компьютерного методического продукта (обучающие программы, программы-тренажеры);</w:t>
      </w:r>
    </w:p>
    <w:p w:rsidR="0026603F" w:rsidRPr="002C210B" w:rsidRDefault="0026603F" w:rsidP="0026603F">
      <w:pPr>
        <w:pStyle w:val="a3"/>
        <w:ind w:left="0" w:firstLine="720"/>
        <w:jc w:val="both"/>
        <w:rPr>
          <w:sz w:val="28"/>
          <w:szCs w:val="28"/>
        </w:rPr>
      </w:pPr>
      <w:r w:rsidRPr="002C210B">
        <w:rPr>
          <w:sz w:val="28"/>
          <w:szCs w:val="28"/>
        </w:rPr>
        <w:t xml:space="preserve">-обучение педагогических кадров новым  компьютерным технологиям, направленным на повышение качества образовательных и  профессиональных задач; </w:t>
      </w:r>
    </w:p>
    <w:p w:rsidR="0026603F" w:rsidRPr="00EB32A0" w:rsidRDefault="0026603F" w:rsidP="0026603F">
      <w:pPr>
        <w:pStyle w:val="a3"/>
        <w:ind w:left="0" w:firstLine="720"/>
        <w:jc w:val="both"/>
        <w:rPr>
          <w:sz w:val="28"/>
          <w:szCs w:val="28"/>
        </w:rPr>
      </w:pPr>
      <w:r w:rsidRPr="002C210B">
        <w:rPr>
          <w:sz w:val="28"/>
          <w:szCs w:val="28"/>
        </w:rPr>
        <w:t xml:space="preserve">-привлечение заинтересованных лиц (коммерческих организаций) в сферу обучения педагогов новым языкам программирования, посредством организации и проведения научно-практических конференций, областных </w:t>
      </w:r>
      <w:r w:rsidRPr="00EB32A0">
        <w:rPr>
          <w:sz w:val="28"/>
          <w:szCs w:val="28"/>
        </w:rPr>
        <w:lastRenderedPageBreak/>
        <w:t>методических формирований по профилю, участия воспитанников в конкурсах на разных уровнях;</w:t>
      </w:r>
    </w:p>
    <w:p w:rsidR="0026603F" w:rsidRPr="00EB32A0" w:rsidRDefault="0026603F" w:rsidP="0026603F">
      <w:pPr>
        <w:pStyle w:val="a3"/>
        <w:ind w:left="0" w:firstLine="720"/>
        <w:jc w:val="both"/>
        <w:rPr>
          <w:sz w:val="28"/>
          <w:szCs w:val="28"/>
        </w:rPr>
      </w:pPr>
      <w:r w:rsidRPr="00EB32A0">
        <w:rPr>
          <w:sz w:val="28"/>
          <w:szCs w:val="28"/>
        </w:rPr>
        <w:t xml:space="preserve">-трансляция лучшего опыта в направлении освоения информационно-коммуникационных технологий; </w:t>
      </w:r>
    </w:p>
    <w:p w:rsidR="00EB32A0" w:rsidRPr="00EB32A0" w:rsidRDefault="00EB32A0" w:rsidP="0026603F">
      <w:pPr>
        <w:pStyle w:val="a3"/>
        <w:ind w:left="0" w:firstLine="720"/>
        <w:jc w:val="both"/>
        <w:rPr>
          <w:spacing w:val="-4"/>
          <w:sz w:val="28"/>
        </w:rPr>
      </w:pPr>
      <w:r w:rsidRPr="00EB32A0">
        <w:rPr>
          <w:sz w:val="28"/>
          <w:szCs w:val="28"/>
        </w:rPr>
        <w:t xml:space="preserve">- </w:t>
      </w:r>
      <w:r w:rsidRPr="00EB32A0">
        <w:rPr>
          <w:spacing w:val="-4"/>
          <w:sz w:val="28"/>
        </w:rPr>
        <w:t xml:space="preserve">проекты (результаты разработанных проектов – компьютерные приложения) известны общественности Беларуси и не только, а сами учащиеся награждены премией Гомельского облисполкома и премией специального фонда Президента Республики Беларусь по социальной поддержке одаренных учащихся и студентов. Вкладыш (рубрика «Я нарадзіўся тут …» альманаха №15 посвящен лучшим учащимся, которые внесли не оценимый вклад </w:t>
      </w:r>
      <w:r>
        <w:rPr>
          <w:spacing w:val="-4"/>
          <w:sz w:val="28"/>
        </w:rPr>
        <w:t>в развитие IT-</w:t>
      </w:r>
      <w:r w:rsidRPr="00EB32A0">
        <w:rPr>
          <w:spacing w:val="-4"/>
          <w:sz w:val="28"/>
        </w:rPr>
        <w:t>сферы Гомельщины);</w:t>
      </w:r>
    </w:p>
    <w:p w:rsidR="00EB32A0" w:rsidRPr="00EB32A0" w:rsidRDefault="00EB32A0" w:rsidP="00EB32A0">
      <w:pPr>
        <w:pStyle w:val="a3"/>
        <w:ind w:left="0" w:firstLine="720"/>
        <w:jc w:val="both"/>
        <w:rPr>
          <w:sz w:val="28"/>
          <w:szCs w:val="28"/>
        </w:rPr>
      </w:pPr>
      <w:r w:rsidRPr="00EB32A0">
        <w:rPr>
          <w:spacing w:val="-4"/>
          <w:sz w:val="28"/>
        </w:rPr>
        <w:t xml:space="preserve">- </w:t>
      </w:r>
      <w:r w:rsidRPr="00EB32A0">
        <w:rPr>
          <w:sz w:val="28"/>
          <w:szCs w:val="28"/>
        </w:rPr>
        <w:t>дистанционное обучения учащихся, в том числе одаренных, и различных категорий педагогических работников.</w:t>
      </w:r>
    </w:p>
    <w:p w:rsidR="00EB32A0" w:rsidRPr="002C210B" w:rsidRDefault="00EB32A0" w:rsidP="0026603F">
      <w:pPr>
        <w:pStyle w:val="a3"/>
        <w:ind w:left="0" w:firstLine="720"/>
        <w:jc w:val="both"/>
        <w:rPr>
          <w:sz w:val="28"/>
          <w:szCs w:val="28"/>
        </w:rPr>
      </w:pPr>
    </w:p>
    <w:p w:rsidR="002C210B" w:rsidRDefault="002C210B" w:rsidP="0026603F">
      <w:pPr>
        <w:pStyle w:val="a3"/>
        <w:ind w:left="0" w:firstLine="720"/>
        <w:jc w:val="both"/>
        <w:rPr>
          <w:rFonts w:eastAsiaTheme="minorHAnsi"/>
          <w:sz w:val="28"/>
          <w:szCs w:val="28"/>
          <w:lang w:eastAsia="en-US"/>
        </w:rPr>
      </w:pPr>
      <w:r w:rsidRPr="002C210B">
        <w:rPr>
          <w:sz w:val="28"/>
          <w:szCs w:val="28"/>
          <w:lang w:val="be-BY"/>
        </w:rPr>
        <w:t>За последние два года</w:t>
      </w:r>
      <w:r w:rsidR="0026603F" w:rsidRPr="002C210B">
        <w:rPr>
          <w:sz w:val="28"/>
          <w:szCs w:val="28"/>
          <w:lang w:val="be-BY"/>
        </w:rPr>
        <w:t xml:space="preserve"> велась работа по интеграции разных сфер деятельности: науки и искусства, математики и инженерии. Это направление получило название </w:t>
      </w:r>
      <w:r w:rsidR="0026603F" w:rsidRPr="00DE0CA7">
        <w:rPr>
          <w:rFonts w:eastAsiaTheme="minorHAnsi"/>
          <w:sz w:val="28"/>
          <w:szCs w:val="28"/>
          <w:lang w:eastAsia="en-US"/>
        </w:rPr>
        <w:t>STEM-образование, родоначальником которого является Великобритания. Сегодня STEM-образование носит прикладной характер и является основой практико-ориентированного обучения</w:t>
      </w:r>
      <w:r w:rsidRPr="00DE0CA7">
        <w:rPr>
          <w:rFonts w:eastAsiaTheme="minorHAnsi"/>
          <w:sz w:val="28"/>
          <w:szCs w:val="28"/>
          <w:lang w:eastAsia="en-US"/>
        </w:rPr>
        <w:t xml:space="preserve">. В Гомельской области действует </w:t>
      </w:r>
      <w:r w:rsidR="00DE0CA7" w:rsidRPr="00DE0CA7">
        <w:rPr>
          <w:rFonts w:eastAsiaTheme="minorHAnsi"/>
          <w:sz w:val="28"/>
          <w:szCs w:val="28"/>
          <w:lang w:eastAsia="en-US"/>
        </w:rPr>
        <w:t>два STEM-центра (г.Лельчицы, г.Светлогорск)</w:t>
      </w:r>
      <w:r w:rsidRPr="00DE0CA7">
        <w:rPr>
          <w:rFonts w:eastAsiaTheme="minorHAnsi"/>
          <w:sz w:val="28"/>
          <w:szCs w:val="28"/>
          <w:lang w:eastAsia="en-US"/>
        </w:rPr>
        <w:t>, дея</w:t>
      </w:r>
      <w:r w:rsidR="00DE0CA7" w:rsidRPr="00DE0CA7">
        <w:rPr>
          <w:rFonts w:eastAsiaTheme="minorHAnsi"/>
          <w:sz w:val="28"/>
          <w:szCs w:val="28"/>
          <w:lang w:eastAsia="en-US"/>
        </w:rPr>
        <w:t xml:space="preserve">тельность которых направлена на развитие </w:t>
      </w:r>
      <w:r w:rsidR="00DE0CA7" w:rsidRPr="00DE0CA7">
        <w:rPr>
          <w:rFonts w:eastAsiaTheme="minorHAnsi"/>
          <w:sz w:val="28"/>
          <w:szCs w:val="28"/>
          <w:lang w:val="en-US" w:eastAsia="en-US"/>
        </w:rPr>
        <w:t>IT</w:t>
      </w:r>
      <w:r w:rsidR="00DE0CA7" w:rsidRPr="00DE0CA7">
        <w:rPr>
          <w:rFonts w:eastAsiaTheme="minorHAnsi"/>
          <w:sz w:val="28"/>
          <w:szCs w:val="28"/>
          <w:lang w:eastAsia="en-US"/>
        </w:rPr>
        <w:t xml:space="preserve">-технологий в процессе организации образовательного процесса. </w:t>
      </w:r>
    </w:p>
    <w:p w:rsidR="00DE0CA7" w:rsidRPr="00DE0CA7" w:rsidRDefault="00DE0CA7" w:rsidP="0026603F">
      <w:pPr>
        <w:pStyle w:val="a3"/>
        <w:ind w:left="0" w:firstLine="72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На базе </w:t>
      </w:r>
      <w:r w:rsidR="00EB32A0">
        <w:rPr>
          <w:rFonts w:eastAsiaTheme="minorHAnsi"/>
          <w:sz w:val="28"/>
          <w:szCs w:val="28"/>
          <w:lang w:eastAsia="en-US"/>
        </w:rPr>
        <w:t xml:space="preserve">факультета </w:t>
      </w:r>
      <w:r>
        <w:rPr>
          <w:rFonts w:eastAsiaTheme="minorHAnsi"/>
          <w:sz w:val="28"/>
          <w:szCs w:val="28"/>
          <w:lang w:eastAsia="en-US"/>
        </w:rPr>
        <w:t>физи</w:t>
      </w:r>
      <w:r w:rsidR="00EB32A0">
        <w:rPr>
          <w:rFonts w:eastAsiaTheme="minorHAnsi"/>
          <w:sz w:val="28"/>
          <w:szCs w:val="28"/>
          <w:lang w:eastAsia="en-US"/>
        </w:rPr>
        <w:t>ки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EB32A0" w:rsidRPr="00EB32A0">
        <w:rPr>
          <w:rFonts w:eastAsiaTheme="minorHAnsi"/>
          <w:sz w:val="28"/>
          <w:szCs w:val="28"/>
          <w:lang w:eastAsia="en-US"/>
        </w:rPr>
        <w:t>и информационных технологий </w:t>
      </w:r>
      <w:r w:rsidR="00EB32A0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Гомельского университета им. Ф.Скорины 14 января 2020 года открыта л</w:t>
      </w:r>
      <w:r w:rsidRPr="00DE0CA7">
        <w:rPr>
          <w:rFonts w:eastAsiaTheme="minorHAnsi"/>
          <w:sz w:val="28"/>
          <w:szCs w:val="28"/>
          <w:lang w:eastAsia="en-US"/>
        </w:rPr>
        <w:t>аборатория инженерно-технического творчества STEM-Hub</w:t>
      </w:r>
      <w:r>
        <w:rPr>
          <w:rFonts w:eastAsiaTheme="minorHAnsi"/>
          <w:sz w:val="28"/>
          <w:szCs w:val="28"/>
          <w:lang w:eastAsia="en-US"/>
        </w:rPr>
        <w:t xml:space="preserve">. </w:t>
      </w:r>
      <w:r w:rsidR="00EB32A0" w:rsidRPr="00EB32A0">
        <w:rPr>
          <w:rFonts w:eastAsiaTheme="minorHAnsi"/>
          <w:sz w:val="28"/>
          <w:szCs w:val="28"/>
          <w:lang w:eastAsia="en-US"/>
        </w:rPr>
        <w:t>Заниматься в ней смогут способные и мотивированные старшеклассники и студенты.</w:t>
      </w:r>
    </w:p>
    <w:p w:rsidR="0026603F" w:rsidRPr="00EB32A0" w:rsidRDefault="0026603F" w:rsidP="0026603F">
      <w:pPr>
        <w:pStyle w:val="a3"/>
        <w:ind w:left="0" w:firstLine="720"/>
        <w:jc w:val="both"/>
        <w:rPr>
          <w:rFonts w:eastAsiaTheme="minorHAnsi"/>
          <w:b/>
          <w:sz w:val="28"/>
          <w:szCs w:val="28"/>
          <w:lang w:eastAsia="en-US"/>
        </w:rPr>
      </w:pPr>
      <w:r w:rsidRPr="00EB32A0">
        <w:rPr>
          <w:rFonts w:eastAsiaTheme="minorHAnsi"/>
          <w:b/>
          <w:sz w:val="28"/>
          <w:szCs w:val="28"/>
          <w:lang w:eastAsia="en-US"/>
        </w:rPr>
        <w:t>Трансляция опыта в области и республике:</w:t>
      </w:r>
    </w:p>
    <w:p w:rsidR="00EB32A0" w:rsidRDefault="00EB32A0" w:rsidP="004F1361">
      <w:pPr>
        <w:pStyle w:val="a3"/>
        <w:ind w:left="0" w:firstLine="720"/>
        <w:jc w:val="both"/>
        <w:rPr>
          <w:sz w:val="28"/>
          <w:szCs w:val="28"/>
        </w:rPr>
      </w:pPr>
      <w:r w:rsidRPr="004F1361">
        <w:rPr>
          <w:sz w:val="28"/>
          <w:szCs w:val="28"/>
        </w:rPr>
        <w:t>2018-2019</w:t>
      </w:r>
      <w:r w:rsidR="0026603F" w:rsidRPr="004F1361">
        <w:rPr>
          <w:sz w:val="28"/>
          <w:szCs w:val="28"/>
        </w:rPr>
        <w:t xml:space="preserve"> гг. –</w:t>
      </w:r>
      <w:r w:rsidR="002C210B" w:rsidRPr="004F1361">
        <w:rPr>
          <w:sz w:val="28"/>
          <w:szCs w:val="28"/>
        </w:rPr>
        <w:t xml:space="preserve"> </w:t>
      </w:r>
      <w:r w:rsidRPr="004F1361">
        <w:rPr>
          <w:sz w:val="28"/>
          <w:szCs w:val="28"/>
        </w:rPr>
        <w:t>научно-практические</w:t>
      </w:r>
      <w:r w:rsidRPr="00EA68D5">
        <w:rPr>
          <w:sz w:val="28"/>
          <w:szCs w:val="28"/>
        </w:rPr>
        <w:t xml:space="preserve"> </w:t>
      </w:r>
      <w:r w:rsidRPr="00EA68D5">
        <w:rPr>
          <w:sz w:val="28"/>
          <w:szCs w:val="28"/>
          <w:lang w:val="en-US"/>
        </w:rPr>
        <w:t>STEM</w:t>
      </w:r>
      <w:r w:rsidRPr="00EA68D5">
        <w:rPr>
          <w:sz w:val="28"/>
          <w:szCs w:val="28"/>
        </w:rPr>
        <w:t>-конференци</w:t>
      </w:r>
      <w:r>
        <w:rPr>
          <w:sz w:val="28"/>
          <w:szCs w:val="28"/>
        </w:rPr>
        <w:t xml:space="preserve">и; </w:t>
      </w:r>
      <w:r w:rsidRPr="00EA68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конференция </w:t>
      </w:r>
      <w:r w:rsidRPr="00EA68D5">
        <w:rPr>
          <w:sz w:val="28"/>
          <w:szCs w:val="28"/>
        </w:rPr>
        <w:t>«</w:t>
      </w:r>
      <w:r w:rsidRPr="00EA68D5">
        <w:rPr>
          <w:sz w:val="28"/>
          <w:szCs w:val="28"/>
          <w:lang w:val="en-US"/>
        </w:rPr>
        <w:t>IT</w:t>
      </w:r>
      <w:r w:rsidRPr="00EA68D5">
        <w:rPr>
          <w:sz w:val="28"/>
          <w:szCs w:val="28"/>
        </w:rPr>
        <w:t>-истории белорусов об образовании в Е</w:t>
      </w:r>
      <w:r>
        <w:rPr>
          <w:sz w:val="28"/>
          <w:szCs w:val="28"/>
        </w:rPr>
        <w:t>вропе»;</w:t>
      </w:r>
    </w:p>
    <w:p w:rsidR="00EB32A0" w:rsidRDefault="00EB32A0" w:rsidP="004F1361">
      <w:pPr>
        <w:pStyle w:val="a3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2019 год – </w:t>
      </w:r>
      <w:r w:rsidRPr="00EA68D5">
        <w:rPr>
          <w:sz w:val="28"/>
          <w:szCs w:val="28"/>
          <w:lang w:val="en-US"/>
        </w:rPr>
        <w:t>STEM</w:t>
      </w:r>
      <w:r>
        <w:rPr>
          <w:sz w:val="28"/>
          <w:szCs w:val="28"/>
        </w:rPr>
        <w:t>-фестиваль.</w:t>
      </w:r>
      <w:r w:rsidRPr="00EA68D5">
        <w:rPr>
          <w:sz w:val="28"/>
          <w:szCs w:val="28"/>
        </w:rPr>
        <w:t xml:space="preserve"> </w:t>
      </w:r>
    </w:p>
    <w:p w:rsidR="0026603F" w:rsidRDefault="0026603F" w:rsidP="004F13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32A0">
        <w:rPr>
          <w:rFonts w:ascii="Times New Roman" w:hAnsi="Times New Roman" w:cs="Times New Roman"/>
          <w:sz w:val="28"/>
          <w:szCs w:val="28"/>
        </w:rPr>
        <w:t>выпуск № 16 ал</w:t>
      </w:r>
      <w:r w:rsidR="00B85807">
        <w:rPr>
          <w:rFonts w:ascii="Times New Roman" w:hAnsi="Times New Roman" w:cs="Times New Roman"/>
          <w:sz w:val="28"/>
          <w:szCs w:val="28"/>
        </w:rPr>
        <w:t>ьманаха «От идеи до результата»;</w:t>
      </w:r>
    </w:p>
    <w:p w:rsidR="00B85807" w:rsidRDefault="00B85807" w:rsidP="004F13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 год – семинар для педагогических работников учреждений общего среднего и дополнительного образования «</w:t>
      </w:r>
      <w:r w:rsidR="004F1361">
        <w:rPr>
          <w:rFonts w:ascii="Times New Roman" w:hAnsi="Times New Roman" w:cs="Times New Roman"/>
          <w:sz w:val="28"/>
          <w:szCs w:val="28"/>
        </w:rPr>
        <w:t>Фандрайзинг в системе образования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4F1361">
        <w:rPr>
          <w:rFonts w:ascii="Times New Roman" w:hAnsi="Times New Roman" w:cs="Times New Roman"/>
          <w:sz w:val="28"/>
          <w:szCs w:val="28"/>
        </w:rPr>
        <w:t xml:space="preserve"> (30 участников);</w:t>
      </w:r>
    </w:p>
    <w:p w:rsidR="004F1361" w:rsidRPr="00EB32A0" w:rsidRDefault="004F1361" w:rsidP="004F13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 год – семинар для педагогических работников учреждений общего среднего и дополнительного образования «Проектирование и фандрайзинг – цикл в работе учреждения образования» (25 участников)</w:t>
      </w:r>
    </w:p>
    <w:p w:rsidR="0026603F" w:rsidRDefault="0026603F" w:rsidP="004F1361">
      <w:pPr>
        <w:spacing w:after="0" w:line="240" w:lineRule="auto"/>
        <w:jc w:val="both"/>
        <w:rPr>
          <w:b/>
          <w:sz w:val="28"/>
          <w:szCs w:val="28"/>
        </w:rPr>
      </w:pPr>
    </w:p>
    <w:p w:rsidR="0026603F" w:rsidRDefault="0026603F" w:rsidP="004F1361">
      <w:pPr>
        <w:spacing w:after="0" w:line="240" w:lineRule="auto"/>
        <w:jc w:val="both"/>
        <w:rPr>
          <w:b/>
          <w:sz w:val="28"/>
          <w:szCs w:val="28"/>
        </w:rPr>
      </w:pPr>
    </w:p>
    <w:p w:rsidR="0026603F" w:rsidRDefault="0026603F" w:rsidP="0026603F">
      <w:pPr>
        <w:spacing w:after="0" w:line="240" w:lineRule="auto"/>
        <w:jc w:val="both"/>
        <w:rPr>
          <w:b/>
          <w:sz w:val="28"/>
          <w:szCs w:val="28"/>
        </w:rPr>
      </w:pPr>
      <w:bookmarkStart w:id="0" w:name="_GoBack"/>
      <w:bookmarkEnd w:id="0"/>
    </w:p>
    <w:p w:rsidR="0026603F" w:rsidRPr="002F7F57" w:rsidRDefault="0026603F" w:rsidP="0026603F">
      <w:pPr>
        <w:spacing w:after="0" w:line="240" w:lineRule="auto"/>
        <w:jc w:val="both"/>
        <w:rPr>
          <w:b/>
          <w:sz w:val="28"/>
          <w:szCs w:val="28"/>
        </w:rPr>
      </w:pPr>
    </w:p>
    <w:p w:rsidR="0026603F" w:rsidRDefault="0026603F" w:rsidP="002660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Координатор опорной методической площадки,</w:t>
      </w:r>
    </w:p>
    <w:p w:rsidR="0026603F" w:rsidRPr="002F7F57" w:rsidRDefault="0026603F" w:rsidP="0026603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2F7F57">
        <w:rPr>
          <w:rFonts w:ascii="Times New Roman" w:hAnsi="Times New Roman" w:cs="Times New Roman"/>
          <w:sz w:val="28"/>
          <w:szCs w:val="28"/>
        </w:rPr>
        <w:t>аместитель директора по УВиМР</w:t>
      </w:r>
      <w:r w:rsidRPr="002F7F57">
        <w:rPr>
          <w:rFonts w:ascii="Times New Roman" w:hAnsi="Times New Roman" w:cs="Times New Roman"/>
          <w:sz w:val="28"/>
          <w:szCs w:val="28"/>
        </w:rPr>
        <w:tab/>
      </w:r>
      <w:r w:rsidRPr="002F7F57">
        <w:rPr>
          <w:rFonts w:ascii="Times New Roman" w:hAnsi="Times New Roman" w:cs="Times New Roman"/>
          <w:sz w:val="28"/>
          <w:szCs w:val="28"/>
        </w:rPr>
        <w:tab/>
      </w:r>
      <w:r w:rsidRPr="002F7F57">
        <w:rPr>
          <w:rFonts w:ascii="Times New Roman" w:hAnsi="Times New Roman" w:cs="Times New Roman"/>
          <w:sz w:val="28"/>
          <w:szCs w:val="28"/>
        </w:rPr>
        <w:tab/>
      </w:r>
      <w:r w:rsidRPr="002F7F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F7F57">
        <w:rPr>
          <w:rFonts w:ascii="Times New Roman" w:hAnsi="Times New Roman" w:cs="Times New Roman"/>
          <w:sz w:val="28"/>
          <w:szCs w:val="28"/>
        </w:rPr>
        <w:t>Т.А.Белодедова</w:t>
      </w:r>
    </w:p>
    <w:p w:rsidR="0026603F" w:rsidRPr="00DC7FA4" w:rsidRDefault="0026603F" w:rsidP="00036F4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E0CA7">
        <w:rPr>
          <w:rFonts w:ascii="Times New Roman" w:hAnsi="Times New Roman" w:cs="Times New Roman"/>
          <w:sz w:val="28"/>
          <w:szCs w:val="28"/>
          <w:lang w:val="en-US"/>
        </w:rPr>
        <w:t>09.03.2020</w:t>
      </w:r>
    </w:p>
    <w:p w:rsidR="006766CE" w:rsidRDefault="006766CE"/>
    <w:sectPr w:rsidR="006766CE" w:rsidSect="00703796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A64EE5"/>
    <w:multiLevelType w:val="hybridMultilevel"/>
    <w:tmpl w:val="E830F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03F"/>
    <w:rsid w:val="00036F49"/>
    <w:rsid w:val="00134237"/>
    <w:rsid w:val="0026603F"/>
    <w:rsid w:val="002C210B"/>
    <w:rsid w:val="00462DBD"/>
    <w:rsid w:val="004F1361"/>
    <w:rsid w:val="006766CE"/>
    <w:rsid w:val="00813528"/>
    <w:rsid w:val="00970EE8"/>
    <w:rsid w:val="00B85807"/>
    <w:rsid w:val="00DE0CA7"/>
    <w:rsid w:val="00EA68D5"/>
    <w:rsid w:val="00EB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00AAD3-E1C2-4893-9D67-83E4A1F3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0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6603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26603F"/>
    <w:rPr>
      <w:color w:val="0000FF" w:themeColor="hyperlink"/>
      <w:u w:val="single"/>
    </w:rPr>
  </w:style>
  <w:style w:type="character" w:customStyle="1" w:styleId="a4">
    <w:name w:val="Абзац списка Знак"/>
    <w:link w:val="a3"/>
    <w:uiPriority w:val="34"/>
    <w:rsid w:val="002660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DE0CA7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B85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858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oggodtdim@uoggodtdim." TargetMode="External"/><Relationship Id="rId5" Type="http://schemas.openxmlformats.org/officeDocument/2006/relationships/hyperlink" Target="mailto:uoggodtdim@uoggodtdim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Bokun</dc:creator>
  <cp:lastModifiedBy>Макушкин</cp:lastModifiedBy>
  <cp:revision>7</cp:revision>
  <cp:lastPrinted>2020-03-12T05:54:00Z</cp:lastPrinted>
  <dcterms:created xsi:type="dcterms:W3CDTF">2020-03-09T16:26:00Z</dcterms:created>
  <dcterms:modified xsi:type="dcterms:W3CDTF">2020-04-14T12:15:00Z</dcterms:modified>
</cp:coreProperties>
</file>