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9D3F1">
      <w:pPr>
        <w:keepNext w:val="0"/>
        <w:keepLines w:val="0"/>
        <w:widowControl/>
        <w:suppressLineNumbers w:val="0"/>
        <w:shd w:val="clear" w:fill="FFFFFF"/>
        <w:spacing w:line="190" w:lineRule="atLeast"/>
        <w:jc w:val="center"/>
        <w:outlineLvl w:val="9"/>
        <w:rPr>
          <w:rFonts w:hint="default" w:ascii="宋体" w:hAnsi="宋体" w:eastAsia="宋体" w:cs="Times New Roman"/>
          <w:b/>
          <w:kern w:val="2"/>
          <w:sz w:val="52"/>
          <w:lang w:val="en-US" w:eastAsia="zh-CN" w:bidi="ar-SA"/>
        </w:rPr>
      </w:pPr>
      <w:r>
        <w:rPr>
          <w:rFonts w:ascii="Times New Roman" w:hAnsi="Times New Roman" w:eastAsia="宋体" w:cs="Times New Roman"/>
          <w:b/>
          <w:kern w:val="2"/>
          <w:sz w:val="72"/>
          <w:szCs w:val="72"/>
          <w:lang w:val="en-US" w:eastAsia="zh-CN" w:bidi="ar-SA"/>
        </w:rPr>
        <w:drawing>
          <wp:inline distT="0" distB="0" distL="114300" distR="114300">
            <wp:extent cx="3619500" cy="1007745"/>
            <wp:effectExtent l="0" t="0" r="0" b="0"/>
            <wp:docPr id="20" name="图片 17" descr="Nonam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descr="Noname01"/>
                    <pic:cNvPicPr>
                      <a:picLocks noChangeAspect="1"/>
                    </pic:cNvPicPr>
                  </pic:nvPicPr>
                  <pic:blipFill>
                    <a:blip r:embed="rId4"/>
                    <a:stretch>
                      <a:fillRect/>
                    </a:stretch>
                  </pic:blipFill>
                  <pic:spPr>
                    <a:xfrm>
                      <a:off x="0" y="0"/>
                      <a:ext cx="3619500" cy="1007745"/>
                    </a:xfrm>
                    <a:prstGeom prst="rect">
                      <a:avLst/>
                    </a:prstGeom>
                    <a:noFill/>
                    <a:ln>
                      <a:noFill/>
                    </a:ln>
                  </pic:spPr>
                </pic:pic>
              </a:graphicData>
            </a:graphic>
          </wp:inline>
        </w:drawing>
      </w:r>
    </w:p>
    <w:p w14:paraId="684733BA">
      <w:pPr>
        <w:keepNext w:val="0"/>
        <w:keepLines w:val="0"/>
        <w:widowControl/>
        <w:suppressLineNumbers w:val="0"/>
        <w:shd w:val="clear" w:fill="FFFFFF"/>
        <w:spacing w:line="190" w:lineRule="atLeast"/>
        <w:jc w:val="both"/>
        <w:outlineLvl w:val="9"/>
        <w:rPr>
          <w:rFonts w:hint="default" w:ascii="宋体" w:hAnsi="宋体" w:eastAsia="宋体" w:cs="Times New Roman"/>
          <w:b/>
          <w:kern w:val="2"/>
          <w:sz w:val="52"/>
          <w:lang w:val="en-US" w:eastAsia="zh-CN" w:bidi="ar-SA"/>
        </w:rPr>
      </w:pPr>
    </w:p>
    <w:p w14:paraId="1BD5153E">
      <w:pPr>
        <w:keepNext w:val="0"/>
        <w:keepLines w:val="0"/>
        <w:widowControl/>
        <w:suppressLineNumbers w:val="0"/>
        <w:shd w:val="clear" w:fill="FFFFFF"/>
        <w:spacing w:line="190" w:lineRule="atLeast"/>
        <w:jc w:val="center"/>
        <w:outlineLvl w:val="9"/>
        <w:rPr>
          <w:rFonts w:hint="default" w:ascii="宋体" w:hAnsi="宋体" w:eastAsia="宋体" w:cs="Times New Roman"/>
          <w:b/>
          <w:kern w:val="2"/>
          <w:sz w:val="52"/>
          <w:lang w:val="en-US" w:eastAsia="zh-CN" w:bidi="ar-SA"/>
        </w:rPr>
      </w:pPr>
      <w:r>
        <w:rPr>
          <w:rFonts w:hint="default" w:ascii="宋体" w:hAnsi="宋体" w:eastAsia="宋体" w:cs="Times New Roman"/>
          <w:b/>
          <w:kern w:val="2"/>
          <w:sz w:val="52"/>
          <w:lang w:val="en-US" w:eastAsia="zh-CN" w:bidi="ar-SA"/>
        </w:rPr>
        <w:t>AI赋能企业供应链可视化分析系统</w:t>
      </w:r>
    </w:p>
    <w:p w14:paraId="75A43C9E">
      <w:pPr>
        <w:keepNext w:val="0"/>
        <w:keepLines w:val="0"/>
        <w:widowControl/>
        <w:suppressLineNumbers w:val="0"/>
        <w:shd w:val="clear" w:fill="FFFFFF"/>
        <w:spacing w:line="190" w:lineRule="atLeast"/>
        <w:jc w:val="center"/>
        <w:outlineLvl w:val="9"/>
        <w:rPr>
          <w:rFonts w:hint="default" w:ascii="宋体" w:hAnsi="宋体" w:eastAsia="宋体" w:cs="Times New Roman"/>
          <w:b/>
          <w:kern w:val="2"/>
          <w:sz w:val="52"/>
          <w:lang w:val="en-US" w:eastAsia="zh-CN" w:bidi="ar-SA"/>
        </w:rPr>
      </w:pPr>
      <w:r>
        <w:rPr>
          <w:rFonts w:hint="eastAsia" w:ascii="宋体" w:hAnsi="宋体" w:cs="Times New Roman"/>
          <w:b/>
          <w:kern w:val="2"/>
          <w:sz w:val="52"/>
          <w:lang w:val="en-US" w:eastAsia="zh-CN" w:bidi="ar-SA"/>
        </w:rPr>
        <w:t>软件设计说明书</w:t>
      </w:r>
    </w:p>
    <w:p w14:paraId="049F0D5D">
      <w:pPr>
        <w:widowControl w:val="0"/>
        <w:tabs>
          <w:tab w:val="right" w:leader="dot" w:pos="8296"/>
        </w:tabs>
        <w:jc w:val="both"/>
        <w:outlineLvl w:val="9"/>
        <w:rPr>
          <w:rFonts w:ascii="宋体" w:hAnsi="宋体" w:eastAsia="宋体" w:cs="Times New Roman"/>
          <w:kern w:val="2"/>
          <w:sz w:val="21"/>
          <w:lang w:val="en-US" w:eastAsia="zh-CN" w:bidi="ar-SA"/>
        </w:rPr>
      </w:pPr>
    </w:p>
    <w:p w14:paraId="4C5355D5">
      <w:pPr>
        <w:widowControl w:val="0"/>
        <w:tabs>
          <w:tab w:val="right" w:leader="dot" w:pos="8296"/>
        </w:tabs>
        <w:jc w:val="both"/>
        <w:outlineLvl w:val="9"/>
        <w:rPr>
          <w:rFonts w:hint="eastAsia" w:ascii="宋体" w:hAnsi="宋体" w:eastAsia="宋体" w:cs="Times New Roman"/>
          <w:kern w:val="2"/>
          <w:sz w:val="21"/>
          <w:lang w:val="en-US" w:eastAsia="zh-CN" w:bidi="ar-SA"/>
        </w:rPr>
      </w:pPr>
    </w:p>
    <w:p w14:paraId="35C4BB55">
      <w:pPr>
        <w:widowControl w:val="0"/>
        <w:tabs>
          <w:tab w:val="right" w:leader="dot" w:pos="8296"/>
        </w:tabs>
        <w:jc w:val="both"/>
        <w:outlineLvl w:val="9"/>
        <w:rPr>
          <w:rFonts w:ascii="宋体" w:hAnsi="宋体" w:eastAsia="宋体" w:cs="Times New Roman"/>
          <w:kern w:val="2"/>
          <w:sz w:val="21"/>
          <w:lang w:val="en-US" w:eastAsia="zh-CN" w:bidi="ar-SA"/>
        </w:rPr>
      </w:pPr>
    </w:p>
    <w:p w14:paraId="00115F10">
      <w:pPr>
        <w:widowControl w:val="0"/>
        <w:tabs>
          <w:tab w:val="right" w:leader="dot" w:pos="8296"/>
        </w:tabs>
        <w:jc w:val="both"/>
        <w:outlineLvl w:val="9"/>
        <w:rPr>
          <w:rFonts w:ascii="宋体" w:hAnsi="宋体" w:eastAsia="宋体" w:cs="Times New Roman"/>
          <w:kern w:val="2"/>
          <w:sz w:val="21"/>
          <w:lang w:val="en-US" w:eastAsia="zh-CN" w:bidi="ar-SA"/>
        </w:rPr>
      </w:pPr>
    </w:p>
    <w:p w14:paraId="099EF7DD">
      <w:pPr>
        <w:widowControl w:val="0"/>
        <w:tabs>
          <w:tab w:val="right" w:leader="dot" w:pos="8296"/>
        </w:tabs>
        <w:jc w:val="both"/>
        <w:outlineLvl w:val="9"/>
        <w:rPr>
          <w:rFonts w:hint="eastAsia" w:ascii="宋体" w:hAnsi="宋体" w:eastAsia="宋体" w:cs="宋体"/>
          <w:kern w:val="2"/>
          <w:sz w:val="21"/>
          <w:lang w:val="en-US" w:eastAsia="zh-CN" w:bidi="ar-SA"/>
        </w:rPr>
      </w:pPr>
    </w:p>
    <w:p w14:paraId="7C266638">
      <w:pPr>
        <w:widowControl w:val="0"/>
        <w:ind w:firstLine="2352" w:firstLineChars="840"/>
        <w:jc w:val="both"/>
        <w:outlineLvl w:val="9"/>
        <w:rPr>
          <w:rFonts w:hint="default" w:ascii="楷体_GB2312" w:hAnsi="宋体" w:eastAsia="楷体_GB2312" w:cs="Times New Roman"/>
          <w:kern w:val="2"/>
          <w:sz w:val="28"/>
          <w:lang w:val="en-US" w:eastAsia="zh-CN" w:bidi="ar-SA"/>
        </w:rPr>
      </w:pPr>
      <w:r>
        <w:rPr>
          <w:rFonts w:hint="eastAsia" w:ascii="楷体_GB2312" w:hAnsi="宋体" w:eastAsia="楷体_GB2312" w:cs="Times New Roman"/>
          <w:kern w:val="2"/>
          <w:sz w:val="28"/>
          <w:lang w:val="en-US" w:eastAsia="zh-CN" w:bidi="ar-SA"/>
        </w:rPr>
        <w:t>院    系：</w:t>
      </w:r>
      <w:r>
        <w:rPr>
          <w:rFonts w:hint="eastAsia" w:ascii="楷体_GB2312" w:hAnsi="宋体" w:eastAsia="楷体_GB2312" w:cs="Times New Roman"/>
          <w:kern w:val="2"/>
          <w:sz w:val="28"/>
          <w:u w:val="single"/>
          <w:lang w:val="en-US" w:eastAsia="zh-CN" w:bidi="ar-SA"/>
        </w:rPr>
        <w:t xml:space="preserve">    </w:t>
      </w:r>
      <w:r>
        <w:rPr>
          <w:rFonts w:hint="eastAsia" w:ascii="楷体_GB2312" w:hAnsi="宋体" w:eastAsia="楷体_GB2312" w:cs="Times New Roman"/>
          <w:b/>
          <w:bCs/>
          <w:kern w:val="2"/>
          <w:sz w:val="28"/>
          <w:u w:val="single"/>
          <w:lang w:val="en-US" w:eastAsia="zh-CN" w:bidi="ar-SA"/>
        </w:rPr>
        <w:t xml:space="preserve">计算机学院  </w:t>
      </w:r>
      <w:r>
        <w:rPr>
          <w:rFonts w:hint="eastAsia" w:ascii="楷体_GB2312" w:hAnsi="宋体" w:eastAsia="楷体_GB2312" w:cs="Times New Roman"/>
          <w:kern w:val="2"/>
          <w:sz w:val="28"/>
          <w:u w:val="none"/>
          <w:lang w:val="en-US" w:eastAsia="zh-CN" w:bidi="ar-SA"/>
        </w:rPr>
        <w:t xml:space="preserve">    </w:t>
      </w:r>
      <w:r>
        <w:rPr>
          <w:rFonts w:hint="eastAsia" w:ascii="楷体_GB2312" w:hAnsi="宋体" w:eastAsia="楷体_GB2312" w:cs="Times New Roman"/>
          <w:kern w:val="2"/>
          <w:sz w:val="28"/>
          <w:lang w:val="en-US" w:eastAsia="zh-CN" w:bidi="ar-SA"/>
        </w:rPr>
        <w:t xml:space="preserve">  </w:t>
      </w:r>
    </w:p>
    <w:p w14:paraId="2524F975">
      <w:pPr>
        <w:widowControl w:val="0"/>
        <w:ind w:firstLine="2352" w:firstLineChars="840"/>
        <w:jc w:val="both"/>
        <w:outlineLvl w:val="9"/>
        <w:rPr>
          <w:rFonts w:hint="eastAsia" w:ascii="楷体_GB2312" w:hAnsi="宋体" w:eastAsia="楷体_GB2312" w:cs="Times New Roman"/>
          <w:kern w:val="2"/>
          <w:sz w:val="28"/>
          <w:lang w:val="en-US" w:eastAsia="zh-CN" w:bidi="ar-SA"/>
        </w:rPr>
      </w:pPr>
      <w:r>
        <w:rPr>
          <w:rFonts w:hint="eastAsia" w:ascii="楷体_GB2312" w:hAnsi="宋体" w:eastAsia="楷体_GB2312" w:cs="Times New Roman"/>
          <w:kern w:val="2"/>
          <w:sz w:val="28"/>
          <w:lang w:val="en-US" w:eastAsia="zh-CN" w:bidi="ar-SA"/>
        </w:rPr>
        <w:t>班级教师：</w:t>
      </w:r>
      <w:r>
        <w:rPr>
          <w:rFonts w:hint="eastAsia" w:ascii="楷体_GB2312" w:hAnsi="宋体" w:eastAsia="楷体_GB2312" w:cs="Times New Roman"/>
          <w:b/>
          <w:bCs/>
          <w:kern w:val="2"/>
          <w:sz w:val="28"/>
          <w:u w:val="single"/>
          <w:lang w:val="en-US" w:eastAsia="zh-CN" w:bidi="ar-SA"/>
        </w:rPr>
        <w:t xml:space="preserve">     苏   卓    </w:t>
      </w:r>
      <w:r>
        <w:rPr>
          <w:rFonts w:hint="eastAsia" w:ascii="楷体_GB2312" w:hAnsi="宋体" w:eastAsia="楷体_GB2312" w:cs="Times New Roman"/>
          <w:kern w:val="2"/>
          <w:sz w:val="28"/>
          <w:lang w:val="en-US" w:eastAsia="zh-CN" w:bidi="ar-SA"/>
        </w:rPr>
        <w:t xml:space="preserve">               </w:t>
      </w:r>
    </w:p>
    <w:p w14:paraId="7393513D">
      <w:pPr>
        <w:widowControl w:val="0"/>
        <w:ind w:firstLine="2352" w:firstLineChars="840"/>
        <w:jc w:val="both"/>
        <w:outlineLvl w:val="9"/>
        <w:rPr>
          <w:rFonts w:hint="eastAsia" w:ascii="楷体_GB2312" w:hAnsi="宋体" w:eastAsia="楷体_GB2312" w:cs="Times New Roman"/>
          <w:kern w:val="2"/>
          <w:sz w:val="28"/>
          <w:lang w:val="en-US" w:eastAsia="zh-CN" w:bidi="ar-SA"/>
        </w:rPr>
      </w:pPr>
      <w:r>
        <w:rPr>
          <w:rFonts w:hint="eastAsia" w:ascii="楷体_GB2312" w:hAnsi="宋体" w:eastAsia="楷体_GB2312" w:cs="Times New Roman"/>
          <w:kern w:val="2"/>
          <w:sz w:val="28"/>
          <w:lang w:val="en-US" w:eastAsia="zh-CN" w:bidi="ar-SA"/>
        </w:rPr>
        <w:t>年    级：</w:t>
      </w:r>
      <w:r>
        <w:rPr>
          <w:rFonts w:hint="eastAsia" w:ascii="楷体_GB2312" w:hAnsi="宋体" w:eastAsia="楷体_GB2312" w:cs="Times New Roman"/>
          <w:b/>
          <w:bCs/>
          <w:kern w:val="2"/>
          <w:sz w:val="28"/>
          <w:u w:val="single"/>
          <w:lang w:val="en-US" w:eastAsia="zh-CN" w:bidi="ar-SA"/>
        </w:rPr>
        <w:t xml:space="preserve">      2024      </w:t>
      </w:r>
      <w:r>
        <w:rPr>
          <w:rFonts w:hint="eastAsia" w:ascii="楷体_GB2312" w:hAnsi="宋体" w:eastAsia="楷体_GB2312" w:cs="Times New Roman"/>
          <w:kern w:val="2"/>
          <w:sz w:val="28"/>
          <w:lang w:val="en-US" w:eastAsia="zh-CN" w:bidi="ar-SA"/>
        </w:rPr>
        <w:t xml:space="preserve">         </w:t>
      </w:r>
    </w:p>
    <w:p w14:paraId="5774A01D">
      <w:pPr>
        <w:widowControl w:val="0"/>
        <w:ind w:firstLine="2352" w:firstLineChars="840"/>
        <w:jc w:val="both"/>
        <w:outlineLvl w:val="9"/>
        <w:rPr>
          <w:rFonts w:hint="eastAsia" w:ascii="楷体_GB2312" w:hAnsi="宋体" w:eastAsia="楷体_GB2312" w:cs="Times New Roman"/>
          <w:b/>
          <w:bCs/>
          <w:kern w:val="2"/>
          <w:sz w:val="28"/>
          <w:u w:val="single"/>
          <w:lang w:val="en-US" w:eastAsia="zh-CN" w:bidi="ar-SA"/>
        </w:rPr>
      </w:pPr>
      <w:r>
        <w:rPr>
          <w:rFonts w:hint="eastAsia" w:ascii="楷体_GB2312" w:hAnsi="宋体" w:eastAsia="楷体_GB2312" w:cs="Times New Roman"/>
          <w:kern w:val="2"/>
          <w:sz w:val="28"/>
          <w:lang w:val="en-US" w:eastAsia="zh-CN" w:bidi="ar-SA"/>
        </w:rPr>
        <w:t>小组成员：</w:t>
      </w:r>
      <w:r>
        <w:rPr>
          <w:rFonts w:hint="eastAsia" w:ascii="楷体_GB2312" w:hAnsi="宋体" w:eastAsia="楷体_GB2312" w:cs="Times New Roman"/>
          <w:b/>
          <w:bCs/>
          <w:kern w:val="2"/>
          <w:sz w:val="28"/>
          <w:u w:val="single"/>
          <w:lang w:val="en-US" w:eastAsia="zh-CN" w:bidi="ar-SA"/>
        </w:rPr>
        <w:t xml:space="preserve"> 蔡子濠、田锦城</w:t>
      </w:r>
    </w:p>
    <w:p w14:paraId="4AA8DF6A">
      <w:pPr>
        <w:widowControl w:val="0"/>
        <w:ind w:firstLine="3764" w:firstLineChars="1339"/>
        <w:jc w:val="both"/>
        <w:outlineLvl w:val="9"/>
        <w:rPr>
          <w:rFonts w:hint="default" w:ascii="楷体_GB2312" w:hAnsi="宋体" w:eastAsia="楷体_GB2312" w:cs="Times New Roman"/>
          <w:kern w:val="2"/>
          <w:sz w:val="28"/>
          <w:lang w:val="en-US" w:eastAsia="zh-CN" w:bidi="ar-SA"/>
        </w:rPr>
      </w:pPr>
      <w:r>
        <w:rPr>
          <w:rFonts w:hint="eastAsia" w:ascii="楷体_GB2312" w:hAnsi="宋体" w:eastAsia="楷体_GB2312" w:cs="Times New Roman"/>
          <w:b/>
          <w:bCs/>
          <w:kern w:val="2"/>
          <w:sz w:val="28"/>
          <w:u w:val="single"/>
          <w:lang w:val="en-US" w:eastAsia="zh-CN" w:bidi="ar-SA"/>
        </w:rPr>
        <w:t xml:space="preserve">闫若彤、虞诗颢   </w:t>
      </w:r>
    </w:p>
    <w:p w14:paraId="137B1BBC">
      <w:pPr>
        <w:widowControl w:val="0"/>
        <w:jc w:val="both"/>
        <w:outlineLvl w:val="9"/>
        <w:rPr>
          <w:rFonts w:ascii="宋体" w:hAnsi="宋体" w:eastAsia="宋体" w:cs="Times New Roman"/>
          <w:kern w:val="2"/>
          <w:sz w:val="21"/>
          <w:lang w:val="en-US" w:eastAsia="zh-CN" w:bidi="ar-SA"/>
        </w:rPr>
      </w:pPr>
    </w:p>
    <w:p w14:paraId="4348BBAC">
      <w:pPr>
        <w:widowControl w:val="0"/>
        <w:jc w:val="both"/>
        <w:outlineLvl w:val="9"/>
        <w:rPr>
          <w:rFonts w:ascii="宋体" w:hAnsi="宋体" w:eastAsia="宋体" w:cs="Times New Roman"/>
          <w:kern w:val="2"/>
          <w:sz w:val="21"/>
          <w:lang w:val="en-US" w:eastAsia="zh-CN" w:bidi="ar-SA"/>
        </w:rPr>
      </w:pPr>
    </w:p>
    <w:p w14:paraId="441C9F2E">
      <w:pPr>
        <w:widowControl w:val="0"/>
        <w:jc w:val="both"/>
        <w:outlineLvl w:val="9"/>
        <w:rPr>
          <w:rFonts w:ascii="宋体" w:hAnsi="宋体" w:eastAsia="宋体" w:cs="Times New Roman"/>
          <w:kern w:val="2"/>
          <w:sz w:val="21"/>
          <w:lang w:val="en-US" w:eastAsia="zh-CN" w:bidi="ar-SA"/>
        </w:rPr>
      </w:pPr>
    </w:p>
    <w:p w14:paraId="6730D197">
      <w:pPr>
        <w:widowControl w:val="0"/>
        <w:jc w:val="both"/>
        <w:outlineLvl w:val="9"/>
        <w:rPr>
          <w:rFonts w:ascii="宋体" w:hAnsi="宋体" w:eastAsia="宋体" w:cs="Times New Roman"/>
          <w:kern w:val="2"/>
          <w:sz w:val="21"/>
          <w:lang w:val="en-US" w:eastAsia="zh-CN" w:bidi="ar-SA"/>
        </w:rPr>
      </w:pPr>
    </w:p>
    <w:p w14:paraId="41B6BA54">
      <w:pPr>
        <w:widowControl w:val="0"/>
        <w:jc w:val="both"/>
        <w:outlineLvl w:val="9"/>
        <w:rPr>
          <w:rFonts w:ascii="宋体" w:hAnsi="宋体" w:eastAsia="宋体" w:cs="Times New Roman"/>
          <w:kern w:val="2"/>
          <w:sz w:val="21"/>
          <w:lang w:val="en-US" w:eastAsia="zh-CN" w:bidi="ar-SA"/>
        </w:rPr>
      </w:pPr>
    </w:p>
    <w:p w14:paraId="6C53745F">
      <w:pPr>
        <w:widowControl w:val="0"/>
        <w:jc w:val="both"/>
        <w:outlineLvl w:val="9"/>
        <w:rPr>
          <w:rFonts w:ascii="宋体" w:hAnsi="宋体" w:eastAsia="宋体" w:cs="Times New Roman"/>
          <w:kern w:val="2"/>
          <w:sz w:val="21"/>
          <w:lang w:val="en-US" w:eastAsia="zh-CN" w:bidi="ar-SA"/>
        </w:rPr>
      </w:pPr>
    </w:p>
    <w:p w14:paraId="42B49D17">
      <w:r>
        <w:br w:type="page"/>
      </w:r>
    </w:p>
    <w:p w14:paraId="678CE19A">
      <w:pPr>
        <w:pStyle w:val="24"/>
        <w:pageBreakBefore/>
      </w:pPr>
      <w:bookmarkStart w:id="93" w:name="_GoBack"/>
      <w:bookmarkEnd w:id="93"/>
      <w:r>
        <w:t>目</w:t>
      </w:r>
      <w:r>
        <w:rPr>
          <w:rFonts w:hint="eastAsia"/>
          <w:lang w:eastAsia="zh-CN"/>
        </w:rPr>
        <w:t xml:space="preserve">  </w:t>
      </w:r>
      <w:r>
        <w:t>录</w:t>
      </w:r>
    </w:p>
    <w:p w14:paraId="30352720">
      <w:pPr>
        <w:pStyle w:val="13"/>
        <w:tabs>
          <w:tab w:val="right" w:leader="dot" w:pos="8306"/>
        </w:tabs>
      </w:pPr>
      <w:r>
        <w:rPr>
          <w:rFonts w:hint="eastAsia" w:ascii="宋体" w:hAnsi="宋体" w:eastAsia="宋体" w:cs="Times New Roman"/>
          <w:kern w:val="2"/>
          <w:sz w:val="21"/>
          <w:lang w:val="en-US" w:eastAsia="zh-CN" w:bidi="ar-SA"/>
        </w:rPr>
        <w:fldChar w:fldCharType="begin"/>
      </w:r>
      <w:r>
        <w:rPr>
          <w:rFonts w:hint="eastAsia" w:ascii="宋体" w:hAnsi="宋体" w:eastAsia="宋体" w:cs="Times New Roman"/>
          <w:kern w:val="2"/>
          <w:sz w:val="21"/>
          <w:lang w:val="en-US" w:eastAsia="zh-CN" w:bidi="ar-SA"/>
        </w:rPr>
        <w:instrText xml:space="preserve">TOC \o "1-3" \h \u </w:instrText>
      </w:r>
      <w:r>
        <w:rPr>
          <w:rFonts w:hint="eastAsia" w:ascii="宋体" w:hAnsi="宋体" w:eastAsia="宋体" w:cs="Times New Roman"/>
          <w:kern w:val="2"/>
          <w:sz w:val="21"/>
          <w:lang w:val="en-US" w:eastAsia="zh-CN" w:bidi="ar-SA"/>
        </w:rPr>
        <w:fldChar w:fldCharType="separate"/>
      </w: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_Toc16030 </w:instrText>
      </w:r>
      <w:r>
        <w:rPr>
          <w:rFonts w:hint="eastAsia" w:ascii="宋体" w:hAnsi="宋体" w:eastAsia="宋体" w:cs="Times New Roman"/>
          <w:kern w:val="2"/>
          <w:lang w:val="en-US" w:eastAsia="zh-CN" w:bidi="ar-SA"/>
        </w:rPr>
        <w:fldChar w:fldCharType="separate"/>
      </w:r>
      <w:r>
        <w:rPr>
          <w:rFonts w:hint="eastAsia"/>
          <w:lang w:eastAsia="zh-CN"/>
        </w:rPr>
        <w:t xml:space="preserve">1. </w:t>
      </w:r>
      <w:r>
        <w:t>引言</w:t>
      </w:r>
      <w:r>
        <w:tab/>
      </w:r>
      <w:r>
        <w:fldChar w:fldCharType="begin"/>
      </w:r>
      <w:r>
        <w:instrText xml:space="preserve"> PAGEREF _Toc16030 \h </w:instrText>
      </w:r>
      <w:r>
        <w:fldChar w:fldCharType="separate"/>
      </w:r>
      <w:r>
        <w:t>4</w:t>
      </w:r>
      <w:r>
        <w:fldChar w:fldCharType="end"/>
      </w:r>
      <w:r>
        <w:rPr>
          <w:rFonts w:hint="eastAsia" w:ascii="宋体" w:hAnsi="宋体" w:eastAsia="宋体" w:cs="Times New Roman"/>
          <w:kern w:val="2"/>
          <w:lang w:val="en-US" w:eastAsia="zh-CN" w:bidi="ar-SA"/>
        </w:rPr>
        <w:fldChar w:fldCharType="end"/>
      </w:r>
    </w:p>
    <w:p w14:paraId="19674C04">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_Toc3284 </w:instrText>
      </w:r>
      <w:r>
        <w:rPr>
          <w:rFonts w:hint="eastAsia" w:ascii="宋体" w:hAnsi="宋体" w:eastAsia="宋体" w:cs="Times New Roman"/>
          <w:kern w:val="2"/>
          <w:lang w:val="en-US" w:eastAsia="zh-CN" w:bidi="ar-SA"/>
        </w:rPr>
        <w:fldChar w:fldCharType="separate"/>
      </w:r>
      <w:r>
        <w:rPr>
          <w:rFonts w:hint="eastAsia"/>
          <w:lang w:eastAsia="zh-CN"/>
        </w:rPr>
        <w:t xml:space="preserve">1.1 </w:t>
      </w:r>
      <w:r>
        <w:t>编写目的</w:t>
      </w:r>
      <w:r>
        <w:tab/>
      </w:r>
      <w:r>
        <w:fldChar w:fldCharType="begin"/>
      </w:r>
      <w:r>
        <w:instrText xml:space="preserve"> PAGEREF _Toc3284 \h </w:instrText>
      </w:r>
      <w:r>
        <w:fldChar w:fldCharType="separate"/>
      </w:r>
      <w:r>
        <w:t>4</w:t>
      </w:r>
      <w:r>
        <w:fldChar w:fldCharType="end"/>
      </w:r>
      <w:r>
        <w:rPr>
          <w:rFonts w:hint="eastAsia" w:ascii="宋体" w:hAnsi="宋体" w:eastAsia="宋体" w:cs="Times New Roman"/>
          <w:kern w:val="2"/>
          <w:lang w:val="en-US" w:eastAsia="zh-CN" w:bidi="ar-SA"/>
        </w:rPr>
        <w:fldChar w:fldCharType="end"/>
      </w:r>
    </w:p>
    <w:p w14:paraId="639E0B62">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_Toc31436 </w:instrText>
      </w:r>
      <w:r>
        <w:rPr>
          <w:rFonts w:hint="eastAsia" w:ascii="宋体" w:hAnsi="宋体" w:eastAsia="宋体" w:cs="Times New Roman"/>
          <w:kern w:val="2"/>
          <w:lang w:val="en-US" w:eastAsia="zh-CN" w:bidi="ar-SA"/>
        </w:rPr>
        <w:fldChar w:fldCharType="separate"/>
      </w:r>
      <w:r>
        <w:rPr>
          <w:rFonts w:hint="eastAsia"/>
          <w:lang w:eastAsia="zh-CN"/>
        </w:rPr>
        <w:t xml:space="preserve">1.2 </w:t>
      </w:r>
      <w:r>
        <w:t>项目</w:t>
      </w:r>
      <w:r>
        <w:rPr>
          <w:rFonts w:hint="eastAsia"/>
          <w:lang w:val="en-US" w:eastAsia="zh-CN"/>
        </w:rPr>
        <w:t>背景</w:t>
      </w:r>
      <w:r>
        <w:tab/>
      </w:r>
      <w:r>
        <w:fldChar w:fldCharType="begin"/>
      </w:r>
      <w:r>
        <w:instrText xml:space="preserve"> PAGEREF _Toc31436 \h </w:instrText>
      </w:r>
      <w:r>
        <w:fldChar w:fldCharType="separate"/>
      </w:r>
      <w:r>
        <w:t>4</w:t>
      </w:r>
      <w:r>
        <w:fldChar w:fldCharType="end"/>
      </w:r>
      <w:r>
        <w:rPr>
          <w:rFonts w:hint="eastAsia" w:ascii="宋体" w:hAnsi="宋体" w:eastAsia="宋体" w:cs="Times New Roman"/>
          <w:kern w:val="2"/>
          <w:lang w:val="en-US" w:eastAsia="zh-CN" w:bidi="ar-SA"/>
        </w:rPr>
        <w:fldChar w:fldCharType="end"/>
      </w:r>
    </w:p>
    <w:p w14:paraId="63A6FFAF">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_Toc24585 </w:instrText>
      </w:r>
      <w:r>
        <w:rPr>
          <w:rFonts w:hint="eastAsia" w:ascii="宋体" w:hAnsi="宋体" w:eastAsia="宋体" w:cs="Times New Roman"/>
          <w:kern w:val="2"/>
          <w:lang w:val="en-US" w:eastAsia="zh-CN" w:bidi="ar-SA"/>
        </w:rPr>
        <w:fldChar w:fldCharType="separate"/>
      </w:r>
      <w:r>
        <w:rPr>
          <w:rFonts w:hint="eastAsia"/>
          <w:lang w:eastAsia="zh-CN"/>
        </w:rPr>
        <w:t>1.</w:t>
      </w:r>
      <w:r>
        <w:rPr>
          <w:rFonts w:hint="eastAsia"/>
          <w:lang w:val="en-US" w:eastAsia="zh-CN"/>
        </w:rPr>
        <w:t>3</w:t>
      </w:r>
      <w:r>
        <w:rPr>
          <w:rFonts w:hint="eastAsia"/>
          <w:lang w:eastAsia="zh-CN"/>
        </w:rPr>
        <w:t xml:space="preserve"> </w:t>
      </w:r>
      <w:r>
        <w:t>参考资料</w:t>
      </w:r>
      <w:r>
        <w:tab/>
      </w:r>
      <w:r>
        <w:fldChar w:fldCharType="begin"/>
      </w:r>
      <w:r>
        <w:instrText xml:space="preserve"> PAGEREF _Toc24585 \h </w:instrText>
      </w:r>
      <w:r>
        <w:fldChar w:fldCharType="separate"/>
      </w:r>
      <w:r>
        <w:t>4</w:t>
      </w:r>
      <w:r>
        <w:fldChar w:fldCharType="end"/>
      </w:r>
      <w:r>
        <w:rPr>
          <w:rFonts w:hint="eastAsia" w:ascii="宋体" w:hAnsi="宋体" w:eastAsia="宋体" w:cs="Times New Roman"/>
          <w:kern w:val="2"/>
          <w:lang w:val="en-US" w:eastAsia="zh-CN" w:bidi="ar-SA"/>
        </w:rPr>
        <w:fldChar w:fldCharType="end"/>
      </w:r>
    </w:p>
    <w:p w14:paraId="7347A63D">
      <w:pPr>
        <w:pStyle w:val="13"/>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_Toc14359 </w:instrText>
      </w:r>
      <w:r>
        <w:rPr>
          <w:rFonts w:hint="eastAsia" w:ascii="宋体" w:hAnsi="宋体" w:eastAsia="宋体" w:cs="Times New Roman"/>
          <w:kern w:val="2"/>
          <w:lang w:val="en-US" w:eastAsia="zh-CN" w:bidi="ar-SA"/>
        </w:rPr>
        <w:fldChar w:fldCharType="separate"/>
      </w:r>
      <w:r>
        <w:rPr>
          <w:rFonts w:hint="eastAsia"/>
          <w:lang w:eastAsia="zh-CN"/>
        </w:rPr>
        <w:t xml:space="preserve">2. </w:t>
      </w:r>
      <w:r>
        <w:rPr>
          <w:rFonts w:hint="eastAsia"/>
          <w:lang w:val="en-US" w:eastAsia="zh-CN"/>
        </w:rPr>
        <w:t>总体框架设计</w:t>
      </w:r>
      <w:r>
        <w:tab/>
      </w:r>
      <w:r>
        <w:fldChar w:fldCharType="begin"/>
      </w:r>
      <w:r>
        <w:instrText xml:space="preserve"> PAGEREF _Toc14359 \h </w:instrText>
      </w:r>
      <w:r>
        <w:fldChar w:fldCharType="separate"/>
      </w:r>
      <w:r>
        <w:t>5</w:t>
      </w:r>
      <w:r>
        <w:fldChar w:fldCharType="end"/>
      </w:r>
      <w:r>
        <w:rPr>
          <w:rFonts w:hint="eastAsia" w:ascii="宋体" w:hAnsi="宋体" w:eastAsia="宋体" w:cs="Times New Roman"/>
          <w:kern w:val="2"/>
          <w:lang w:val="en-US" w:eastAsia="zh-CN" w:bidi="ar-SA"/>
        </w:rPr>
        <w:fldChar w:fldCharType="end"/>
      </w:r>
    </w:p>
    <w:p w14:paraId="34443F7F">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_Toc6413 </w:instrText>
      </w:r>
      <w:r>
        <w:rPr>
          <w:rFonts w:hint="eastAsia" w:ascii="宋体" w:hAnsi="宋体" w:eastAsia="宋体" w:cs="Times New Roman"/>
          <w:kern w:val="2"/>
          <w:lang w:val="en-US" w:eastAsia="zh-CN" w:bidi="ar-SA"/>
        </w:rPr>
        <w:fldChar w:fldCharType="separate"/>
      </w:r>
      <w:r>
        <w:rPr>
          <w:rFonts w:hint="eastAsia"/>
          <w:lang w:eastAsia="zh-CN"/>
        </w:rPr>
        <w:t xml:space="preserve">2.1 </w:t>
      </w:r>
      <w:r>
        <w:rPr>
          <w:rFonts w:hint="eastAsia"/>
          <w:lang w:val="en-US" w:eastAsia="zh-CN"/>
        </w:rPr>
        <w:t>系统逻辑架构</w:t>
      </w:r>
      <w:r>
        <w:tab/>
      </w:r>
      <w:r>
        <w:fldChar w:fldCharType="begin"/>
      </w:r>
      <w:r>
        <w:instrText xml:space="preserve"> PAGEREF _Toc6413 \h </w:instrText>
      </w:r>
      <w:r>
        <w:fldChar w:fldCharType="separate"/>
      </w:r>
      <w:r>
        <w:t>5</w:t>
      </w:r>
      <w:r>
        <w:fldChar w:fldCharType="end"/>
      </w:r>
      <w:r>
        <w:rPr>
          <w:rFonts w:hint="eastAsia" w:ascii="宋体" w:hAnsi="宋体" w:eastAsia="宋体" w:cs="Times New Roman"/>
          <w:kern w:val="2"/>
          <w:lang w:val="en-US" w:eastAsia="zh-CN" w:bidi="ar-SA"/>
        </w:rPr>
        <w:fldChar w:fldCharType="end"/>
      </w:r>
    </w:p>
    <w:p w14:paraId="5DABA63F">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_Toc31100 </w:instrText>
      </w:r>
      <w:r>
        <w:rPr>
          <w:rFonts w:hint="eastAsia" w:ascii="宋体" w:hAnsi="宋体" w:eastAsia="宋体" w:cs="Times New Roman"/>
          <w:kern w:val="2"/>
          <w:lang w:val="en-US" w:eastAsia="zh-CN" w:bidi="ar-SA"/>
        </w:rPr>
        <w:fldChar w:fldCharType="separate"/>
      </w:r>
      <w:r>
        <w:rPr>
          <w:rFonts w:hint="eastAsia"/>
          <w:lang w:eastAsia="zh-CN"/>
        </w:rPr>
        <w:t>2.2 技术栈选型</w:t>
      </w:r>
      <w:r>
        <w:tab/>
      </w:r>
      <w:r>
        <w:fldChar w:fldCharType="begin"/>
      </w:r>
      <w:r>
        <w:instrText xml:space="preserve"> PAGEREF _Toc31100 \h </w:instrText>
      </w:r>
      <w:r>
        <w:fldChar w:fldCharType="separate"/>
      </w:r>
      <w:r>
        <w:t>5</w:t>
      </w:r>
      <w:r>
        <w:fldChar w:fldCharType="end"/>
      </w:r>
      <w:r>
        <w:rPr>
          <w:rFonts w:hint="eastAsia" w:ascii="宋体" w:hAnsi="宋体" w:eastAsia="宋体" w:cs="Times New Roman"/>
          <w:kern w:val="2"/>
          <w:lang w:val="en-US" w:eastAsia="zh-CN" w:bidi="ar-SA"/>
        </w:rPr>
        <w:fldChar w:fldCharType="end"/>
      </w:r>
    </w:p>
    <w:p w14:paraId="7CBE79A0">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_Toc21038 </w:instrText>
      </w:r>
      <w:r>
        <w:rPr>
          <w:rFonts w:hint="eastAsia" w:ascii="宋体" w:hAnsi="宋体" w:eastAsia="宋体" w:cs="Times New Roman"/>
          <w:kern w:val="2"/>
          <w:lang w:val="en-US" w:eastAsia="zh-CN" w:bidi="ar-SA"/>
        </w:rPr>
        <w:fldChar w:fldCharType="separate"/>
      </w:r>
      <w:r>
        <w:rPr>
          <w:rFonts w:hint="eastAsia"/>
          <w:lang w:eastAsia="zh-CN"/>
        </w:rPr>
        <w:t xml:space="preserve">2.3 </w:t>
      </w:r>
      <w:r>
        <w:rPr>
          <w:rFonts w:hint="eastAsia"/>
        </w:rPr>
        <w:t>核心构件与拓扑架构</w:t>
      </w:r>
      <w:r>
        <w:tab/>
      </w:r>
      <w:r>
        <w:fldChar w:fldCharType="begin"/>
      </w:r>
      <w:r>
        <w:instrText xml:space="preserve"> PAGEREF _Toc21038 \h </w:instrText>
      </w:r>
      <w:r>
        <w:fldChar w:fldCharType="separate"/>
      </w:r>
      <w:r>
        <w:t>5</w:t>
      </w:r>
      <w:r>
        <w:fldChar w:fldCharType="end"/>
      </w:r>
      <w:r>
        <w:rPr>
          <w:rFonts w:hint="eastAsia" w:ascii="宋体" w:hAnsi="宋体" w:eastAsia="宋体" w:cs="Times New Roman"/>
          <w:kern w:val="2"/>
          <w:lang w:val="en-US" w:eastAsia="zh-CN" w:bidi="ar-SA"/>
        </w:rPr>
        <w:fldChar w:fldCharType="end"/>
      </w:r>
    </w:p>
    <w:p w14:paraId="17A5FDBE">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_Toc3657 </w:instrText>
      </w:r>
      <w:r>
        <w:rPr>
          <w:rFonts w:hint="eastAsia" w:ascii="宋体" w:hAnsi="宋体" w:eastAsia="宋体" w:cs="Times New Roman"/>
          <w:kern w:val="2"/>
          <w:lang w:val="en-US" w:eastAsia="zh-CN" w:bidi="ar-SA"/>
        </w:rPr>
        <w:fldChar w:fldCharType="separate"/>
      </w:r>
      <w:r>
        <w:rPr>
          <w:rFonts w:hint="eastAsia"/>
        </w:rPr>
        <w:t>2.</w:t>
      </w:r>
      <w:r>
        <w:rPr>
          <w:rFonts w:hint="eastAsia"/>
          <w:lang w:val="en-US" w:eastAsia="zh-CN"/>
        </w:rPr>
        <w:t>3</w:t>
      </w:r>
      <w:r>
        <w:rPr>
          <w:rFonts w:hint="eastAsia"/>
        </w:rPr>
        <w:t>.1 整体系统物理部署与拓扑架构</w:t>
      </w:r>
      <w:r>
        <w:tab/>
      </w:r>
      <w:r>
        <w:fldChar w:fldCharType="begin"/>
      </w:r>
      <w:r>
        <w:instrText xml:space="preserve"> PAGEREF _Toc3657 \h </w:instrText>
      </w:r>
      <w:r>
        <w:fldChar w:fldCharType="separate"/>
      </w:r>
      <w:r>
        <w:t>6</w:t>
      </w:r>
      <w:r>
        <w:fldChar w:fldCharType="end"/>
      </w:r>
      <w:r>
        <w:rPr>
          <w:rFonts w:hint="eastAsia" w:ascii="宋体" w:hAnsi="宋体" w:eastAsia="宋体" w:cs="Times New Roman"/>
          <w:kern w:val="2"/>
          <w:lang w:val="en-US" w:eastAsia="zh-CN" w:bidi="ar-SA"/>
        </w:rPr>
        <w:fldChar w:fldCharType="end"/>
      </w:r>
    </w:p>
    <w:p w14:paraId="2EA204FD">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_Toc10961 </w:instrText>
      </w:r>
      <w:r>
        <w:rPr>
          <w:rFonts w:hint="eastAsia" w:ascii="宋体" w:hAnsi="宋体" w:eastAsia="宋体" w:cs="Times New Roman"/>
          <w:kern w:val="2"/>
          <w:lang w:val="en-US" w:eastAsia="zh-CN" w:bidi="ar-SA"/>
        </w:rPr>
        <w:fldChar w:fldCharType="separate"/>
      </w:r>
      <w:r>
        <w:rPr>
          <w:rFonts w:hint="eastAsia"/>
        </w:rPr>
        <w:t>2.</w:t>
      </w:r>
      <w:r>
        <w:rPr>
          <w:rFonts w:hint="eastAsia"/>
          <w:lang w:val="en-US" w:eastAsia="zh-CN"/>
        </w:rPr>
        <w:t>3</w:t>
      </w:r>
      <w:r>
        <w:rPr>
          <w:rFonts w:hint="eastAsia"/>
        </w:rPr>
        <w:t xml:space="preserve">.2 </w:t>
      </w:r>
      <w:r>
        <w:rPr>
          <w:rFonts w:hint="eastAsia"/>
          <w:lang w:val="en-US" w:eastAsia="zh-CN"/>
        </w:rPr>
        <w:t xml:space="preserve"> </w:t>
      </w:r>
      <w:r>
        <w:rPr>
          <w:rFonts w:hint="eastAsia"/>
        </w:rPr>
        <w:t>FastAPI 后端服务内部逻辑构件架构</w:t>
      </w:r>
      <w:r>
        <w:tab/>
      </w:r>
      <w:r>
        <w:fldChar w:fldCharType="begin"/>
      </w:r>
      <w:r>
        <w:instrText xml:space="preserve"> PAGEREF _Toc10961 \h </w:instrText>
      </w:r>
      <w:r>
        <w:fldChar w:fldCharType="separate"/>
      </w:r>
      <w:r>
        <w:t>6</w:t>
      </w:r>
      <w:r>
        <w:fldChar w:fldCharType="end"/>
      </w:r>
      <w:r>
        <w:rPr>
          <w:rFonts w:hint="eastAsia" w:ascii="宋体" w:hAnsi="宋体" w:eastAsia="宋体" w:cs="Times New Roman"/>
          <w:kern w:val="2"/>
          <w:lang w:val="en-US" w:eastAsia="zh-CN" w:bidi="ar-SA"/>
        </w:rPr>
        <w:fldChar w:fldCharType="end"/>
      </w:r>
    </w:p>
    <w:p w14:paraId="080B80D3">
      <w:pPr>
        <w:pStyle w:val="13"/>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_Toc14428 </w:instrText>
      </w:r>
      <w:r>
        <w:rPr>
          <w:rFonts w:hint="eastAsia" w:ascii="宋体" w:hAnsi="宋体" w:eastAsia="宋体" w:cs="Times New Roman"/>
          <w:kern w:val="2"/>
          <w:lang w:val="en-US" w:eastAsia="zh-CN" w:bidi="ar-SA"/>
        </w:rPr>
        <w:fldChar w:fldCharType="separate"/>
      </w:r>
      <w:r>
        <w:rPr>
          <w:rFonts w:hint="eastAsia"/>
          <w:lang w:eastAsia="zh-CN"/>
        </w:rPr>
        <w:t xml:space="preserve">3. </w:t>
      </w:r>
      <w:r>
        <w:rPr>
          <w:rFonts w:hint="eastAsia"/>
          <w:lang w:val="en-US" w:eastAsia="zh-CN"/>
        </w:rPr>
        <w:t>核心模块详细设计</w:t>
      </w:r>
      <w:r>
        <w:tab/>
      </w:r>
      <w:r>
        <w:fldChar w:fldCharType="begin"/>
      </w:r>
      <w:r>
        <w:instrText xml:space="preserve"> PAGEREF _Toc14428 \h </w:instrText>
      </w:r>
      <w:r>
        <w:fldChar w:fldCharType="separate"/>
      </w:r>
      <w:r>
        <w:t>7</w:t>
      </w:r>
      <w:r>
        <w:fldChar w:fldCharType="end"/>
      </w:r>
      <w:r>
        <w:rPr>
          <w:rFonts w:hint="eastAsia" w:ascii="宋体" w:hAnsi="宋体" w:eastAsia="宋体" w:cs="Times New Roman"/>
          <w:kern w:val="2"/>
          <w:lang w:val="en-US" w:eastAsia="zh-CN" w:bidi="ar-SA"/>
        </w:rPr>
        <w:fldChar w:fldCharType="end"/>
      </w:r>
    </w:p>
    <w:p w14:paraId="28ECF0C3">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_Toc9539 </w:instrText>
      </w:r>
      <w:r>
        <w:rPr>
          <w:rFonts w:hint="eastAsia" w:ascii="宋体" w:hAnsi="宋体" w:eastAsia="宋体" w:cs="Times New Roman"/>
          <w:kern w:val="2"/>
          <w:lang w:val="en-US" w:eastAsia="zh-CN" w:bidi="ar-SA"/>
        </w:rPr>
        <w:fldChar w:fldCharType="separate"/>
      </w:r>
      <w:r>
        <w:rPr>
          <w:rFonts w:hint="eastAsia"/>
          <w:lang w:eastAsia="zh-CN"/>
        </w:rPr>
        <w:t xml:space="preserve">3.1 </w:t>
      </w:r>
      <w:r>
        <w:rPr>
          <w:rFonts w:hint="eastAsia"/>
        </w:rPr>
        <w:t>数据回放与注入模块</w:t>
      </w:r>
      <w:r>
        <w:tab/>
      </w:r>
      <w:r>
        <w:fldChar w:fldCharType="begin"/>
      </w:r>
      <w:r>
        <w:instrText xml:space="preserve"> PAGEREF _Toc9539 \h </w:instrText>
      </w:r>
      <w:r>
        <w:fldChar w:fldCharType="separate"/>
      </w:r>
      <w:r>
        <w:t>7</w:t>
      </w:r>
      <w:r>
        <w:fldChar w:fldCharType="end"/>
      </w:r>
      <w:r>
        <w:rPr>
          <w:rFonts w:hint="eastAsia" w:ascii="宋体" w:hAnsi="宋体" w:eastAsia="宋体" w:cs="Times New Roman"/>
          <w:kern w:val="2"/>
          <w:lang w:val="en-US" w:eastAsia="zh-CN" w:bidi="ar-SA"/>
        </w:rPr>
        <w:fldChar w:fldCharType="end"/>
      </w:r>
    </w:p>
    <w:p w14:paraId="149C4C72">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_Toc8489 </w:instrText>
      </w:r>
      <w:r>
        <w:rPr>
          <w:rFonts w:hint="eastAsia" w:ascii="宋体" w:hAnsi="宋体" w:eastAsia="宋体" w:cs="Times New Roman"/>
          <w:kern w:val="2"/>
          <w:lang w:val="en-US" w:eastAsia="zh-CN" w:bidi="ar-SA"/>
        </w:rPr>
        <w:fldChar w:fldCharType="separate"/>
      </w:r>
      <w:r>
        <w:rPr>
          <w:rFonts w:hint="default"/>
          <w:lang w:val="en-US" w:eastAsia="zh-CN"/>
        </w:rPr>
        <w:t>3.</w:t>
      </w:r>
      <w:r>
        <w:rPr>
          <w:rFonts w:hint="eastAsia"/>
          <w:lang w:val="en-US" w:eastAsia="zh-CN"/>
        </w:rPr>
        <w:t>2</w:t>
      </w:r>
      <w:r>
        <w:rPr>
          <w:rFonts w:hint="default"/>
          <w:lang w:val="en-US" w:eastAsia="zh-CN"/>
        </w:rPr>
        <w:t xml:space="preserve"> AI 智能推理服务与XAI归因模块</w:t>
      </w:r>
      <w:r>
        <w:tab/>
      </w:r>
      <w:r>
        <w:fldChar w:fldCharType="begin"/>
      </w:r>
      <w:r>
        <w:instrText xml:space="preserve"> PAGEREF _Toc8489 \h </w:instrText>
      </w:r>
      <w:r>
        <w:fldChar w:fldCharType="separate"/>
      </w:r>
      <w:r>
        <w:t>7</w:t>
      </w:r>
      <w:r>
        <w:fldChar w:fldCharType="end"/>
      </w:r>
      <w:r>
        <w:rPr>
          <w:rFonts w:hint="eastAsia" w:ascii="宋体" w:hAnsi="宋体" w:eastAsia="宋体" w:cs="Times New Roman"/>
          <w:kern w:val="2"/>
          <w:lang w:val="en-US" w:eastAsia="zh-CN" w:bidi="ar-SA"/>
        </w:rPr>
        <w:fldChar w:fldCharType="end"/>
      </w:r>
    </w:p>
    <w:p w14:paraId="424C8060">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_Toc7189 </w:instrText>
      </w:r>
      <w:r>
        <w:rPr>
          <w:rFonts w:hint="eastAsia" w:ascii="宋体" w:hAnsi="宋体" w:eastAsia="宋体" w:cs="Times New Roman"/>
          <w:kern w:val="2"/>
          <w:lang w:val="en-US" w:eastAsia="zh-CN" w:bidi="ar-SA"/>
        </w:rPr>
        <w:fldChar w:fldCharType="separate"/>
      </w:r>
      <w:r>
        <w:t>3.2.1 离线数据预处理与特征工程流水线活动图</w:t>
      </w:r>
      <w:r>
        <w:tab/>
      </w:r>
      <w:r>
        <w:fldChar w:fldCharType="begin"/>
      </w:r>
      <w:r>
        <w:instrText xml:space="preserve"> PAGEREF _Toc7189 \h </w:instrText>
      </w:r>
      <w:r>
        <w:fldChar w:fldCharType="separate"/>
      </w:r>
      <w:r>
        <w:t>8</w:t>
      </w:r>
      <w:r>
        <w:fldChar w:fldCharType="end"/>
      </w:r>
      <w:r>
        <w:rPr>
          <w:rFonts w:hint="eastAsia" w:ascii="宋体" w:hAnsi="宋体" w:eastAsia="宋体" w:cs="Times New Roman"/>
          <w:kern w:val="2"/>
          <w:lang w:val="en-US" w:eastAsia="zh-CN" w:bidi="ar-SA"/>
        </w:rPr>
        <w:fldChar w:fldCharType="end"/>
      </w:r>
    </w:p>
    <w:p w14:paraId="6FE5744F">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_Toc31779 </w:instrText>
      </w:r>
      <w:r>
        <w:rPr>
          <w:rFonts w:hint="eastAsia" w:ascii="宋体" w:hAnsi="宋体" w:eastAsia="宋体" w:cs="Times New Roman"/>
          <w:kern w:val="2"/>
          <w:lang w:val="en-US" w:eastAsia="zh-CN" w:bidi="ar-SA"/>
        </w:rPr>
        <w:fldChar w:fldCharType="separate"/>
      </w:r>
      <w:r>
        <w:t>3.2.2 实时流数据注入与双模 AI 推理决策活动图</w:t>
      </w:r>
      <w:r>
        <w:tab/>
      </w:r>
      <w:r>
        <w:fldChar w:fldCharType="begin"/>
      </w:r>
      <w:r>
        <w:instrText xml:space="preserve"> PAGEREF _Toc31779 \h </w:instrText>
      </w:r>
      <w:r>
        <w:fldChar w:fldCharType="separate"/>
      </w:r>
      <w:r>
        <w:t>9</w:t>
      </w:r>
      <w:r>
        <w:fldChar w:fldCharType="end"/>
      </w:r>
      <w:r>
        <w:rPr>
          <w:rFonts w:hint="eastAsia" w:ascii="宋体" w:hAnsi="宋体" w:eastAsia="宋体" w:cs="Times New Roman"/>
          <w:kern w:val="2"/>
          <w:lang w:val="en-US" w:eastAsia="zh-CN" w:bidi="ar-SA"/>
        </w:rPr>
        <w:fldChar w:fldCharType="end"/>
      </w:r>
    </w:p>
    <w:p w14:paraId="51D098DA">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_Toc21366 </w:instrText>
      </w:r>
      <w:r>
        <w:rPr>
          <w:rFonts w:hint="eastAsia" w:ascii="宋体" w:hAnsi="宋体" w:eastAsia="宋体" w:cs="Times New Roman"/>
          <w:kern w:val="2"/>
          <w:lang w:val="en-US" w:eastAsia="zh-CN" w:bidi="ar-SA"/>
        </w:rPr>
        <w:fldChar w:fldCharType="separate"/>
      </w:r>
      <w:r>
        <w:t>3.3 可视化监控大屏模块</w:t>
      </w:r>
      <w:r>
        <w:tab/>
      </w:r>
      <w:r>
        <w:fldChar w:fldCharType="begin"/>
      </w:r>
      <w:r>
        <w:instrText xml:space="preserve"> PAGEREF _Toc21366 \h </w:instrText>
      </w:r>
      <w:r>
        <w:fldChar w:fldCharType="separate"/>
      </w:r>
      <w:r>
        <w:t>10</w:t>
      </w:r>
      <w:r>
        <w:fldChar w:fldCharType="end"/>
      </w:r>
      <w:r>
        <w:rPr>
          <w:rFonts w:hint="eastAsia" w:ascii="宋体" w:hAnsi="宋体" w:eastAsia="宋体" w:cs="Times New Roman"/>
          <w:kern w:val="2"/>
          <w:lang w:val="en-US" w:eastAsia="zh-CN" w:bidi="ar-SA"/>
        </w:rPr>
        <w:fldChar w:fldCharType="end"/>
      </w:r>
    </w:p>
    <w:p w14:paraId="5410D2EF">
      <w:pPr>
        <w:pStyle w:val="13"/>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_Toc26940 </w:instrText>
      </w:r>
      <w:r>
        <w:rPr>
          <w:rFonts w:hint="eastAsia" w:ascii="宋体" w:hAnsi="宋体" w:eastAsia="宋体" w:cs="Times New Roman"/>
          <w:kern w:val="2"/>
          <w:lang w:val="en-US" w:eastAsia="zh-CN" w:bidi="ar-SA"/>
        </w:rPr>
        <w:fldChar w:fldCharType="separate"/>
      </w:r>
      <w:r>
        <w:rPr>
          <w:rFonts w:hint="eastAsia"/>
          <w:lang w:eastAsia="zh-CN"/>
        </w:rPr>
        <w:t xml:space="preserve">4. </w:t>
      </w:r>
      <w:r>
        <w:rPr>
          <w:rFonts w:hint="eastAsia"/>
          <w:lang w:val="en-US" w:eastAsia="zh-CN"/>
        </w:rPr>
        <w:t>数据库与存储设计</w:t>
      </w:r>
      <w:r>
        <w:tab/>
      </w:r>
      <w:r>
        <w:fldChar w:fldCharType="begin"/>
      </w:r>
      <w:r>
        <w:instrText xml:space="preserve"> PAGEREF _Toc26940 \h </w:instrText>
      </w:r>
      <w:r>
        <w:fldChar w:fldCharType="separate"/>
      </w:r>
      <w:r>
        <w:t>11</w:t>
      </w:r>
      <w:r>
        <w:fldChar w:fldCharType="end"/>
      </w:r>
      <w:r>
        <w:rPr>
          <w:rFonts w:hint="eastAsia" w:ascii="宋体" w:hAnsi="宋体" w:eastAsia="宋体" w:cs="Times New Roman"/>
          <w:kern w:val="2"/>
          <w:lang w:val="en-US" w:eastAsia="zh-CN" w:bidi="ar-SA"/>
        </w:rPr>
        <w:fldChar w:fldCharType="end"/>
      </w:r>
    </w:p>
    <w:p w14:paraId="0A98590D">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_Toc3612 </w:instrText>
      </w:r>
      <w:r>
        <w:rPr>
          <w:rFonts w:hint="eastAsia" w:ascii="宋体" w:hAnsi="宋体" w:eastAsia="宋体" w:cs="Times New Roman"/>
          <w:kern w:val="2"/>
          <w:lang w:val="en-US" w:eastAsia="zh-CN" w:bidi="ar-SA"/>
        </w:rPr>
        <w:fldChar w:fldCharType="separate"/>
      </w:r>
      <w:r>
        <w:rPr>
          <w:rFonts w:hint="eastAsia"/>
          <w:lang w:eastAsia="zh-CN"/>
        </w:rPr>
        <w:t xml:space="preserve">4.1 </w:t>
      </w:r>
      <w:r>
        <w:rPr>
          <w:rFonts w:hint="eastAsia"/>
        </w:rPr>
        <w:t>关系型数据库(MySQL)</w:t>
      </w:r>
      <w:r>
        <w:tab/>
      </w:r>
      <w:r>
        <w:fldChar w:fldCharType="begin"/>
      </w:r>
      <w:r>
        <w:instrText xml:space="preserve"> PAGEREF _Toc3612 \h </w:instrText>
      </w:r>
      <w:r>
        <w:fldChar w:fldCharType="separate"/>
      </w:r>
      <w:r>
        <w:t>11</w:t>
      </w:r>
      <w:r>
        <w:fldChar w:fldCharType="end"/>
      </w:r>
      <w:r>
        <w:rPr>
          <w:rFonts w:hint="eastAsia" w:ascii="宋体" w:hAnsi="宋体" w:eastAsia="宋体" w:cs="Times New Roman"/>
          <w:kern w:val="2"/>
          <w:lang w:val="en-US" w:eastAsia="zh-CN" w:bidi="ar-SA"/>
        </w:rPr>
        <w:fldChar w:fldCharType="end"/>
      </w:r>
    </w:p>
    <w:p w14:paraId="7A947AF7">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_Toc152 </w:instrText>
      </w:r>
      <w:r>
        <w:rPr>
          <w:rFonts w:hint="eastAsia" w:ascii="宋体" w:hAnsi="宋体" w:eastAsia="宋体" w:cs="Times New Roman"/>
          <w:kern w:val="2"/>
          <w:lang w:val="en-US" w:eastAsia="zh-CN" w:bidi="ar-SA"/>
        </w:rPr>
        <w:fldChar w:fldCharType="separate"/>
      </w:r>
      <w:r>
        <w:rPr>
          <w:rFonts w:hint="eastAsia"/>
          <w:lang w:eastAsia="zh-CN"/>
        </w:rPr>
        <w:t xml:space="preserve">4.2 </w:t>
      </w:r>
      <w:r>
        <w:rPr>
          <w:rFonts w:hint="eastAsia"/>
        </w:rPr>
        <w:t>缓存与性能优化 (Redis)</w:t>
      </w:r>
      <w:r>
        <w:tab/>
      </w:r>
      <w:r>
        <w:fldChar w:fldCharType="begin"/>
      </w:r>
      <w:r>
        <w:instrText xml:space="preserve"> PAGEREF _Toc152 \h </w:instrText>
      </w:r>
      <w:r>
        <w:fldChar w:fldCharType="separate"/>
      </w:r>
      <w:r>
        <w:t>12</w:t>
      </w:r>
      <w:r>
        <w:fldChar w:fldCharType="end"/>
      </w:r>
      <w:r>
        <w:rPr>
          <w:rFonts w:hint="eastAsia" w:ascii="宋体" w:hAnsi="宋体" w:eastAsia="宋体" w:cs="Times New Roman"/>
          <w:kern w:val="2"/>
          <w:lang w:val="en-US" w:eastAsia="zh-CN" w:bidi="ar-SA"/>
        </w:rPr>
        <w:fldChar w:fldCharType="end"/>
      </w:r>
    </w:p>
    <w:p w14:paraId="6683398A">
      <w:pPr>
        <w:pStyle w:val="13"/>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_Toc2751 </w:instrText>
      </w:r>
      <w:r>
        <w:rPr>
          <w:rFonts w:hint="eastAsia" w:ascii="宋体" w:hAnsi="宋体" w:eastAsia="宋体" w:cs="Times New Roman"/>
          <w:kern w:val="2"/>
          <w:lang w:val="en-US" w:eastAsia="zh-CN" w:bidi="ar-SA"/>
        </w:rPr>
        <w:fldChar w:fldCharType="separate"/>
      </w:r>
      <w:r>
        <w:rPr>
          <w:rFonts w:hint="eastAsia"/>
          <w:lang w:val="en-US" w:eastAsia="zh-CN"/>
        </w:rPr>
        <w:t>5</w:t>
      </w:r>
      <w:r>
        <w:rPr>
          <w:rFonts w:hint="eastAsia"/>
          <w:lang w:eastAsia="zh-CN"/>
        </w:rPr>
        <w:t xml:space="preserve">. </w:t>
      </w:r>
      <w:r>
        <w:t>接口设计</w:t>
      </w:r>
      <w:r>
        <w:tab/>
      </w:r>
      <w:r>
        <w:fldChar w:fldCharType="begin"/>
      </w:r>
      <w:r>
        <w:instrText xml:space="preserve"> PAGEREF _Toc2751 \h </w:instrText>
      </w:r>
      <w:r>
        <w:fldChar w:fldCharType="separate"/>
      </w:r>
      <w:r>
        <w:t>13</w:t>
      </w:r>
      <w:r>
        <w:fldChar w:fldCharType="end"/>
      </w:r>
      <w:r>
        <w:rPr>
          <w:rFonts w:hint="eastAsia" w:ascii="宋体" w:hAnsi="宋体" w:eastAsia="宋体" w:cs="Times New Roman"/>
          <w:kern w:val="2"/>
          <w:lang w:val="en-US" w:eastAsia="zh-CN" w:bidi="ar-SA"/>
        </w:rPr>
        <w:fldChar w:fldCharType="end"/>
      </w:r>
    </w:p>
    <w:p w14:paraId="68BE0976">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_Toc30889 </w:instrText>
      </w:r>
      <w:r>
        <w:rPr>
          <w:rFonts w:hint="eastAsia" w:ascii="宋体" w:hAnsi="宋体" w:eastAsia="宋体" w:cs="Times New Roman"/>
          <w:kern w:val="2"/>
          <w:lang w:val="en-US" w:eastAsia="zh-CN" w:bidi="ar-SA"/>
        </w:rPr>
        <w:fldChar w:fldCharType="separate"/>
      </w:r>
      <w:r>
        <w:rPr>
          <w:rFonts w:hint="eastAsia"/>
          <w:lang w:val="en-US" w:eastAsia="zh-CN"/>
        </w:rPr>
        <w:t>5</w:t>
      </w:r>
      <w:r>
        <w:rPr>
          <w:rFonts w:hint="eastAsia"/>
          <w:lang w:eastAsia="zh-CN"/>
        </w:rPr>
        <w:t>.</w:t>
      </w:r>
      <w:r>
        <w:rPr>
          <w:rFonts w:hint="eastAsia"/>
          <w:lang w:val="en-US" w:eastAsia="zh-CN"/>
        </w:rPr>
        <w:t>1</w:t>
      </w:r>
      <w:r>
        <w:rPr>
          <w:rFonts w:hint="eastAsia"/>
          <w:lang w:eastAsia="zh-CN"/>
        </w:rPr>
        <w:t xml:space="preserve"> </w:t>
      </w:r>
      <w:r>
        <w:t>HTTP RESTful API</w:t>
      </w:r>
      <w:r>
        <w:tab/>
      </w:r>
      <w:r>
        <w:fldChar w:fldCharType="begin"/>
      </w:r>
      <w:r>
        <w:instrText xml:space="preserve"> PAGEREF _Toc30889 \h </w:instrText>
      </w:r>
      <w:r>
        <w:fldChar w:fldCharType="separate"/>
      </w:r>
      <w:r>
        <w:t>13</w:t>
      </w:r>
      <w:r>
        <w:fldChar w:fldCharType="end"/>
      </w:r>
      <w:r>
        <w:rPr>
          <w:rFonts w:hint="eastAsia" w:ascii="宋体" w:hAnsi="宋体" w:eastAsia="宋体" w:cs="Times New Roman"/>
          <w:kern w:val="2"/>
          <w:lang w:val="en-US" w:eastAsia="zh-CN" w:bidi="ar-SA"/>
        </w:rPr>
        <w:fldChar w:fldCharType="end"/>
      </w:r>
    </w:p>
    <w:p w14:paraId="0E91B9CC">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_Toc13882 </w:instrText>
      </w:r>
      <w:r>
        <w:rPr>
          <w:rFonts w:hint="eastAsia" w:ascii="宋体" w:hAnsi="宋体" w:eastAsia="宋体" w:cs="Times New Roman"/>
          <w:kern w:val="2"/>
          <w:lang w:val="en-US" w:eastAsia="zh-CN" w:bidi="ar-SA"/>
        </w:rPr>
        <w:fldChar w:fldCharType="separate"/>
      </w:r>
      <w:r>
        <w:rPr>
          <w:rFonts w:hint="eastAsia"/>
          <w:lang w:val="en-US" w:eastAsia="zh-CN"/>
        </w:rPr>
        <w:t>5</w:t>
      </w:r>
      <w:r>
        <w:rPr>
          <w:rFonts w:hint="eastAsia"/>
          <w:lang w:eastAsia="zh-CN"/>
        </w:rPr>
        <w:t>.</w:t>
      </w:r>
      <w:r>
        <w:rPr>
          <w:rFonts w:hint="eastAsia"/>
          <w:lang w:val="en-US" w:eastAsia="zh-CN"/>
        </w:rPr>
        <w:t>1.</w:t>
      </w:r>
      <w:r>
        <w:t>1流式订单注入接口</w:t>
      </w:r>
      <w:r>
        <w:tab/>
      </w:r>
      <w:r>
        <w:fldChar w:fldCharType="begin"/>
      </w:r>
      <w:r>
        <w:instrText xml:space="preserve"> PAGEREF _Toc13882 \h </w:instrText>
      </w:r>
      <w:r>
        <w:fldChar w:fldCharType="separate"/>
      </w:r>
      <w:r>
        <w:t>13</w:t>
      </w:r>
      <w:r>
        <w:fldChar w:fldCharType="end"/>
      </w:r>
      <w:r>
        <w:rPr>
          <w:rFonts w:hint="eastAsia" w:ascii="宋体" w:hAnsi="宋体" w:eastAsia="宋体" w:cs="Times New Roman"/>
          <w:kern w:val="2"/>
          <w:lang w:val="en-US" w:eastAsia="zh-CN" w:bidi="ar-SA"/>
        </w:rPr>
        <w:fldChar w:fldCharType="end"/>
      </w:r>
    </w:p>
    <w:p w14:paraId="248E43DE">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_Toc8777 </w:instrText>
      </w:r>
      <w:r>
        <w:rPr>
          <w:rFonts w:hint="eastAsia" w:ascii="宋体" w:hAnsi="宋体" w:eastAsia="宋体" w:cs="Times New Roman"/>
          <w:kern w:val="2"/>
          <w:lang w:val="en-US" w:eastAsia="zh-CN" w:bidi="ar-SA"/>
        </w:rPr>
        <w:fldChar w:fldCharType="separate"/>
      </w:r>
      <w:r>
        <w:rPr>
          <w:rFonts w:hint="eastAsia"/>
          <w:lang w:val="en-US" w:eastAsia="zh-CN"/>
        </w:rPr>
        <w:t>5</w:t>
      </w:r>
      <w:r>
        <w:rPr>
          <w:rFonts w:hint="eastAsia"/>
          <w:lang w:eastAsia="zh-CN"/>
        </w:rPr>
        <w:t>.</w:t>
      </w:r>
      <w:r>
        <w:rPr>
          <w:rFonts w:hint="eastAsia"/>
          <w:lang w:val="en-US" w:eastAsia="zh-CN"/>
        </w:rPr>
        <w:t>1.</w:t>
      </w:r>
      <w:r>
        <w:t>2 获取实时大屏 KPI 指标</w:t>
      </w:r>
      <w:r>
        <w:tab/>
      </w:r>
      <w:r>
        <w:fldChar w:fldCharType="begin"/>
      </w:r>
      <w:r>
        <w:instrText xml:space="preserve"> PAGEREF _Toc8777 \h </w:instrText>
      </w:r>
      <w:r>
        <w:fldChar w:fldCharType="separate"/>
      </w:r>
      <w:r>
        <w:t>14</w:t>
      </w:r>
      <w:r>
        <w:fldChar w:fldCharType="end"/>
      </w:r>
      <w:r>
        <w:rPr>
          <w:rFonts w:hint="eastAsia" w:ascii="宋体" w:hAnsi="宋体" w:eastAsia="宋体" w:cs="Times New Roman"/>
          <w:kern w:val="2"/>
          <w:lang w:val="en-US" w:eastAsia="zh-CN" w:bidi="ar-SA"/>
        </w:rPr>
        <w:fldChar w:fldCharType="end"/>
      </w:r>
    </w:p>
    <w:p w14:paraId="662752AE">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_Toc32707 </w:instrText>
      </w:r>
      <w:r>
        <w:rPr>
          <w:rFonts w:hint="eastAsia" w:ascii="宋体" w:hAnsi="宋体" w:eastAsia="宋体" w:cs="Times New Roman"/>
          <w:kern w:val="2"/>
          <w:lang w:val="en-US" w:eastAsia="zh-CN" w:bidi="ar-SA"/>
        </w:rPr>
        <w:fldChar w:fldCharType="separate"/>
      </w:r>
      <w:r>
        <w:rPr>
          <w:rFonts w:hint="eastAsia"/>
          <w:lang w:val="en-US" w:eastAsia="zh-CN"/>
        </w:rPr>
        <w:t>5</w:t>
      </w:r>
      <w:r>
        <w:rPr>
          <w:rFonts w:hint="eastAsia"/>
          <w:lang w:eastAsia="zh-CN"/>
        </w:rPr>
        <w:t>.</w:t>
      </w:r>
      <w:r>
        <w:rPr>
          <w:rFonts w:hint="eastAsia"/>
          <w:lang w:val="en-US" w:eastAsia="zh-CN"/>
        </w:rPr>
        <w:t>1.</w:t>
      </w:r>
      <w:r>
        <w:t>3获取历史KPI趋势数据</w:t>
      </w:r>
      <w:r>
        <w:tab/>
      </w:r>
      <w:r>
        <w:fldChar w:fldCharType="begin"/>
      </w:r>
      <w:r>
        <w:instrText xml:space="preserve"> PAGEREF _Toc32707 \h </w:instrText>
      </w:r>
      <w:r>
        <w:fldChar w:fldCharType="separate"/>
      </w:r>
      <w:r>
        <w:t>14</w:t>
      </w:r>
      <w:r>
        <w:fldChar w:fldCharType="end"/>
      </w:r>
      <w:r>
        <w:rPr>
          <w:rFonts w:hint="eastAsia" w:ascii="宋体" w:hAnsi="宋体" w:eastAsia="宋体" w:cs="Times New Roman"/>
          <w:kern w:val="2"/>
          <w:lang w:val="en-US" w:eastAsia="zh-CN" w:bidi="ar-SA"/>
        </w:rPr>
        <w:fldChar w:fldCharType="end"/>
      </w:r>
    </w:p>
    <w:p w14:paraId="0EFA2937">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_Toc4754 </w:instrText>
      </w:r>
      <w:r>
        <w:rPr>
          <w:rFonts w:hint="eastAsia" w:ascii="宋体" w:hAnsi="宋体" w:eastAsia="宋体" w:cs="Times New Roman"/>
          <w:kern w:val="2"/>
          <w:lang w:val="en-US" w:eastAsia="zh-CN" w:bidi="ar-SA"/>
        </w:rPr>
        <w:fldChar w:fldCharType="separate"/>
      </w:r>
      <w:r>
        <w:rPr>
          <w:rFonts w:hint="eastAsia"/>
          <w:lang w:val="en-US" w:eastAsia="zh-CN"/>
        </w:rPr>
        <w:t>5</w:t>
      </w:r>
      <w:r>
        <w:rPr>
          <w:rFonts w:hint="eastAsia"/>
          <w:lang w:eastAsia="zh-CN"/>
        </w:rPr>
        <w:t>.</w:t>
      </w:r>
      <w:r>
        <w:rPr>
          <w:rFonts w:hint="eastAsia"/>
          <w:lang w:val="en-US" w:eastAsia="zh-CN"/>
        </w:rPr>
        <w:t>1.4</w:t>
      </w:r>
      <w:r>
        <w:t>获取未来7天销量预测趋势</w:t>
      </w:r>
      <w:r>
        <w:tab/>
      </w:r>
      <w:r>
        <w:fldChar w:fldCharType="begin"/>
      </w:r>
      <w:r>
        <w:instrText xml:space="preserve"> PAGEREF _Toc4754 \h </w:instrText>
      </w:r>
      <w:r>
        <w:fldChar w:fldCharType="separate"/>
      </w:r>
      <w:r>
        <w:t>15</w:t>
      </w:r>
      <w:r>
        <w:fldChar w:fldCharType="end"/>
      </w:r>
      <w:r>
        <w:rPr>
          <w:rFonts w:hint="eastAsia" w:ascii="宋体" w:hAnsi="宋体" w:eastAsia="宋体" w:cs="Times New Roman"/>
          <w:kern w:val="2"/>
          <w:lang w:val="en-US" w:eastAsia="zh-CN" w:bidi="ar-SA"/>
        </w:rPr>
        <w:fldChar w:fldCharType="end"/>
      </w:r>
    </w:p>
    <w:p w14:paraId="7BCBC2DD">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_Toc26590 </w:instrText>
      </w:r>
      <w:r>
        <w:rPr>
          <w:rFonts w:hint="eastAsia" w:ascii="宋体" w:hAnsi="宋体" w:eastAsia="宋体" w:cs="Times New Roman"/>
          <w:kern w:val="2"/>
          <w:lang w:val="en-US" w:eastAsia="zh-CN" w:bidi="ar-SA"/>
        </w:rPr>
        <w:fldChar w:fldCharType="separate"/>
      </w:r>
      <w:r>
        <w:rPr>
          <w:rFonts w:hint="eastAsia"/>
          <w:lang w:val="en-US" w:eastAsia="zh-CN"/>
        </w:rPr>
        <w:t>5</w:t>
      </w:r>
      <w:r>
        <w:rPr>
          <w:rFonts w:hint="eastAsia"/>
          <w:lang w:eastAsia="zh-CN"/>
        </w:rPr>
        <w:t>.</w:t>
      </w:r>
      <w:r>
        <w:rPr>
          <w:rFonts w:hint="eastAsia"/>
          <w:lang w:val="en-US" w:eastAsia="zh-CN"/>
        </w:rPr>
        <w:t>1.5</w:t>
      </w:r>
      <w:r>
        <w:rPr>
          <w:rFonts w:hint="eastAsia"/>
        </w:rPr>
        <w:t>获取最近发生的历史告警记录</w:t>
      </w:r>
      <w:r>
        <w:tab/>
      </w:r>
      <w:r>
        <w:fldChar w:fldCharType="begin"/>
      </w:r>
      <w:r>
        <w:instrText xml:space="preserve"> PAGEREF _Toc26590 \h </w:instrText>
      </w:r>
      <w:r>
        <w:fldChar w:fldCharType="separate"/>
      </w:r>
      <w:r>
        <w:t>15</w:t>
      </w:r>
      <w:r>
        <w:fldChar w:fldCharType="end"/>
      </w:r>
      <w:r>
        <w:rPr>
          <w:rFonts w:hint="eastAsia" w:ascii="宋体" w:hAnsi="宋体" w:eastAsia="宋体" w:cs="Times New Roman"/>
          <w:kern w:val="2"/>
          <w:lang w:val="en-US" w:eastAsia="zh-CN" w:bidi="ar-SA"/>
        </w:rPr>
        <w:fldChar w:fldCharType="end"/>
      </w:r>
    </w:p>
    <w:p w14:paraId="374ACA25">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_Toc20608 </w:instrText>
      </w:r>
      <w:r>
        <w:rPr>
          <w:rFonts w:hint="eastAsia" w:ascii="宋体" w:hAnsi="宋体" w:eastAsia="宋体" w:cs="Times New Roman"/>
          <w:kern w:val="2"/>
          <w:lang w:val="en-US" w:eastAsia="zh-CN" w:bidi="ar-SA"/>
        </w:rPr>
        <w:fldChar w:fldCharType="separate"/>
      </w:r>
      <w:r>
        <w:rPr>
          <w:rFonts w:hint="eastAsia"/>
          <w:lang w:val="en-US" w:eastAsia="zh-CN"/>
        </w:rPr>
        <w:t>5</w:t>
      </w:r>
      <w:r>
        <w:rPr>
          <w:rFonts w:hint="eastAsia"/>
          <w:lang w:eastAsia="zh-CN"/>
        </w:rPr>
        <w:t>.</w:t>
      </w:r>
      <w:r>
        <w:rPr>
          <w:rFonts w:hint="eastAsia"/>
          <w:lang w:val="en-US" w:eastAsia="zh-CN"/>
        </w:rPr>
        <w:t>2</w:t>
      </w:r>
      <w:r>
        <w:rPr>
          <w:rFonts w:hint="eastAsia"/>
          <w:lang w:eastAsia="zh-CN"/>
        </w:rPr>
        <w:t xml:space="preserve"> </w:t>
      </w:r>
      <w:r>
        <w:rPr>
          <w:rFonts w:hint="eastAsia"/>
        </w:rPr>
        <w:t>WebSocket API</w:t>
      </w:r>
      <w:r>
        <w:tab/>
      </w:r>
      <w:r>
        <w:fldChar w:fldCharType="begin"/>
      </w:r>
      <w:r>
        <w:instrText xml:space="preserve"> PAGEREF _Toc20608 \h </w:instrText>
      </w:r>
      <w:r>
        <w:fldChar w:fldCharType="separate"/>
      </w:r>
      <w:r>
        <w:t>16</w:t>
      </w:r>
      <w:r>
        <w:fldChar w:fldCharType="end"/>
      </w:r>
      <w:r>
        <w:rPr>
          <w:rFonts w:hint="eastAsia" w:ascii="宋体" w:hAnsi="宋体" w:eastAsia="宋体" w:cs="Times New Roman"/>
          <w:kern w:val="2"/>
          <w:lang w:val="en-US" w:eastAsia="zh-CN" w:bidi="ar-SA"/>
        </w:rPr>
        <w:fldChar w:fldCharType="end"/>
      </w:r>
    </w:p>
    <w:p w14:paraId="5966FB01">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_Toc26617 </w:instrText>
      </w:r>
      <w:r>
        <w:rPr>
          <w:rFonts w:hint="eastAsia" w:ascii="宋体" w:hAnsi="宋体" w:eastAsia="宋体" w:cs="Times New Roman"/>
          <w:kern w:val="2"/>
          <w:lang w:val="en-US" w:eastAsia="zh-CN" w:bidi="ar-SA"/>
        </w:rPr>
        <w:fldChar w:fldCharType="separate"/>
      </w:r>
      <w:r>
        <w:rPr>
          <w:rFonts w:hint="eastAsia"/>
          <w:lang w:val="en-US" w:eastAsia="zh-CN"/>
        </w:rPr>
        <w:t>5</w:t>
      </w:r>
      <w:r>
        <w:rPr>
          <w:rFonts w:hint="eastAsia"/>
          <w:lang w:eastAsia="zh-CN"/>
        </w:rPr>
        <w:t>.</w:t>
      </w:r>
      <w:r>
        <w:rPr>
          <w:rFonts w:hint="eastAsia"/>
          <w:lang w:val="en-US" w:eastAsia="zh-CN"/>
        </w:rPr>
        <w:t>2.1</w:t>
      </w:r>
      <w:r>
        <w:t>风险告警与实时统计双向通道</w:t>
      </w:r>
      <w:r>
        <w:tab/>
      </w:r>
      <w:r>
        <w:fldChar w:fldCharType="begin"/>
      </w:r>
      <w:r>
        <w:instrText xml:space="preserve"> PAGEREF _Toc26617 \h </w:instrText>
      </w:r>
      <w:r>
        <w:fldChar w:fldCharType="separate"/>
      </w:r>
      <w:r>
        <w:t>16</w:t>
      </w:r>
      <w:r>
        <w:fldChar w:fldCharType="end"/>
      </w:r>
      <w:r>
        <w:rPr>
          <w:rFonts w:hint="eastAsia" w:ascii="宋体" w:hAnsi="宋体" w:eastAsia="宋体" w:cs="Times New Roman"/>
          <w:kern w:val="2"/>
          <w:lang w:val="en-US" w:eastAsia="zh-CN" w:bidi="ar-SA"/>
        </w:rPr>
        <w:fldChar w:fldCharType="end"/>
      </w:r>
    </w:p>
    <w:p w14:paraId="5CD43792">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_Toc19620 </w:instrText>
      </w:r>
      <w:r>
        <w:rPr>
          <w:rFonts w:hint="eastAsia" w:ascii="宋体" w:hAnsi="宋体" w:eastAsia="宋体" w:cs="Times New Roman"/>
          <w:kern w:val="2"/>
          <w:lang w:val="en-US" w:eastAsia="zh-CN" w:bidi="ar-SA"/>
        </w:rPr>
        <w:fldChar w:fldCharType="separate"/>
      </w:r>
      <w:r>
        <w:rPr>
          <w:rFonts w:hint="eastAsia"/>
          <w:lang w:val="en-US" w:eastAsia="zh-CN"/>
        </w:rPr>
        <w:t>5</w:t>
      </w:r>
      <w:r>
        <w:rPr>
          <w:rFonts w:hint="eastAsia"/>
          <w:lang w:eastAsia="zh-CN"/>
        </w:rPr>
        <w:t>.</w:t>
      </w:r>
      <w:r>
        <w:rPr>
          <w:rFonts w:hint="eastAsia"/>
          <w:lang w:val="en-US" w:eastAsia="zh-CN"/>
        </w:rPr>
        <w:t>3</w:t>
      </w:r>
      <w:r>
        <w:rPr>
          <w:rFonts w:hint="eastAsia"/>
          <w:lang w:eastAsia="zh-CN"/>
        </w:rPr>
        <w:t xml:space="preserve"> </w:t>
      </w:r>
      <w:r>
        <w:rPr>
          <w:rFonts w:hint="eastAsia"/>
        </w:rPr>
        <w:t>WebSocket API</w:t>
      </w:r>
      <w:r>
        <w:tab/>
      </w:r>
      <w:r>
        <w:fldChar w:fldCharType="begin"/>
      </w:r>
      <w:r>
        <w:instrText xml:space="preserve"> PAGEREF _Toc19620 \h </w:instrText>
      </w:r>
      <w:r>
        <w:fldChar w:fldCharType="separate"/>
      </w:r>
      <w:r>
        <w:t>17</w:t>
      </w:r>
      <w:r>
        <w:fldChar w:fldCharType="end"/>
      </w:r>
      <w:r>
        <w:rPr>
          <w:rFonts w:hint="eastAsia" w:ascii="宋体" w:hAnsi="宋体" w:eastAsia="宋体" w:cs="Times New Roman"/>
          <w:kern w:val="2"/>
          <w:lang w:val="en-US" w:eastAsia="zh-CN" w:bidi="ar-SA"/>
        </w:rPr>
        <w:fldChar w:fldCharType="end"/>
      </w:r>
    </w:p>
    <w:p w14:paraId="353980A4">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_Toc32720 </w:instrText>
      </w:r>
      <w:r>
        <w:rPr>
          <w:rFonts w:hint="eastAsia" w:ascii="宋体" w:hAnsi="宋体" w:eastAsia="宋体" w:cs="Times New Roman"/>
          <w:kern w:val="2"/>
          <w:lang w:val="en-US" w:eastAsia="zh-CN" w:bidi="ar-SA"/>
        </w:rPr>
        <w:fldChar w:fldCharType="separate"/>
      </w:r>
      <w:r>
        <w:t>5.3.1 数据流回放与 HMAC 签名安全验证时序图</w:t>
      </w:r>
      <w:r>
        <w:tab/>
      </w:r>
      <w:r>
        <w:fldChar w:fldCharType="begin"/>
      </w:r>
      <w:r>
        <w:instrText xml:space="preserve"> PAGEREF _Toc32720 \h </w:instrText>
      </w:r>
      <w:r>
        <w:fldChar w:fldCharType="separate"/>
      </w:r>
      <w:r>
        <w:t>17</w:t>
      </w:r>
      <w:r>
        <w:fldChar w:fldCharType="end"/>
      </w:r>
      <w:r>
        <w:rPr>
          <w:rFonts w:hint="eastAsia" w:ascii="宋体" w:hAnsi="宋体" w:eastAsia="宋体" w:cs="Times New Roman"/>
          <w:kern w:val="2"/>
          <w:lang w:val="en-US" w:eastAsia="zh-CN" w:bidi="ar-SA"/>
        </w:rPr>
        <w:fldChar w:fldCharType="end"/>
      </w:r>
    </w:p>
    <w:p w14:paraId="489C096C">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_Toc23411 </w:instrText>
      </w:r>
      <w:r>
        <w:rPr>
          <w:rFonts w:hint="eastAsia" w:ascii="宋体" w:hAnsi="宋体" w:eastAsia="宋体" w:cs="Times New Roman"/>
          <w:kern w:val="2"/>
          <w:lang w:val="en-US" w:eastAsia="zh-CN" w:bidi="ar-SA"/>
        </w:rPr>
        <w:fldChar w:fldCharType="separate"/>
      </w:r>
      <w:r>
        <w:t>5.3.2 实时订单风险推理与大屏 WebSocket 告警广播时序图</w:t>
      </w:r>
      <w:r>
        <w:tab/>
      </w:r>
      <w:r>
        <w:fldChar w:fldCharType="begin"/>
      </w:r>
      <w:r>
        <w:instrText xml:space="preserve"> PAGEREF _Toc23411 \h </w:instrText>
      </w:r>
      <w:r>
        <w:fldChar w:fldCharType="separate"/>
      </w:r>
      <w:r>
        <w:t>18</w:t>
      </w:r>
      <w:r>
        <w:fldChar w:fldCharType="end"/>
      </w:r>
      <w:r>
        <w:rPr>
          <w:rFonts w:hint="eastAsia" w:ascii="宋体" w:hAnsi="宋体" w:eastAsia="宋体" w:cs="Times New Roman"/>
          <w:kern w:val="2"/>
          <w:lang w:val="en-US" w:eastAsia="zh-CN" w:bidi="ar-SA"/>
        </w:rPr>
        <w:fldChar w:fldCharType="end"/>
      </w:r>
    </w:p>
    <w:p w14:paraId="720EEF7F">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_Toc24331 </w:instrText>
      </w:r>
      <w:r>
        <w:rPr>
          <w:rFonts w:hint="eastAsia" w:ascii="宋体" w:hAnsi="宋体" w:eastAsia="宋体" w:cs="Times New Roman"/>
          <w:kern w:val="2"/>
          <w:lang w:val="en-US" w:eastAsia="zh-CN" w:bidi="ar-SA"/>
        </w:rPr>
        <w:fldChar w:fldCharType="separate"/>
      </w:r>
      <w:r>
        <w:t>5.3.3 实时 KPI 统计数据增量更新与大屏同步时序图</w:t>
      </w:r>
      <w:r>
        <w:tab/>
      </w:r>
      <w:r>
        <w:fldChar w:fldCharType="begin"/>
      </w:r>
      <w:r>
        <w:instrText xml:space="preserve"> PAGEREF _Toc24331 \h </w:instrText>
      </w:r>
      <w:r>
        <w:fldChar w:fldCharType="separate"/>
      </w:r>
      <w:r>
        <w:t>18</w:t>
      </w:r>
      <w:r>
        <w:fldChar w:fldCharType="end"/>
      </w:r>
      <w:r>
        <w:rPr>
          <w:rFonts w:hint="eastAsia" w:ascii="宋体" w:hAnsi="宋体" w:eastAsia="宋体" w:cs="Times New Roman"/>
          <w:kern w:val="2"/>
          <w:lang w:val="en-US" w:eastAsia="zh-CN" w:bidi="ar-SA"/>
        </w:rPr>
        <w:fldChar w:fldCharType="end"/>
      </w:r>
    </w:p>
    <w:p w14:paraId="0E3BCFD6">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_Toc28397 </w:instrText>
      </w:r>
      <w:r>
        <w:rPr>
          <w:rFonts w:hint="eastAsia" w:ascii="宋体" w:hAnsi="宋体" w:eastAsia="宋体" w:cs="Times New Roman"/>
          <w:kern w:val="2"/>
          <w:lang w:val="en-US" w:eastAsia="zh-CN" w:bidi="ar-SA"/>
        </w:rPr>
        <w:fldChar w:fldCharType="separate"/>
      </w:r>
      <w:r>
        <w:t>5.3.4 未来 7 天销量预测查询与缓存/历史兜底时序图</w:t>
      </w:r>
      <w:r>
        <w:tab/>
      </w:r>
      <w:r>
        <w:fldChar w:fldCharType="begin"/>
      </w:r>
      <w:r>
        <w:instrText xml:space="preserve"> PAGEREF _Toc28397 \h </w:instrText>
      </w:r>
      <w:r>
        <w:fldChar w:fldCharType="separate"/>
      </w:r>
      <w:r>
        <w:t>19</w:t>
      </w:r>
      <w:r>
        <w:fldChar w:fldCharType="end"/>
      </w:r>
      <w:r>
        <w:rPr>
          <w:rFonts w:hint="eastAsia" w:ascii="宋体" w:hAnsi="宋体" w:eastAsia="宋体" w:cs="Times New Roman"/>
          <w:kern w:val="2"/>
          <w:lang w:val="en-US" w:eastAsia="zh-CN" w:bidi="ar-SA"/>
        </w:rPr>
        <w:fldChar w:fldCharType="end"/>
      </w:r>
    </w:p>
    <w:p w14:paraId="0D41D67A">
      <w:pPr>
        <w:pStyle w:val="13"/>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_Toc5302 </w:instrText>
      </w:r>
      <w:r>
        <w:rPr>
          <w:rFonts w:hint="eastAsia" w:ascii="宋体" w:hAnsi="宋体" w:eastAsia="宋体" w:cs="Times New Roman"/>
          <w:kern w:val="2"/>
          <w:lang w:val="en-US" w:eastAsia="zh-CN" w:bidi="ar-SA"/>
        </w:rPr>
        <w:fldChar w:fldCharType="separate"/>
      </w:r>
      <w:r>
        <w:rPr>
          <w:rFonts w:hint="eastAsia"/>
          <w:lang w:val="en-US" w:eastAsia="zh-CN"/>
        </w:rPr>
        <w:t>6</w:t>
      </w:r>
      <w:r>
        <w:rPr>
          <w:rFonts w:hint="eastAsia"/>
          <w:lang w:eastAsia="zh-CN"/>
        </w:rPr>
        <w:t xml:space="preserve">. </w:t>
      </w:r>
      <w:r>
        <w:t>部署架构设计</w:t>
      </w:r>
      <w:r>
        <w:tab/>
      </w:r>
      <w:r>
        <w:fldChar w:fldCharType="begin"/>
      </w:r>
      <w:r>
        <w:instrText xml:space="preserve"> PAGEREF _Toc5302 \h </w:instrText>
      </w:r>
      <w:r>
        <w:fldChar w:fldCharType="separate"/>
      </w:r>
      <w:r>
        <w:t>20</w:t>
      </w:r>
      <w:r>
        <w:fldChar w:fldCharType="end"/>
      </w:r>
      <w:r>
        <w:rPr>
          <w:rFonts w:hint="eastAsia" w:ascii="宋体" w:hAnsi="宋体" w:eastAsia="宋体" w:cs="Times New Roman"/>
          <w:kern w:val="2"/>
          <w:lang w:val="en-US" w:eastAsia="zh-CN" w:bidi="ar-SA"/>
        </w:rPr>
        <w:fldChar w:fldCharType="end"/>
      </w:r>
    </w:p>
    <w:p w14:paraId="04B3182D">
      <w:pPr>
        <w:rPr>
          <w:rFonts w:hint="eastAsia"/>
          <w:lang w:eastAsia="zh-CN"/>
        </w:rPr>
      </w:pPr>
      <w:r>
        <w:rPr>
          <w:rFonts w:hint="eastAsia" w:ascii="宋体" w:hAnsi="宋体" w:eastAsia="宋体" w:cs="Times New Roman"/>
          <w:kern w:val="2"/>
          <w:lang w:val="en-US" w:eastAsia="zh-CN" w:bidi="ar-SA"/>
        </w:rPr>
        <w:fldChar w:fldCharType="end"/>
      </w:r>
      <w:bookmarkStart w:id="0" w:name="_Toc439531582"/>
      <w:bookmarkStart w:id="1" w:name="_Toc439081378"/>
      <w:bookmarkStart w:id="2" w:name="_Toc8681"/>
    </w:p>
    <w:p w14:paraId="2BFA3DC6">
      <w:pPr>
        <w:pStyle w:val="2"/>
        <w:keepNext/>
        <w:pageBreakBefore/>
        <w:numPr>
          <w:ilvl w:val="0"/>
          <w:numId w:val="0"/>
        </w:numPr>
        <w:ind w:leftChars="0"/>
        <w:rPr>
          <w:b w:val="0"/>
        </w:rPr>
      </w:pPr>
      <w:bookmarkStart w:id="3" w:name="_Toc16030"/>
      <w:r>
        <w:rPr>
          <w:rFonts w:hint="eastAsia"/>
          <w:lang w:eastAsia="zh-CN"/>
        </w:rPr>
        <w:t xml:space="preserve">1. </w:t>
      </w:r>
      <w:r>
        <w:t>引言</w:t>
      </w:r>
      <w:bookmarkEnd w:id="0"/>
      <w:bookmarkEnd w:id="1"/>
      <w:bookmarkEnd w:id="2"/>
      <w:bookmarkEnd w:id="3"/>
      <w:bookmarkStart w:id="4" w:name="_Toc234513888"/>
      <w:bookmarkStart w:id="5" w:name="_Toc234513793"/>
      <w:bookmarkStart w:id="6" w:name="_Toc234863957"/>
      <w:bookmarkStart w:id="7" w:name="_Toc234514178"/>
    </w:p>
    <w:p w14:paraId="3B88D970">
      <w:pPr>
        <w:pStyle w:val="3"/>
        <w:keepNext/>
        <w:numPr>
          <w:ilvl w:val="0"/>
          <w:numId w:val="0"/>
        </w:numPr>
        <w:ind w:leftChars="0"/>
        <w:rPr>
          <w:b w:val="0"/>
        </w:rPr>
      </w:pPr>
      <w:bookmarkStart w:id="8" w:name="_Toc439081379"/>
      <w:bookmarkStart w:id="9" w:name="_Toc30675"/>
      <w:bookmarkStart w:id="10" w:name="_Toc439531583"/>
      <w:bookmarkStart w:id="11" w:name="_Toc3284"/>
      <w:r>
        <w:rPr>
          <w:rFonts w:hint="eastAsia"/>
          <w:lang w:eastAsia="zh-CN"/>
        </w:rPr>
        <w:t xml:space="preserve">1.1 </w:t>
      </w:r>
      <w:r>
        <w:t>编写目的</w:t>
      </w:r>
      <w:bookmarkEnd w:id="4"/>
      <w:bookmarkEnd w:id="5"/>
      <w:bookmarkEnd w:id="6"/>
      <w:bookmarkEnd w:id="7"/>
      <w:bookmarkEnd w:id="8"/>
      <w:bookmarkEnd w:id="9"/>
      <w:bookmarkEnd w:id="10"/>
      <w:bookmarkEnd w:id="11"/>
    </w:p>
    <w:p w14:paraId="509FC027">
      <w:pPr>
        <w:pStyle w:val="11"/>
        <w:rPr>
          <w:rFonts w:hint="eastAsia" w:ascii="Times New Roman" w:hAnsi="Times New Roman" w:eastAsia="宋体" w:cs="Times New Roman"/>
          <w:sz w:val="24"/>
          <w:szCs w:val="24"/>
        </w:rPr>
      </w:pPr>
      <w:bookmarkStart w:id="12" w:name="_Toc234513794"/>
      <w:bookmarkStart w:id="13" w:name="_Toc234514179"/>
      <w:bookmarkStart w:id="14" w:name="_Toc234513889"/>
      <w:bookmarkStart w:id="15" w:name="_Toc234863958"/>
      <w:r>
        <w:rPr>
          <w:rFonts w:hint="eastAsia" w:ascii="Times New Roman" w:hAnsi="Times New Roman" w:eastAsia="宋体" w:cs="Times New Roman"/>
          <w:sz w:val="24"/>
          <w:szCs w:val="24"/>
        </w:rPr>
        <w:t>本文档基于《产品需求文档：AI 赋能企业供应链可视化分析系统》编写，旨在从技术实现的角度，详细描述系统的软件架构、核心模块划分、数据结构与接口设计。本文档将作为后端开发工程师、前端开发工程师以及算法工程师进行编码和部署的直接依据。</w:t>
      </w:r>
    </w:p>
    <w:p w14:paraId="164C4DF6">
      <w:pPr>
        <w:pStyle w:val="11"/>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预期的读者：软件工程</w:t>
      </w:r>
      <w:r>
        <w:rPr>
          <w:rFonts w:hint="eastAsia" w:cs="Times New Roman"/>
          <w:sz w:val="24"/>
          <w:szCs w:val="24"/>
          <w:lang w:val="en-US" w:eastAsia="zh-CN"/>
        </w:rPr>
        <w:t>验收组</w:t>
      </w:r>
      <w:r>
        <w:rPr>
          <w:rFonts w:ascii="Times New Roman" w:hAnsi="Times New Roman" w:eastAsia="宋体" w:cs="Times New Roman"/>
          <w:sz w:val="24"/>
          <w:szCs w:val="24"/>
        </w:rPr>
        <w:t>，开发小组成员</w:t>
      </w:r>
      <w:r>
        <w:rPr>
          <w:rFonts w:hint="eastAsia" w:cs="Times New Roman"/>
          <w:sz w:val="24"/>
          <w:szCs w:val="24"/>
          <w:lang w:eastAsia="zh-CN"/>
        </w:rPr>
        <w:t>。</w:t>
      </w:r>
    </w:p>
    <w:p w14:paraId="1021BE2B">
      <w:pPr>
        <w:pStyle w:val="3"/>
        <w:keepNext/>
        <w:numPr>
          <w:ilvl w:val="0"/>
          <w:numId w:val="0"/>
        </w:numPr>
        <w:ind w:leftChars="0"/>
        <w:rPr>
          <w:rFonts w:hint="eastAsia" w:eastAsia="黑体"/>
          <w:b w:val="0"/>
          <w:lang w:val="en-US" w:eastAsia="zh-CN"/>
        </w:rPr>
      </w:pPr>
      <w:bookmarkStart w:id="16" w:name="_Toc439531584"/>
      <w:bookmarkStart w:id="17" w:name="_Toc17487"/>
      <w:bookmarkStart w:id="18" w:name="_Toc439081380"/>
      <w:bookmarkStart w:id="19" w:name="_Toc31436"/>
      <w:r>
        <w:rPr>
          <w:rFonts w:hint="eastAsia"/>
          <w:lang w:eastAsia="zh-CN"/>
        </w:rPr>
        <w:t xml:space="preserve">1.2 </w:t>
      </w:r>
      <w:r>
        <w:t>项目</w:t>
      </w:r>
      <w:bookmarkEnd w:id="12"/>
      <w:bookmarkEnd w:id="13"/>
      <w:bookmarkEnd w:id="14"/>
      <w:bookmarkEnd w:id="15"/>
      <w:bookmarkEnd w:id="16"/>
      <w:bookmarkEnd w:id="17"/>
      <w:bookmarkEnd w:id="18"/>
      <w:r>
        <w:rPr>
          <w:rFonts w:hint="eastAsia"/>
          <w:lang w:val="en-US" w:eastAsia="zh-CN"/>
        </w:rPr>
        <w:t>背景</w:t>
      </w:r>
      <w:bookmarkEnd w:id="19"/>
    </w:p>
    <w:p w14:paraId="638A6707">
      <w:pPr>
        <w:pStyle w:val="11"/>
        <w:rPr>
          <w:rFonts w:ascii="Times New Roman" w:hAnsi="Times New Roman" w:eastAsia="宋体" w:cs="Times New Roman"/>
          <w:sz w:val="24"/>
          <w:szCs w:val="24"/>
        </w:rPr>
      </w:pPr>
      <w:r>
        <w:rPr>
          <w:rFonts w:ascii="Times New Roman" w:hAnsi="Times New Roman" w:eastAsia="宋体" w:cs="Times New Roman"/>
          <w:sz w:val="24"/>
          <w:szCs w:val="24"/>
        </w:rPr>
        <w:t>项目名称：</w:t>
      </w:r>
      <w:r>
        <w:rPr>
          <w:rFonts w:hint="eastAsia" w:ascii="Times New Roman" w:hAnsi="Times New Roman" w:eastAsia="宋体" w:cs="Times New Roman"/>
          <w:sz w:val="24"/>
          <w:szCs w:val="24"/>
        </w:rPr>
        <w:t>AI 赋能企业供应链可视化分析系统</w:t>
      </w:r>
    </w:p>
    <w:p w14:paraId="116E69F7">
      <w:pPr>
        <w:pStyle w:val="11"/>
        <w:rPr>
          <w:rFonts w:ascii="Times New Roman" w:hAnsi="Times New Roman" w:eastAsia="宋体" w:cs="Times New Roman"/>
          <w:sz w:val="24"/>
          <w:szCs w:val="24"/>
        </w:rPr>
      </w:pPr>
      <w:r>
        <w:rPr>
          <w:rFonts w:ascii="Times New Roman" w:hAnsi="Times New Roman" w:eastAsia="宋体" w:cs="Times New Roman"/>
          <w:sz w:val="24"/>
          <w:szCs w:val="24"/>
        </w:rPr>
        <w:t>项目提出者：</w:t>
      </w:r>
      <w:r>
        <w:rPr>
          <w:rFonts w:hint="eastAsia" w:cs="Times New Roman"/>
          <w:sz w:val="24"/>
          <w:szCs w:val="24"/>
          <w:lang w:val="en-US" w:eastAsia="zh-CN"/>
        </w:rPr>
        <w:t>苏卓</w:t>
      </w:r>
      <w:r>
        <w:rPr>
          <w:rFonts w:ascii="Times New Roman" w:hAnsi="Times New Roman" w:eastAsia="宋体" w:cs="Times New Roman"/>
          <w:sz w:val="24"/>
          <w:szCs w:val="24"/>
        </w:rPr>
        <w:t>（老师）</w:t>
      </w:r>
    </w:p>
    <w:p w14:paraId="6ECB2D2F">
      <w:pPr>
        <w:pStyle w:val="11"/>
        <w:rPr>
          <w:rFonts w:ascii="Times New Roman" w:hAnsi="Times New Roman" w:eastAsia="宋体" w:cs="Times New Roman"/>
          <w:sz w:val="24"/>
          <w:szCs w:val="24"/>
        </w:rPr>
      </w:pPr>
      <w:r>
        <w:rPr>
          <w:rFonts w:ascii="Times New Roman" w:hAnsi="Times New Roman" w:eastAsia="宋体" w:cs="Times New Roman"/>
          <w:sz w:val="24"/>
          <w:szCs w:val="24"/>
        </w:rPr>
        <w:t>项目开发者：</w:t>
      </w:r>
      <w:r>
        <w:rPr>
          <w:rFonts w:hint="eastAsia" w:ascii="Times New Roman" w:hAnsi="Times New Roman" w:eastAsia="宋体" w:cs="Times New Roman"/>
          <w:sz w:val="24"/>
          <w:szCs w:val="24"/>
        </w:rPr>
        <w:t>蔡子濠、田锦城、闫若彤、虞诗颢</w:t>
      </w:r>
    </w:p>
    <w:p w14:paraId="48DD9567">
      <w:pPr>
        <w:pStyle w:val="11"/>
        <w:rPr>
          <w:rFonts w:hint="default" w:ascii="Times New Roman" w:hAnsi="Times New Roman" w:eastAsia="宋体" w:cs="Times New Roman"/>
          <w:sz w:val="24"/>
          <w:szCs w:val="24"/>
          <w:lang w:val="en-US" w:eastAsia="zh-CN"/>
        </w:rPr>
      </w:pPr>
      <w:r>
        <w:rPr>
          <w:rFonts w:hint="eastAsia" w:cs="Times New Roman"/>
          <w:sz w:val="24"/>
          <w:szCs w:val="24"/>
          <w:lang w:val="en-US" w:eastAsia="zh-CN"/>
        </w:rPr>
        <w:t>面对</w:t>
      </w:r>
      <w:r>
        <w:rPr>
          <w:rFonts w:ascii="Times New Roman" w:hAnsi="Times New Roman" w:eastAsia="宋体" w:cs="Times New Roman"/>
          <w:sz w:val="24"/>
          <w:szCs w:val="24"/>
        </w:rPr>
        <w:t>用户：</w:t>
      </w:r>
      <w:r>
        <w:rPr>
          <w:rFonts w:hint="eastAsia" w:cs="Times New Roman"/>
          <w:sz w:val="24"/>
          <w:szCs w:val="24"/>
          <w:lang w:val="en-US" w:eastAsia="zh-CN"/>
        </w:rPr>
        <w:t>企业订单风险检测员</w:t>
      </w:r>
    </w:p>
    <w:p w14:paraId="09D31EE3">
      <w:pPr>
        <w:pStyle w:val="3"/>
        <w:keepNext/>
        <w:numPr>
          <w:ilvl w:val="0"/>
          <w:numId w:val="0"/>
        </w:numPr>
        <w:ind w:leftChars="0"/>
      </w:pPr>
      <w:bookmarkStart w:id="20" w:name="_Toc234514180"/>
      <w:bookmarkStart w:id="21" w:name="_Toc234513890"/>
      <w:bookmarkStart w:id="22" w:name="_Toc16673"/>
      <w:bookmarkStart w:id="23" w:name="_Toc234513795"/>
      <w:bookmarkStart w:id="24" w:name="_Toc439081382"/>
      <w:bookmarkStart w:id="25" w:name="_Toc439531586"/>
      <w:bookmarkStart w:id="26" w:name="_Toc234863959"/>
      <w:bookmarkStart w:id="27" w:name="_Toc24585"/>
      <w:r>
        <w:rPr>
          <w:rFonts w:hint="eastAsia"/>
          <w:lang w:eastAsia="zh-CN"/>
        </w:rPr>
        <w:t>1.</w:t>
      </w:r>
      <w:r>
        <w:rPr>
          <w:rFonts w:hint="eastAsia"/>
          <w:lang w:val="en-US" w:eastAsia="zh-CN"/>
        </w:rPr>
        <w:t>3</w:t>
      </w:r>
      <w:r>
        <w:rPr>
          <w:rFonts w:hint="eastAsia"/>
          <w:lang w:eastAsia="zh-CN"/>
        </w:rPr>
        <w:t xml:space="preserve"> </w:t>
      </w:r>
      <w:r>
        <w:t>参考资料</w:t>
      </w:r>
      <w:bookmarkEnd w:id="20"/>
      <w:bookmarkEnd w:id="21"/>
      <w:bookmarkEnd w:id="22"/>
      <w:bookmarkEnd w:id="23"/>
      <w:bookmarkEnd w:id="24"/>
      <w:bookmarkEnd w:id="25"/>
      <w:bookmarkEnd w:id="26"/>
      <w:bookmarkEnd w:id="27"/>
      <w:bookmarkStart w:id="28" w:name="_Toc16188"/>
      <w:bookmarkStart w:id="29" w:name="_Toc439081383"/>
      <w:bookmarkStart w:id="30" w:name="_Toc439531587"/>
      <w:bookmarkStart w:id="31" w:name="_Toc234513796"/>
      <w:bookmarkStart w:id="32" w:name="_Toc234514182"/>
      <w:bookmarkStart w:id="33" w:name="_Toc234513891"/>
      <w:bookmarkStart w:id="34" w:name="_Toc521463256"/>
      <w:bookmarkStart w:id="35" w:name="_Toc234863961"/>
    </w:p>
    <w:p w14:paraId="109BDCBC">
      <w:pPr>
        <w:bidi w:val="0"/>
        <w:ind w:firstLine="420" w:firstLineChars="0"/>
        <w:rPr>
          <w:rFonts w:hint="eastAsia" w:ascii="Times New Roman" w:hAnsi="Times New Roman" w:eastAsia="宋体" w:cs="Times New Roman"/>
          <w:kern w:val="2"/>
          <w:sz w:val="24"/>
          <w:szCs w:val="24"/>
          <w:lang w:eastAsia="zh-CN"/>
        </w:rPr>
      </w:pPr>
      <w:r>
        <w:rPr>
          <w:rFonts w:hint="eastAsia" w:ascii="Times New Roman" w:hAnsi="Times New Roman" w:eastAsia="宋体" w:cs="Times New Roman"/>
          <w:kern w:val="2"/>
          <w:sz w:val="24"/>
          <w:szCs w:val="24"/>
          <w:lang w:eastAsia="zh-CN"/>
        </w:rPr>
        <w:t>在设计与开发本系统时，主要参考了以下文档、规范与数据集：</w:t>
      </w:r>
    </w:p>
    <w:p w14:paraId="5C957C89">
      <w:pPr>
        <w:pStyle w:val="11"/>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项目需求文件：</w:t>
      </w:r>
    </w:p>
    <w:p w14:paraId="6A38DE74">
      <w:pPr>
        <w:pStyle w:val="11"/>
        <w:ind w:firstLine="897" w:firstLineChars="374"/>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《产品需求文档：AI 赋能企业供应链可视化分析系统》</w:t>
      </w:r>
    </w:p>
    <w:p w14:paraId="4E96F5AD">
      <w:pPr>
        <w:pStyle w:val="11"/>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公开数据集：</w:t>
      </w:r>
    </w:p>
    <w:p w14:paraId="7DC653E2">
      <w:pPr>
        <w:pStyle w:val="11"/>
        <w:ind w:firstLine="897" w:firstLineChars="374"/>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Kaggle - DataCo Smart Supply Chain Dataset</w:t>
      </w:r>
    </w:p>
    <w:p w14:paraId="28078063">
      <w:pPr>
        <w:pStyle w:val="11"/>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框架与库官方文档：</w:t>
      </w:r>
    </w:p>
    <w:p w14:paraId="7F397B8D">
      <w:pPr>
        <w:pStyle w:val="11"/>
        <w:ind w:firstLine="897" w:firstLineChars="374"/>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FastAPI 官方异步开发文档：</w:t>
      </w:r>
      <w:r>
        <w:rPr>
          <w:rFonts w:hint="eastAsia" w:ascii="Times New Roman" w:hAnsi="Times New Roman" w:eastAsia="宋体" w:cs="Times New Roman"/>
          <w:sz w:val="24"/>
          <w:szCs w:val="24"/>
          <w:lang w:eastAsia="zh-CN"/>
        </w:rPr>
        <w:fldChar w:fldCharType="begin"/>
      </w:r>
      <w:r>
        <w:rPr>
          <w:rFonts w:hint="eastAsia" w:ascii="Times New Roman" w:hAnsi="Times New Roman" w:eastAsia="宋体" w:cs="Times New Roman"/>
          <w:sz w:val="24"/>
          <w:szCs w:val="24"/>
          <w:lang w:eastAsia="zh-CN"/>
        </w:rPr>
        <w:instrText xml:space="preserve"> HYPERLINK "https://fastapi.tiangolo.com/" </w:instrText>
      </w:r>
      <w:r>
        <w:rPr>
          <w:rFonts w:hint="eastAsia" w:ascii="Times New Roman" w:hAnsi="Times New Roman" w:eastAsia="宋体" w:cs="Times New Roman"/>
          <w:sz w:val="24"/>
          <w:szCs w:val="24"/>
          <w:lang w:eastAsia="zh-CN"/>
        </w:rPr>
        <w:fldChar w:fldCharType="separate"/>
      </w:r>
      <w:r>
        <w:rPr>
          <w:rFonts w:hint="eastAsia" w:ascii="Times New Roman" w:hAnsi="Times New Roman" w:eastAsia="宋体" w:cs="Times New Roman"/>
          <w:sz w:val="24"/>
          <w:szCs w:val="24"/>
          <w:lang w:eastAsia="zh-CN"/>
        </w:rPr>
        <w:t>https://fastapi.tiangolo.com/</w:t>
      </w:r>
      <w:r>
        <w:rPr>
          <w:rFonts w:hint="eastAsia" w:ascii="Times New Roman" w:hAnsi="Times New Roman" w:eastAsia="宋体" w:cs="Times New Roman"/>
          <w:sz w:val="24"/>
          <w:szCs w:val="24"/>
          <w:lang w:eastAsia="zh-CN"/>
        </w:rPr>
        <w:fldChar w:fldCharType="end"/>
      </w:r>
    </w:p>
    <w:p w14:paraId="43281982">
      <w:pPr>
        <w:pStyle w:val="11"/>
        <w:ind w:firstLine="897" w:firstLineChars="374"/>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Vue 3 官方组合式 API 文档：</w:t>
      </w:r>
      <w:r>
        <w:rPr>
          <w:rFonts w:hint="eastAsia" w:ascii="Times New Roman" w:hAnsi="Times New Roman" w:eastAsia="宋体" w:cs="Times New Roman"/>
          <w:sz w:val="24"/>
          <w:szCs w:val="24"/>
          <w:lang w:eastAsia="zh-CN"/>
        </w:rPr>
        <w:fldChar w:fldCharType="begin"/>
      </w:r>
      <w:r>
        <w:rPr>
          <w:rFonts w:hint="eastAsia" w:ascii="Times New Roman" w:hAnsi="Times New Roman" w:eastAsia="宋体" w:cs="Times New Roman"/>
          <w:sz w:val="24"/>
          <w:szCs w:val="24"/>
          <w:lang w:eastAsia="zh-CN"/>
        </w:rPr>
        <w:instrText xml:space="preserve"> HYPERLINK "https://vuejs.org/" </w:instrText>
      </w:r>
      <w:r>
        <w:rPr>
          <w:rFonts w:hint="eastAsia" w:ascii="Times New Roman" w:hAnsi="Times New Roman" w:eastAsia="宋体" w:cs="Times New Roman"/>
          <w:sz w:val="24"/>
          <w:szCs w:val="24"/>
          <w:lang w:eastAsia="zh-CN"/>
        </w:rPr>
        <w:fldChar w:fldCharType="separate"/>
      </w:r>
      <w:r>
        <w:rPr>
          <w:rFonts w:hint="eastAsia" w:ascii="Times New Roman" w:hAnsi="Times New Roman" w:eastAsia="宋体" w:cs="Times New Roman"/>
          <w:sz w:val="24"/>
          <w:szCs w:val="24"/>
          <w:lang w:eastAsia="zh-CN"/>
        </w:rPr>
        <w:t>https://vuejs.org/</w:t>
      </w:r>
      <w:r>
        <w:rPr>
          <w:rFonts w:hint="eastAsia" w:ascii="Times New Roman" w:hAnsi="Times New Roman" w:eastAsia="宋体" w:cs="Times New Roman"/>
          <w:sz w:val="24"/>
          <w:szCs w:val="24"/>
          <w:lang w:eastAsia="zh-CN"/>
        </w:rPr>
        <w:fldChar w:fldCharType="end"/>
      </w:r>
    </w:p>
    <w:p w14:paraId="431A69BB">
      <w:pPr>
        <w:pStyle w:val="11"/>
        <w:ind w:firstLine="897" w:firstLineChars="374"/>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ECharts 官方大屏图表配置指南：</w:t>
      </w:r>
      <w:r>
        <w:rPr>
          <w:rFonts w:hint="eastAsia" w:ascii="Times New Roman" w:hAnsi="Times New Roman" w:eastAsia="宋体" w:cs="Times New Roman"/>
          <w:sz w:val="24"/>
          <w:szCs w:val="24"/>
          <w:lang w:eastAsia="zh-CN"/>
        </w:rPr>
        <w:fldChar w:fldCharType="begin"/>
      </w:r>
      <w:r>
        <w:rPr>
          <w:rFonts w:hint="eastAsia" w:ascii="Times New Roman" w:hAnsi="Times New Roman" w:eastAsia="宋体" w:cs="Times New Roman"/>
          <w:sz w:val="24"/>
          <w:szCs w:val="24"/>
          <w:lang w:eastAsia="zh-CN"/>
        </w:rPr>
        <w:instrText xml:space="preserve"> HYPERLINK "https://echarts.apache.org/" </w:instrText>
      </w:r>
      <w:r>
        <w:rPr>
          <w:rFonts w:hint="eastAsia" w:ascii="Times New Roman" w:hAnsi="Times New Roman" w:eastAsia="宋体" w:cs="Times New Roman"/>
          <w:sz w:val="24"/>
          <w:szCs w:val="24"/>
          <w:lang w:eastAsia="zh-CN"/>
        </w:rPr>
        <w:fldChar w:fldCharType="separate"/>
      </w:r>
      <w:r>
        <w:rPr>
          <w:rFonts w:hint="eastAsia" w:ascii="Times New Roman" w:hAnsi="Times New Roman" w:eastAsia="宋体" w:cs="Times New Roman"/>
          <w:sz w:val="24"/>
          <w:szCs w:val="24"/>
          <w:lang w:eastAsia="zh-CN"/>
        </w:rPr>
        <w:t>https://echarts.apache.org/</w:t>
      </w:r>
      <w:r>
        <w:rPr>
          <w:rFonts w:hint="eastAsia" w:ascii="Times New Roman" w:hAnsi="Times New Roman" w:eastAsia="宋体" w:cs="Times New Roman"/>
          <w:sz w:val="24"/>
          <w:szCs w:val="24"/>
          <w:lang w:eastAsia="zh-CN"/>
        </w:rPr>
        <w:fldChar w:fldCharType="end"/>
      </w:r>
    </w:p>
    <w:p w14:paraId="5BCE27C7">
      <w:pPr>
        <w:pStyle w:val="11"/>
        <w:ind w:firstLine="897" w:firstLineChars="374"/>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SQLAlchemy 2.0 官方 ORM 使用指南：</w:t>
      </w:r>
      <w:r>
        <w:rPr>
          <w:rFonts w:hint="eastAsia" w:ascii="Times New Roman" w:hAnsi="Times New Roman" w:eastAsia="宋体" w:cs="Times New Roman"/>
          <w:sz w:val="24"/>
          <w:szCs w:val="24"/>
          <w:lang w:eastAsia="zh-CN"/>
        </w:rPr>
        <w:fldChar w:fldCharType="begin"/>
      </w:r>
      <w:r>
        <w:rPr>
          <w:rFonts w:hint="eastAsia" w:ascii="Times New Roman" w:hAnsi="Times New Roman" w:eastAsia="宋体" w:cs="Times New Roman"/>
          <w:sz w:val="24"/>
          <w:szCs w:val="24"/>
          <w:lang w:eastAsia="zh-CN"/>
        </w:rPr>
        <w:instrText xml:space="preserve"> HYPERLINK "https://www.sqlalchemy.org/" </w:instrText>
      </w:r>
      <w:r>
        <w:rPr>
          <w:rFonts w:hint="eastAsia" w:ascii="Times New Roman" w:hAnsi="Times New Roman" w:eastAsia="宋体" w:cs="Times New Roman"/>
          <w:sz w:val="24"/>
          <w:szCs w:val="24"/>
          <w:lang w:eastAsia="zh-CN"/>
        </w:rPr>
        <w:fldChar w:fldCharType="separate"/>
      </w:r>
      <w:r>
        <w:rPr>
          <w:rFonts w:hint="eastAsia" w:ascii="Times New Roman" w:hAnsi="Times New Roman" w:eastAsia="宋体" w:cs="Times New Roman"/>
          <w:sz w:val="24"/>
          <w:szCs w:val="24"/>
          <w:lang w:eastAsia="zh-CN"/>
        </w:rPr>
        <w:t>https://www.sqlalchemy.org/</w:t>
      </w:r>
      <w:r>
        <w:rPr>
          <w:rFonts w:hint="eastAsia" w:ascii="Times New Roman" w:hAnsi="Times New Roman" w:eastAsia="宋体" w:cs="Times New Roman"/>
          <w:sz w:val="24"/>
          <w:szCs w:val="24"/>
          <w:lang w:eastAsia="zh-CN"/>
        </w:rPr>
        <w:fldChar w:fldCharType="end"/>
      </w:r>
    </w:p>
    <w:p w14:paraId="4BC9B258">
      <w:pPr>
        <w:pStyle w:val="11"/>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行业技术规范：</w:t>
      </w:r>
    </w:p>
    <w:p w14:paraId="186C89BC">
      <w:pPr>
        <w:pStyle w:val="11"/>
        <w:ind w:firstLine="897" w:firstLineChars="374"/>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GB/T 8567-2006《计算机软件文档编制规范》</w:t>
      </w:r>
    </w:p>
    <w:p w14:paraId="02739B97">
      <w:pPr>
        <w:pStyle w:val="11"/>
        <w:ind w:firstLine="897" w:firstLineChars="374"/>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RFC 2104《HMAC: Keyed-Hashing for Message Authentication》</w:t>
      </w:r>
    </w:p>
    <w:p w14:paraId="3BA244A1">
      <w:pPr>
        <w:bidi w:val="0"/>
        <w:rPr>
          <w:rFonts w:hint="eastAsia"/>
          <w:lang w:eastAsia="zh-CN"/>
        </w:rPr>
      </w:pPr>
    </w:p>
    <w:p w14:paraId="47115B15">
      <w:pPr>
        <w:pStyle w:val="2"/>
        <w:keepNext/>
        <w:pageBreakBefore/>
        <w:numPr>
          <w:ilvl w:val="0"/>
          <w:numId w:val="0"/>
        </w:numPr>
        <w:ind w:leftChars="0"/>
        <w:rPr>
          <w:rFonts w:hint="default" w:eastAsia="黑体"/>
          <w:b w:val="0"/>
          <w:lang w:val="en-US" w:eastAsia="zh-CN"/>
        </w:rPr>
      </w:pPr>
      <w:bookmarkStart w:id="36" w:name="_Toc14359"/>
      <w:r>
        <w:rPr>
          <w:rFonts w:hint="eastAsia"/>
          <w:lang w:eastAsia="zh-CN"/>
        </w:rPr>
        <w:t xml:space="preserve">2. </w:t>
      </w:r>
      <w:bookmarkEnd w:id="28"/>
      <w:bookmarkEnd w:id="29"/>
      <w:bookmarkEnd w:id="30"/>
      <w:r>
        <w:rPr>
          <w:rFonts w:hint="eastAsia"/>
          <w:lang w:val="en-US" w:eastAsia="zh-CN"/>
        </w:rPr>
        <w:t>总体框架设计</w:t>
      </w:r>
      <w:bookmarkEnd w:id="36"/>
    </w:p>
    <w:p w14:paraId="16017DD5">
      <w:pPr>
        <w:pStyle w:val="3"/>
        <w:keepNext/>
        <w:numPr>
          <w:ilvl w:val="0"/>
          <w:numId w:val="0"/>
        </w:numPr>
        <w:ind w:leftChars="0"/>
        <w:rPr>
          <w:rFonts w:hint="default" w:eastAsia="黑体"/>
          <w:b w:val="0"/>
          <w:lang w:val="en-US" w:eastAsia="zh-CN"/>
        </w:rPr>
      </w:pPr>
      <w:bookmarkStart w:id="37" w:name="_Toc439081384"/>
      <w:bookmarkStart w:id="38" w:name="_Toc26146"/>
      <w:bookmarkStart w:id="39" w:name="_Toc439531588"/>
      <w:bookmarkStart w:id="40" w:name="_Toc6413"/>
      <w:r>
        <w:rPr>
          <w:rFonts w:hint="eastAsia"/>
          <w:lang w:eastAsia="zh-CN"/>
        </w:rPr>
        <w:t xml:space="preserve">2.1 </w:t>
      </w:r>
      <w:bookmarkEnd w:id="31"/>
      <w:bookmarkEnd w:id="32"/>
      <w:bookmarkEnd w:id="33"/>
      <w:bookmarkEnd w:id="34"/>
      <w:bookmarkEnd w:id="35"/>
      <w:bookmarkEnd w:id="37"/>
      <w:bookmarkEnd w:id="38"/>
      <w:bookmarkEnd w:id="39"/>
      <w:r>
        <w:rPr>
          <w:rFonts w:hint="eastAsia"/>
          <w:lang w:val="en-US" w:eastAsia="zh-CN"/>
        </w:rPr>
        <w:t>系统逻辑架构</w:t>
      </w:r>
      <w:bookmarkEnd w:id="40"/>
    </w:p>
    <w:p w14:paraId="5219DE61">
      <w:pPr>
        <w:ind w:firstLine="420" w:firstLineChars="0"/>
        <w:rPr>
          <w:rFonts w:hint="eastAsia" w:ascii="Times New Roman" w:hAnsi="Times New Roman" w:eastAsia="宋体" w:cs="Times New Roman"/>
          <w:sz w:val="24"/>
          <w:szCs w:val="24"/>
        </w:rPr>
      </w:pPr>
      <w:bookmarkStart w:id="41" w:name="_Toc439531589"/>
      <w:bookmarkStart w:id="42" w:name="_Toc439081385"/>
      <w:bookmarkStart w:id="43" w:name="_Toc234863962"/>
      <w:bookmarkStart w:id="44" w:name="_Toc1341"/>
      <w:bookmarkStart w:id="45" w:name="_Toc234514183"/>
      <w:r>
        <w:rPr>
          <w:rFonts w:hint="eastAsia" w:ascii="Times New Roman" w:hAnsi="Times New Roman" w:eastAsia="宋体" w:cs="Times New Roman"/>
          <w:sz w:val="24"/>
          <w:szCs w:val="24"/>
        </w:rPr>
        <w:t>系统采用前后端分离的微服务雏形架构，分为数据层、逻辑层和表现层。</w:t>
      </w:r>
    </w:p>
    <w:p w14:paraId="383C244E">
      <w:pPr>
        <w:rPr>
          <w:rFonts w:hint="eastAsia"/>
        </w:rPr>
      </w:pPr>
      <w:r>
        <w:drawing>
          <wp:inline distT="0" distB="0" distL="114300" distR="114300">
            <wp:extent cx="5266690" cy="3966845"/>
            <wp:effectExtent l="0" t="0" r="381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6690" cy="3966845"/>
                    </a:xfrm>
                    <a:prstGeom prst="rect">
                      <a:avLst/>
                    </a:prstGeom>
                    <a:noFill/>
                    <a:ln>
                      <a:noFill/>
                    </a:ln>
                  </pic:spPr>
                </pic:pic>
              </a:graphicData>
            </a:graphic>
          </wp:inline>
        </w:drawing>
      </w:r>
    </w:p>
    <w:p w14:paraId="3F8BB06B">
      <w:pPr>
        <w:pStyle w:val="3"/>
        <w:keepNext/>
        <w:numPr>
          <w:ilvl w:val="0"/>
          <w:numId w:val="0"/>
        </w:numPr>
        <w:rPr>
          <w:rFonts w:hint="default" w:eastAsia="黑体"/>
          <w:b w:val="0"/>
          <w:lang w:val="en-US" w:eastAsia="zh-CN"/>
        </w:rPr>
      </w:pPr>
      <w:bookmarkStart w:id="46" w:name="_Toc31100"/>
      <w:r>
        <w:rPr>
          <w:rFonts w:hint="eastAsia"/>
          <w:lang w:eastAsia="zh-CN"/>
        </w:rPr>
        <w:t xml:space="preserve">2.2 </w:t>
      </w:r>
      <w:bookmarkEnd w:id="41"/>
      <w:bookmarkEnd w:id="42"/>
      <w:bookmarkEnd w:id="43"/>
      <w:bookmarkEnd w:id="44"/>
      <w:bookmarkEnd w:id="45"/>
      <w:r>
        <w:rPr>
          <w:rFonts w:hint="eastAsia"/>
          <w:lang w:eastAsia="zh-CN"/>
        </w:rPr>
        <w:t>技术栈选型</w:t>
      </w:r>
      <w:bookmarkEnd w:id="46"/>
    </w:p>
    <w:p w14:paraId="4B1AD4C9">
      <w:pPr>
        <w:bidi w:val="0"/>
        <w:ind w:firstLine="420" w:firstLineChars="0"/>
        <w:rPr>
          <w:rFonts w:hint="eastAsia" w:ascii="Times New Roman" w:hAnsi="Times New Roman" w:eastAsia="宋体" w:cs="Times New Roman"/>
          <w:sz w:val="24"/>
          <w:szCs w:val="24"/>
        </w:rPr>
      </w:pPr>
      <w:bookmarkStart w:id="47" w:name="_Toc234863963"/>
      <w:bookmarkStart w:id="48" w:name="_Toc17980"/>
      <w:bookmarkStart w:id="49" w:name="_Toc439081386"/>
      <w:bookmarkStart w:id="50" w:name="_Toc439531590"/>
      <w:r>
        <w:rPr>
          <w:rFonts w:hint="eastAsia" w:ascii="Times New Roman" w:hAnsi="Times New Roman" w:eastAsia="宋体" w:cs="Times New Roman"/>
          <w:sz w:val="24"/>
          <w:szCs w:val="24"/>
        </w:rPr>
        <w:t>基于PRD约束（DC-01至DC-05），系统技术栈如下：</w:t>
      </w:r>
    </w:p>
    <w:p w14:paraId="2C1DC573">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前端开发：</w:t>
      </w:r>
      <w:r>
        <w:rPr>
          <w:rFonts w:hint="eastAsia" w:ascii="Times New Roman" w:hAnsi="Times New Roman" w:eastAsia="宋体" w:cs="Times New Roman"/>
          <w:sz w:val="24"/>
          <w:szCs w:val="24"/>
        </w:rPr>
        <w:t xml:space="preserve">Vue 3 + Vite + ECharts </w:t>
      </w:r>
    </w:p>
    <w:p w14:paraId="2976551A">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后端开发：</w:t>
      </w:r>
      <w:r>
        <w:rPr>
          <w:rFonts w:hint="eastAsia" w:ascii="Times New Roman" w:hAnsi="Times New Roman" w:eastAsia="宋体" w:cs="Times New Roman"/>
          <w:sz w:val="24"/>
          <w:szCs w:val="24"/>
        </w:rPr>
        <w:t xml:space="preserve">Python 3.10+ + FastAPI </w:t>
      </w:r>
    </w:p>
    <w:p w14:paraId="19CC51FB">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算法模型：</w:t>
      </w:r>
      <w:r>
        <w:rPr>
          <w:rFonts w:hint="eastAsia" w:ascii="Times New Roman" w:hAnsi="Times New Roman" w:eastAsia="宋体" w:cs="Times New Roman"/>
          <w:sz w:val="24"/>
          <w:szCs w:val="24"/>
        </w:rPr>
        <w:t>Scikit-learn, Pandas</w:t>
      </w:r>
    </w:p>
    <w:p w14:paraId="4F817313">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数据存储：</w:t>
      </w:r>
      <w:r>
        <w:rPr>
          <w:rFonts w:hint="eastAsia" w:ascii="Times New Roman" w:hAnsi="Times New Roman" w:eastAsia="宋体" w:cs="Times New Roman"/>
          <w:sz w:val="24"/>
          <w:szCs w:val="24"/>
        </w:rPr>
        <w:t>MySQL 8.0, Redis 7.0</w:t>
      </w:r>
    </w:p>
    <w:p w14:paraId="447A93F9">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容器编排：</w:t>
      </w:r>
      <w:r>
        <w:rPr>
          <w:rFonts w:hint="eastAsia" w:ascii="Times New Roman" w:hAnsi="Times New Roman" w:eastAsia="宋体" w:cs="Times New Roman"/>
          <w:sz w:val="24"/>
          <w:szCs w:val="24"/>
        </w:rPr>
        <w:t>Docker + Docker Compose</w:t>
      </w:r>
    </w:p>
    <w:p w14:paraId="4FF1AA06">
      <w:pPr>
        <w:bidi w:val="0"/>
        <w:ind w:firstLine="420" w:firstLineChars="0"/>
        <w:rPr>
          <w:rFonts w:hint="eastAsia" w:ascii="Times New Roman" w:hAnsi="Times New Roman" w:eastAsia="宋体" w:cs="Times New Roman"/>
          <w:sz w:val="24"/>
          <w:szCs w:val="24"/>
        </w:rPr>
      </w:pPr>
    </w:p>
    <w:p w14:paraId="5E51EAB6">
      <w:pPr>
        <w:pStyle w:val="3"/>
        <w:keepNext/>
        <w:numPr>
          <w:ilvl w:val="0"/>
          <w:numId w:val="0"/>
        </w:numPr>
        <w:rPr>
          <w:rFonts w:hint="eastAsia"/>
        </w:rPr>
      </w:pPr>
      <w:bookmarkStart w:id="51" w:name="_Toc21038"/>
      <w:r>
        <w:rPr>
          <w:rFonts w:hint="eastAsia"/>
          <w:lang w:eastAsia="zh-CN"/>
        </w:rPr>
        <w:t xml:space="preserve">2.3 </w:t>
      </w:r>
      <w:bookmarkEnd w:id="47"/>
      <w:bookmarkEnd w:id="48"/>
      <w:bookmarkEnd w:id="49"/>
      <w:bookmarkEnd w:id="50"/>
      <w:r>
        <w:rPr>
          <w:rFonts w:hint="eastAsia"/>
        </w:rPr>
        <w:t>核心构件与拓扑架构</w:t>
      </w:r>
      <w:bookmarkEnd w:id="51"/>
    </w:p>
    <w:p w14:paraId="37964A39">
      <w:pPr>
        <w:pStyle w:val="16"/>
        <w:keepNext w:val="0"/>
        <w:keepLines w:val="0"/>
        <w:widowControl/>
        <w:suppressLineNumbers w:val="0"/>
        <w:ind w:firstLine="420" w:firstLineChars="0"/>
      </w:pPr>
      <w:r>
        <w:t>为确保系统开发与物理部署的清晰性，系统架构被细化为物理部署拓扑架构和后端服务内部逻辑架构两部分。</w:t>
      </w:r>
    </w:p>
    <w:p w14:paraId="2058FD37"/>
    <w:p w14:paraId="628DD031">
      <w:pPr>
        <w:pStyle w:val="4"/>
        <w:bidi w:val="0"/>
        <w:rPr>
          <w:rFonts w:hint="eastAsia"/>
        </w:rPr>
      </w:pPr>
      <w:bookmarkStart w:id="52" w:name="_Toc3657"/>
      <w:bookmarkStart w:id="53" w:name="_Toc439081387"/>
      <w:bookmarkStart w:id="54" w:name="_Toc234863964"/>
      <w:bookmarkStart w:id="55" w:name="_Toc439531591"/>
      <w:bookmarkStart w:id="56" w:name="_Toc23359"/>
      <w:r>
        <w:rPr>
          <w:rFonts w:hint="eastAsia"/>
        </w:rPr>
        <w:t>2.</w:t>
      </w:r>
      <w:r>
        <w:rPr>
          <w:rFonts w:hint="eastAsia"/>
          <w:lang w:val="en-US" w:eastAsia="zh-CN"/>
        </w:rPr>
        <w:t>3</w:t>
      </w:r>
      <w:r>
        <w:rPr>
          <w:rFonts w:hint="eastAsia"/>
        </w:rPr>
        <w:t>.1 整体系统物理部署与拓扑架构</w:t>
      </w:r>
      <w:bookmarkEnd w:id="52"/>
    </w:p>
    <w:p w14:paraId="5DAC13CF">
      <w:pPr>
        <w:pStyle w:val="16"/>
        <w:keepNext w:val="0"/>
        <w:keepLines w:val="0"/>
        <w:widowControl/>
        <w:suppressLineNumbers w:val="0"/>
        <w:ind w:firstLine="420" w:firstLineChars="0"/>
      </w:pPr>
      <w:r>
        <w:t>下面展示了流式数据回放、前端大屏、后端API服务、AI预测服务及底层存储（MySQL、Redis）之间的物理构件连接及所采用的通信协议：</w:t>
      </w:r>
    </w:p>
    <w:p w14:paraId="7F7E9922">
      <w:pPr>
        <w:pStyle w:val="16"/>
        <w:keepNext w:val="0"/>
        <w:keepLines w:val="0"/>
        <w:widowControl/>
        <w:suppressLineNumbers w:val="0"/>
        <w:ind w:firstLine="420" w:firstLineChars="0"/>
        <w:jc w:val="center"/>
      </w:pPr>
      <w:r>
        <w:drawing>
          <wp:inline distT="0" distB="0" distL="114300" distR="114300">
            <wp:extent cx="5269230" cy="2802890"/>
            <wp:effectExtent l="0" t="0" r="127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9230" cy="2802890"/>
                    </a:xfrm>
                    <a:prstGeom prst="rect">
                      <a:avLst/>
                    </a:prstGeom>
                    <a:noFill/>
                    <a:ln>
                      <a:noFill/>
                    </a:ln>
                  </pic:spPr>
                </pic:pic>
              </a:graphicData>
            </a:graphic>
          </wp:inline>
        </w:drawing>
      </w:r>
    </w:p>
    <w:p w14:paraId="2A0AF63F">
      <w:pPr>
        <w:rPr>
          <w:rFonts w:hint="eastAsia" w:ascii="Times New Roman" w:hAnsi="Times New Roman" w:eastAsia="宋体" w:cs="Times New Roman"/>
          <w:sz w:val="24"/>
          <w:szCs w:val="24"/>
        </w:rPr>
      </w:pPr>
    </w:p>
    <w:p w14:paraId="295C0C18">
      <w:pPr>
        <w:pStyle w:val="4"/>
        <w:bidi w:val="0"/>
        <w:rPr>
          <w:rFonts w:hint="eastAsia"/>
          <w:lang w:val="en-US" w:eastAsia="zh-CN"/>
        </w:rPr>
      </w:pPr>
      <w:bookmarkStart w:id="57" w:name="_Toc10961"/>
      <w:r>
        <w:rPr>
          <w:rFonts w:hint="eastAsia"/>
        </w:rPr>
        <w:t>2.</w:t>
      </w:r>
      <w:r>
        <w:rPr>
          <w:rFonts w:hint="eastAsia"/>
          <w:lang w:val="en-US" w:eastAsia="zh-CN"/>
        </w:rPr>
        <w:t>3</w:t>
      </w:r>
      <w:r>
        <w:rPr>
          <w:rFonts w:hint="eastAsia"/>
        </w:rPr>
        <w:t xml:space="preserve">.2 </w:t>
      </w:r>
      <w:r>
        <w:rPr>
          <w:rFonts w:hint="eastAsia"/>
          <w:lang w:val="en-US" w:eastAsia="zh-CN"/>
        </w:rPr>
        <w:t xml:space="preserve"> </w:t>
      </w:r>
      <w:r>
        <w:rPr>
          <w:rFonts w:hint="eastAsia"/>
        </w:rPr>
        <w:t>FastAPI 后端服务内部逻辑构件架构</w:t>
      </w:r>
      <w:bookmarkEnd w:id="57"/>
    </w:p>
    <w:p w14:paraId="1021500F">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后端核心容器backend-api的内部模块设计如下，展示了API路由层、安全验证层、业务服务层、Websocket 长连接层以及数据库持久层之间的调用依赖关系：</w:t>
      </w:r>
    </w:p>
    <w:p w14:paraId="70744837">
      <w:pPr>
        <w:jc w:val="center"/>
        <w:rPr>
          <w:rFonts w:hint="eastAsia" w:ascii="Times New Roman" w:hAnsi="Times New Roman" w:eastAsia="宋体" w:cs="Times New Roman"/>
          <w:sz w:val="24"/>
          <w:szCs w:val="24"/>
        </w:rPr>
      </w:pPr>
      <w:r>
        <w:drawing>
          <wp:inline distT="0" distB="0" distL="114300" distR="114300">
            <wp:extent cx="4488815" cy="2955925"/>
            <wp:effectExtent l="0" t="0" r="6985"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4488815" cy="2955925"/>
                    </a:xfrm>
                    <a:prstGeom prst="rect">
                      <a:avLst/>
                    </a:prstGeom>
                    <a:noFill/>
                    <a:ln>
                      <a:noFill/>
                    </a:ln>
                  </pic:spPr>
                </pic:pic>
              </a:graphicData>
            </a:graphic>
          </wp:inline>
        </w:drawing>
      </w:r>
    </w:p>
    <w:p w14:paraId="17C96AC7">
      <w:pPr>
        <w:rPr>
          <w:rFonts w:hint="eastAsia"/>
          <w:lang w:eastAsia="zh-CN"/>
        </w:rPr>
      </w:pPr>
    </w:p>
    <w:p w14:paraId="679BBB4A">
      <w:pPr>
        <w:pStyle w:val="2"/>
        <w:keepNext/>
        <w:pageBreakBefore/>
        <w:numPr>
          <w:ilvl w:val="0"/>
          <w:numId w:val="0"/>
        </w:numPr>
        <w:ind w:leftChars="0"/>
        <w:rPr>
          <w:b w:val="0"/>
        </w:rPr>
      </w:pPr>
      <w:bookmarkStart w:id="58" w:name="_Toc14428"/>
      <w:r>
        <w:rPr>
          <w:rFonts w:hint="eastAsia"/>
          <w:lang w:eastAsia="zh-CN"/>
        </w:rPr>
        <w:t xml:space="preserve">3. </w:t>
      </w:r>
      <w:bookmarkEnd w:id="53"/>
      <w:bookmarkEnd w:id="54"/>
      <w:bookmarkEnd w:id="55"/>
      <w:bookmarkEnd w:id="56"/>
      <w:r>
        <w:rPr>
          <w:rFonts w:hint="eastAsia"/>
          <w:lang w:val="en-US" w:eastAsia="zh-CN"/>
        </w:rPr>
        <w:t>核心模块详细设计</w:t>
      </w:r>
      <w:bookmarkEnd w:id="58"/>
    </w:p>
    <w:p w14:paraId="3E63BDDF">
      <w:pPr>
        <w:pStyle w:val="3"/>
        <w:keepNext/>
        <w:numPr>
          <w:ilvl w:val="0"/>
          <w:numId w:val="0"/>
        </w:numPr>
        <w:ind w:leftChars="0"/>
        <w:rPr>
          <w:b w:val="0"/>
        </w:rPr>
      </w:pPr>
      <w:bookmarkStart w:id="59" w:name="_Toc439081388"/>
      <w:bookmarkStart w:id="60" w:name="_Toc439531592"/>
      <w:bookmarkStart w:id="61" w:name="_Toc15206"/>
      <w:bookmarkStart w:id="62" w:name="_Toc9539"/>
      <w:r>
        <w:rPr>
          <w:rFonts w:hint="eastAsia"/>
          <w:lang w:eastAsia="zh-CN"/>
        </w:rPr>
        <w:t xml:space="preserve">3.1 </w:t>
      </w:r>
      <w:bookmarkEnd w:id="59"/>
      <w:bookmarkEnd w:id="60"/>
      <w:bookmarkEnd w:id="61"/>
      <w:r>
        <w:rPr>
          <w:rFonts w:hint="eastAsia"/>
        </w:rPr>
        <w:t>数据回放与注入模块</w:t>
      </w:r>
      <w:bookmarkEnd w:id="62"/>
    </w:p>
    <w:p w14:paraId="292D657F">
      <w:pPr>
        <w:rPr>
          <w:rFonts w:hint="eastAsia" w:ascii="Times New Roman" w:hAnsi="Times New Roman" w:eastAsia="宋体" w:cs="Times New Roman"/>
          <w:sz w:val="24"/>
          <w:szCs w:val="24"/>
        </w:rPr>
      </w:pPr>
      <w:bookmarkStart w:id="63" w:name="_Toc521463269"/>
      <w:bookmarkStart w:id="64" w:name="_Toc30705"/>
      <w:bookmarkStart w:id="65" w:name="_Toc439081401"/>
      <w:bookmarkStart w:id="66" w:name="_Toc234863971"/>
      <w:bookmarkStart w:id="67" w:name="_Toc234513894"/>
      <w:bookmarkStart w:id="68" w:name="_Toc234514186"/>
      <w:bookmarkStart w:id="69" w:name="_Toc439531606"/>
      <w:bookmarkStart w:id="70" w:name="_Toc234513799"/>
      <w:r>
        <w:rPr>
          <w:rFonts w:hint="eastAsia" w:ascii="Times New Roman" w:hAnsi="Times New Roman" w:eastAsia="宋体" w:cs="Times New Roman"/>
          <w:b/>
          <w:bCs/>
          <w:sz w:val="24"/>
          <w:szCs w:val="24"/>
        </w:rPr>
        <w:t>设计思路</w:t>
      </w:r>
      <w:r>
        <w:rPr>
          <w:rFonts w:hint="eastAsia" w:ascii="Times New Roman" w:hAnsi="Times New Roman" w:eastAsia="宋体" w:cs="Times New Roman"/>
          <w:sz w:val="24"/>
          <w:szCs w:val="24"/>
        </w:rPr>
        <w:t xml:space="preserve">：独立于主系统后台运行的Python脚本replay_script.py </w:t>
      </w:r>
      <w:r>
        <w:rPr>
          <w:rFonts w:hint="eastAsia" w:cs="Times New Roman"/>
          <w:sz w:val="24"/>
          <w:szCs w:val="24"/>
          <w:lang w:eastAsia="zh-CN"/>
        </w:rPr>
        <w:t>，</w:t>
      </w:r>
      <w:r>
        <w:rPr>
          <w:rFonts w:hint="eastAsia" w:cs="Times New Roman"/>
          <w:sz w:val="24"/>
          <w:szCs w:val="24"/>
          <w:lang w:val="en-US" w:eastAsia="zh-CN"/>
        </w:rPr>
        <w:t>存放在</w:t>
      </w:r>
      <w:r>
        <w:rPr>
          <w:rFonts w:hint="eastAsia" w:ascii="Times New Roman" w:hAnsi="Times New Roman" w:eastAsia="宋体" w:cs="Times New Roman"/>
          <w:sz w:val="24"/>
          <w:szCs w:val="24"/>
        </w:rPr>
        <w:t xml:space="preserve"> data_producer</w:t>
      </w:r>
      <w:r>
        <w:rPr>
          <w:rFonts w:hint="eastAsia" w:cs="Times New Roman"/>
          <w:sz w:val="24"/>
          <w:szCs w:val="24"/>
          <w:lang w:val="en-US" w:eastAsia="zh-CN"/>
        </w:rPr>
        <w:t>文件夹</w:t>
      </w:r>
      <w:r>
        <w:rPr>
          <w:rFonts w:hint="eastAsia" w:ascii="Times New Roman" w:hAnsi="Times New Roman" w:eastAsia="宋体" w:cs="Times New Roman"/>
          <w:sz w:val="24"/>
          <w:szCs w:val="24"/>
        </w:rPr>
        <w:t>中。</w:t>
      </w:r>
    </w:p>
    <w:p w14:paraId="03CCFD19">
      <w:pPr>
        <w:rPr>
          <w:rFonts w:hint="eastAsia" w:ascii="Times New Roman" w:hAnsi="Times New Roman" w:eastAsia="宋体" w:cs="Times New Roman"/>
          <w:sz w:val="24"/>
          <w:szCs w:val="24"/>
        </w:rPr>
      </w:pPr>
    </w:p>
    <w:p w14:paraId="5D65F3A8">
      <w:pPr>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执行流程</w:t>
      </w:r>
      <w:r>
        <w:rPr>
          <w:rFonts w:hint="eastAsia" w:ascii="Times New Roman" w:hAnsi="Times New Roman" w:eastAsia="宋体" w:cs="Times New Roman"/>
          <w:sz w:val="24"/>
          <w:szCs w:val="24"/>
        </w:rPr>
        <w:t>：</w:t>
      </w:r>
    </w:p>
    <w:p w14:paraId="457E98D9">
      <w:pPr>
        <w:ind w:firstLine="420" w:firstLineChars="0"/>
        <w:rPr>
          <w:rFonts w:hint="eastAsia" w:ascii="Times New Roman" w:hAnsi="Times New Roman" w:eastAsia="宋体" w:cs="Times New Roman"/>
          <w:sz w:val="24"/>
          <w:szCs w:val="24"/>
        </w:rPr>
      </w:pPr>
      <w:r>
        <w:rPr>
          <w:rFonts w:hint="eastAsia" w:cs="Times New Roman"/>
          <w:b/>
          <w:bCs/>
          <w:sz w:val="24"/>
          <w:szCs w:val="24"/>
          <w:lang w:val="en-US" w:eastAsia="zh-CN"/>
        </w:rPr>
        <w:t>1,</w:t>
      </w:r>
      <w:r>
        <w:rPr>
          <w:rFonts w:hint="eastAsia" w:ascii="Times New Roman" w:hAnsi="Times New Roman" w:eastAsia="宋体" w:cs="Times New Roman"/>
          <w:b/>
          <w:bCs/>
          <w:sz w:val="24"/>
          <w:szCs w:val="24"/>
        </w:rPr>
        <w:t>按序读取数据</w:t>
      </w:r>
      <w:r>
        <w:rPr>
          <w:rFonts w:hint="eastAsia" w:ascii="Times New Roman" w:hAnsi="Times New Roman" w:eastAsia="宋体" w:cs="Times New Roman"/>
          <w:sz w:val="24"/>
          <w:szCs w:val="24"/>
        </w:rPr>
        <w:t>：使用Python内置的csv.DictReader流式逐行读取 DataCoSupplyChainDataset.csv数据集，避免一次性加载超大文件造成内存溢出。</w:t>
      </w:r>
    </w:p>
    <w:p w14:paraId="0B95B358">
      <w:pPr>
        <w:ind w:firstLine="420" w:firstLineChars="0"/>
        <w:rPr>
          <w:rFonts w:hint="default" w:cs="Times New Roman"/>
          <w:b/>
          <w:bCs/>
          <w:sz w:val="24"/>
          <w:szCs w:val="24"/>
          <w:lang w:val="en-US" w:eastAsia="zh-CN"/>
        </w:rPr>
      </w:pPr>
      <w:r>
        <w:rPr>
          <w:rFonts w:hint="eastAsia" w:cs="Times New Roman"/>
          <w:b/>
          <w:bCs/>
          <w:sz w:val="24"/>
          <w:szCs w:val="24"/>
          <w:lang w:val="en-US" w:eastAsia="zh-CN"/>
        </w:rPr>
        <w:t>2,</w:t>
      </w:r>
      <w:r>
        <w:rPr>
          <w:rFonts w:hint="eastAsia" w:ascii="Times New Roman" w:hAnsi="Times New Roman" w:eastAsia="宋体" w:cs="Times New Roman"/>
          <w:b/>
          <w:bCs/>
          <w:sz w:val="24"/>
          <w:szCs w:val="24"/>
        </w:rPr>
        <w:t>频率与速率控制</w:t>
      </w:r>
      <w:r>
        <w:rPr>
          <w:rFonts w:hint="eastAsia" w:ascii="Times New Roman" w:hAnsi="Times New Roman" w:eastAsia="宋体" w:cs="Times New Roman"/>
          <w:sz w:val="24"/>
          <w:szCs w:val="24"/>
        </w:rPr>
        <w:t>：支持通过环境变量REPLAY_RATE自定义每秒回放订单条数</w:t>
      </w:r>
      <w:r>
        <w:rPr>
          <w:rFonts w:hint="eastAsia" w:cs="Times New Roman"/>
          <w:sz w:val="24"/>
          <w:szCs w:val="24"/>
          <w:lang w:eastAsia="zh-CN"/>
        </w:rPr>
        <w:t>，</w:t>
      </w:r>
      <w:r>
        <w:rPr>
          <w:rFonts w:hint="eastAsia" w:ascii="Times New Roman" w:hAnsi="Times New Roman" w:eastAsia="宋体" w:cs="Times New Roman"/>
          <w:sz w:val="24"/>
          <w:szCs w:val="24"/>
        </w:rPr>
        <w:t>默认为5.0 条/秒。根据速率计算等待间隔，通过 time.sleep() 实现恒定频率回放，而不用依赖动态时间戳差异计算。</w:t>
      </w:r>
    </w:p>
    <w:p w14:paraId="2E99C08A">
      <w:pPr>
        <w:ind w:firstLine="420" w:firstLineChars="0"/>
        <w:rPr>
          <w:rFonts w:hint="eastAsia" w:cs="Times New Roman"/>
          <w:b/>
          <w:bCs/>
          <w:sz w:val="24"/>
          <w:szCs w:val="24"/>
          <w:lang w:val="en-US" w:eastAsia="zh-CN"/>
        </w:rPr>
      </w:pPr>
      <w:r>
        <w:rPr>
          <w:rFonts w:hint="eastAsia" w:cs="Times New Roman"/>
          <w:b/>
          <w:bCs/>
          <w:sz w:val="24"/>
          <w:szCs w:val="24"/>
          <w:lang w:val="en-US" w:eastAsia="zh-CN"/>
        </w:rPr>
        <w:t>3,</w:t>
      </w:r>
      <w:r>
        <w:rPr>
          <w:rFonts w:hint="eastAsia" w:ascii="Times New Roman" w:hAnsi="Times New Roman" w:eastAsia="宋体" w:cs="Times New Roman"/>
          <w:b/>
          <w:bCs/>
          <w:sz w:val="24"/>
          <w:szCs w:val="24"/>
        </w:rPr>
        <w:t>数据清洗与构造</w:t>
      </w:r>
      <w:r>
        <w:rPr>
          <w:rFonts w:hint="eastAsia" w:ascii="Times New Roman" w:hAnsi="Times New Roman" w:eastAsia="宋体" w:cs="Times New Roman"/>
          <w:sz w:val="24"/>
          <w:szCs w:val="24"/>
        </w:rPr>
        <w:t>：针对每行数据仅抽取CORE_FIELDS中定义的20个核心字段（如 Order Id, order date, Sales, Order Profit Per Order等</w:t>
      </w:r>
      <w:r>
        <w:rPr>
          <w:rFonts w:hint="eastAsia" w:cs="Times New Roman"/>
          <w:sz w:val="24"/>
          <w:szCs w:val="24"/>
          <w:lang w:eastAsia="zh-CN"/>
        </w:rPr>
        <w:t>，</w:t>
      </w:r>
      <w:r>
        <w:rPr>
          <w:rFonts w:hint="eastAsia" w:cs="Times New Roman"/>
          <w:sz w:val="24"/>
          <w:szCs w:val="24"/>
          <w:lang w:val="en-US" w:eastAsia="zh-CN"/>
        </w:rPr>
        <w:t>具体的看ai服务需要什么</w:t>
      </w:r>
      <w:r>
        <w:rPr>
          <w:rFonts w:hint="eastAsia" w:ascii="Times New Roman" w:hAnsi="Times New Roman" w:eastAsia="宋体" w:cs="Times New Roman"/>
          <w:sz w:val="24"/>
          <w:szCs w:val="24"/>
        </w:rPr>
        <w:t>），清洗空白字符后封装为HTTP JSON报文体。</w:t>
      </w:r>
    </w:p>
    <w:p w14:paraId="1055D2AF">
      <w:pPr>
        <w:ind w:firstLine="420" w:firstLineChars="0"/>
        <w:rPr>
          <w:rFonts w:hint="eastAsia" w:ascii="Times New Roman" w:hAnsi="Times New Roman" w:eastAsia="宋体" w:cs="Times New Roman"/>
          <w:sz w:val="24"/>
          <w:szCs w:val="24"/>
        </w:rPr>
      </w:pPr>
      <w:r>
        <w:rPr>
          <w:rFonts w:hint="eastAsia" w:cs="Times New Roman"/>
          <w:b/>
          <w:bCs/>
          <w:sz w:val="24"/>
          <w:szCs w:val="24"/>
          <w:lang w:val="en-US" w:eastAsia="zh-CN"/>
        </w:rPr>
        <w:t>4,</w:t>
      </w:r>
      <w:r>
        <w:rPr>
          <w:rFonts w:hint="eastAsia" w:ascii="Times New Roman" w:hAnsi="Times New Roman" w:eastAsia="宋体" w:cs="Times New Roman"/>
          <w:b/>
          <w:bCs/>
          <w:sz w:val="24"/>
          <w:szCs w:val="24"/>
        </w:rPr>
        <w:t>安全凭证签名与注入</w:t>
      </w:r>
      <w:r>
        <w:rPr>
          <w:rFonts w:hint="eastAsia" w:ascii="Times New Roman" w:hAnsi="Times New Roman" w:eastAsia="宋体" w:cs="Times New Roman"/>
          <w:sz w:val="24"/>
          <w:szCs w:val="24"/>
        </w:rPr>
        <w:t>：</w:t>
      </w:r>
    </w:p>
    <w:p w14:paraId="203FB083">
      <w:pPr>
        <w:ind w:firstLine="420" w:firstLineChars="0"/>
        <w:rPr>
          <w:rFonts w:hint="eastAsia" w:ascii="Times New Roman" w:hAnsi="Times New Roman" w:eastAsia="宋体" w:cs="Times New Roman"/>
          <w:sz w:val="24"/>
          <w:szCs w:val="24"/>
        </w:rPr>
      </w:pPr>
      <w:r>
        <w:rPr>
          <w:rFonts w:hint="eastAsia" w:cs="Times New Roman"/>
          <w:sz w:val="24"/>
          <w:szCs w:val="24"/>
          <w:lang w:val="en-US" w:eastAsia="zh-CN"/>
        </w:rPr>
        <w:t>1，</w:t>
      </w:r>
      <w:r>
        <w:rPr>
          <w:rFonts w:hint="eastAsia" w:ascii="Times New Roman" w:hAnsi="Times New Roman" w:eastAsia="宋体" w:cs="Times New Roman"/>
          <w:sz w:val="24"/>
          <w:szCs w:val="24"/>
        </w:rPr>
        <w:t>在请求报文头中注入X-SCAI-API-Key静态密钥。</w:t>
      </w:r>
    </w:p>
    <w:p w14:paraId="6E99B567">
      <w:pPr>
        <w:ind w:firstLine="420" w:firstLineChars="0"/>
        <w:rPr>
          <w:rFonts w:hint="eastAsia" w:ascii="Times New Roman" w:hAnsi="Times New Roman" w:eastAsia="宋体" w:cs="Times New Roman"/>
          <w:sz w:val="24"/>
          <w:szCs w:val="24"/>
        </w:rPr>
      </w:pPr>
      <w:r>
        <w:rPr>
          <w:rFonts w:hint="eastAsia" w:cs="Times New Roman"/>
          <w:sz w:val="24"/>
          <w:szCs w:val="24"/>
          <w:lang w:val="en-US" w:eastAsia="zh-CN"/>
        </w:rPr>
        <w:t>2，</w:t>
      </w:r>
      <w:r>
        <w:rPr>
          <w:rFonts w:hint="eastAsia" w:ascii="Times New Roman" w:hAnsi="Times New Roman" w:eastAsia="宋体" w:cs="Times New Roman"/>
          <w:sz w:val="24"/>
          <w:szCs w:val="24"/>
        </w:rPr>
        <w:t>获取当前UNIX秒级时间戳作为X-SCAI-Timestamp。</w:t>
      </w:r>
    </w:p>
    <w:p w14:paraId="2F3AE9FF">
      <w:pPr>
        <w:ind w:firstLine="420" w:firstLineChars="0"/>
        <w:rPr>
          <w:rFonts w:hint="eastAsia" w:ascii="Times New Roman" w:hAnsi="Times New Roman" w:eastAsia="宋体" w:cs="Times New Roman"/>
          <w:sz w:val="24"/>
          <w:szCs w:val="24"/>
        </w:rPr>
      </w:pPr>
      <w:r>
        <w:rPr>
          <w:rFonts w:hint="eastAsia" w:cs="Times New Roman"/>
          <w:sz w:val="24"/>
          <w:szCs w:val="24"/>
          <w:lang w:val="en-US" w:eastAsia="zh-CN"/>
        </w:rPr>
        <w:t>3，</w:t>
      </w:r>
      <w:r>
        <w:rPr>
          <w:rFonts w:hint="eastAsia" w:ascii="Times New Roman" w:hAnsi="Times New Roman" w:eastAsia="宋体" w:cs="Times New Roman"/>
          <w:sz w:val="24"/>
          <w:szCs w:val="24"/>
        </w:rPr>
        <w:t>计算报文体SHA256哈希值，再与HTTP方法、请求路径+参数、时间戳串联形成canonical string，使用INGEST_HMAC_SECRET作为秘钥进行 HMAC-SHA256加密，生成的签名写入报文头X-SCAI-Signature。</w:t>
      </w:r>
    </w:p>
    <w:p w14:paraId="23AB0F7B">
      <w:pPr>
        <w:ind w:firstLine="420" w:firstLineChars="0"/>
        <w:rPr>
          <w:rFonts w:hint="eastAsia" w:cs="Times New Roman"/>
          <w:b/>
          <w:bCs/>
          <w:sz w:val="24"/>
          <w:szCs w:val="24"/>
          <w:lang w:val="en-US" w:eastAsia="zh-CN"/>
        </w:rPr>
      </w:pPr>
      <w:r>
        <w:rPr>
          <w:rFonts w:hint="eastAsia" w:cs="Times New Roman"/>
          <w:sz w:val="24"/>
          <w:szCs w:val="24"/>
          <w:lang w:val="en-US" w:eastAsia="zh-CN"/>
        </w:rPr>
        <w:t>4，</w:t>
      </w:r>
      <w:r>
        <w:rPr>
          <w:rFonts w:hint="eastAsia" w:ascii="Times New Roman" w:hAnsi="Times New Roman" w:eastAsia="宋体" w:cs="Times New Roman"/>
          <w:sz w:val="24"/>
          <w:szCs w:val="24"/>
        </w:rPr>
        <w:t>发送HTTP请求到后端。</w:t>
      </w:r>
    </w:p>
    <w:p w14:paraId="5DC3C252">
      <w:pPr>
        <w:ind w:firstLine="420" w:firstLineChars="0"/>
        <w:rPr>
          <w:rFonts w:hint="eastAsia" w:ascii="Times New Roman" w:hAnsi="Times New Roman" w:eastAsia="宋体" w:cs="Times New Roman"/>
          <w:sz w:val="24"/>
          <w:szCs w:val="24"/>
        </w:rPr>
      </w:pPr>
      <w:r>
        <w:rPr>
          <w:rFonts w:hint="eastAsia" w:cs="Times New Roman"/>
          <w:b/>
          <w:bCs/>
          <w:sz w:val="24"/>
          <w:szCs w:val="24"/>
          <w:lang w:val="en-US" w:eastAsia="zh-CN"/>
        </w:rPr>
        <w:t>5,</w:t>
      </w:r>
      <w:r>
        <w:rPr>
          <w:rFonts w:hint="eastAsia" w:ascii="Times New Roman" w:hAnsi="Times New Roman" w:eastAsia="宋体" w:cs="Times New Roman"/>
          <w:b/>
          <w:bCs/>
          <w:sz w:val="24"/>
          <w:szCs w:val="24"/>
        </w:rPr>
        <w:t>断点续传与异常日志</w:t>
      </w:r>
      <w:r>
        <w:rPr>
          <w:rFonts w:hint="eastAsia" w:ascii="Times New Roman" w:hAnsi="Times New Roman" w:eastAsia="宋体" w:cs="Times New Roman"/>
          <w:sz w:val="24"/>
          <w:szCs w:val="24"/>
        </w:rPr>
        <w:t>：每次请求成功后，将当前的行号索引和order_id 写入断点文件replay_checkpoint.json，支持下次启动时从断点继续回放。遇到连接超时、网络中断或重试上限超限等失败请求，将失败报文及错误栈追加写入 JSONL 格式的异常日志文件failed_orders.jsonl，确保数据高鲁棒性。</w:t>
      </w:r>
    </w:p>
    <w:p w14:paraId="60C85C84">
      <w:pPr>
        <w:bidi w:val="0"/>
        <w:rPr>
          <w:rFonts w:hint="default"/>
          <w:lang w:val="en-US" w:eastAsia="zh-CN"/>
        </w:rPr>
      </w:pPr>
    </w:p>
    <w:p w14:paraId="7B266038">
      <w:pPr>
        <w:pStyle w:val="3"/>
        <w:bidi w:val="0"/>
        <w:rPr>
          <w:rFonts w:hint="eastAsia"/>
        </w:rPr>
      </w:pPr>
      <w:bookmarkStart w:id="71" w:name="_Toc8489"/>
      <w:r>
        <w:rPr>
          <w:rFonts w:hint="default"/>
          <w:lang w:val="en-US" w:eastAsia="zh-CN"/>
        </w:rPr>
        <w:t>3.</w:t>
      </w:r>
      <w:r>
        <w:rPr>
          <w:rFonts w:hint="eastAsia"/>
          <w:lang w:val="en-US" w:eastAsia="zh-CN"/>
        </w:rPr>
        <w:t>2</w:t>
      </w:r>
      <w:r>
        <w:rPr>
          <w:rFonts w:hint="default"/>
          <w:lang w:val="en-US" w:eastAsia="zh-CN"/>
        </w:rPr>
        <w:t xml:space="preserve"> AI 智能推理服务与XAI归因模块</w:t>
      </w:r>
      <w:bookmarkEnd w:id="71"/>
    </w:p>
    <w:p w14:paraId="0F2FF283">
      <w:pP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设计思路：</w:t>
      </w:r>
    </w:p>
    <w:p w14:paraId="2B543888">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在FastAPI AI微服务启动生命周期时，一次性预加载所有.pkl 核心模型文件：</w:t>
      </w:r>
    </w:p>
    <w:p w14:paraId="5B4F52EF">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风险拦截分类模型risk_model.pkl</w:t>
      </w:r>
    </w:p>
    <w:p w14:paraId="4FF6862F">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物流拖延预测模型 delay_model.pkl</w:t>
      </w:r>
    </w:p>
    <w:p w14:paraId="78F8D2FE">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未来7天时序销量回归预测模型sales_model.pkl</w:t>
      </w:r>
    </w:p>
    <w:p w14:paraId="71401A5A">
      <w:pPr>
        <w:rPr>
          <w:rFonts w:hint="eastAsia" w:ascii="Times New Roman" w:hAnsi="Times New Roman" w:eastAsia="宋体" w:cs="Times New Roman"/>
          <w:sz w:val="24"/>
          <w:szCs w:val="24"/>
        </w:rPr>
      </w:pPr>
    </w:p>
    <w:p w14:paraId="45906D49">
      <w:pPr>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执行流程：</w:t>
      </w:r>
    </w:p>
    <w:p w14:paraId="711A2EE3">
      <w:pPr>
        <w:ind w:firstLine="420" w:firstLineChars="0"/>
        <w:rPr>
          <w:rFonts w:hint="eastAsia" w:ascii="Times New Roman" w:hAnsi="Times New Roman" w:eastAsia="宋体" w:cs="Times New Roman"/>
          <w:b/>
          <w:bCs/>
          <w:sz w:val="24"/>
          <w:szCs w:val="24"/>
        </w:rPr>
      </w:pPr>
      <w:r>
        <w:rPr>
          <w:rFonts w:hint="eastAsia" w:cs="Times New Roman"/>
          <w:b/>
          <w:bCs/>
          <w:sz w:val="24"/>
          <w:szCs w:val="24"/>
          <w:lang w:val="en-US" w:eastAsia="zh-CN"/>
        </w:rPr>
        <w:t>1,</w:t>
      </w:r>
      <w:r>
        <w:rPr>
          <w:rFonts w:hint="eastAsia" w:ascii="Times New Roman" w:hAnsi="Times New Roman" w:eastAsia="宋体" w:cs="Times New Roman"/>
          <w:b/>
          <w:bCs/>
          <w:sz w:val="24"/>
          <w:szCs w:val="24"/>
        </w:rPr>
        <w:t>实时推理：</w:t>
      </w:r>
    </w:p>
    <w:p w14:paraId="459F6901">
      <w:pPr>
        <w:ind w:left="0" w:leftChars="0" w:firstLine="420" w:firstLineChars="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后端 API 接收单条订单数据后，进行字段特征点亮，对齐包含 10 维以上独热特征的输入矩阵。</w:t>
      </w:r>
    </w:p>
    <w:p w14:paraId="27211AFA">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财务规则拦截：</w:t>
      </w:r>
      <w:r>
        <w:rPr>
          <w:rFonts w:hint="eastAsia" w:ascii="Times New Roman" w:hAnsi="Times New Roman" w:eastAsia="宋体" w:cs="Times New Roman"/>
          <w:sz w:val="24"/>
          <w:szCs w:val="24"/>
        </w:rPr>
        <w:t>若订单利润为负，直接拦截</w:t>
      </w:r>
      <w:r>
        <w:rPr>
          <w:rFonts w:hint="eastAsia" w:cs="Times New Roman"/>
          <w:sz w:val="24"/>
          <w:szCs w:val="24"/>
          <w:lang w:val="en-US" w:eastAsia="zh-CN"/>
        </w:rPr>
        <w:t>,根据亏损金额与运输时间的特征将</w:t>
      </w:r>
      <w:r>
        <w:rPr>
          <w:rFonts w:hint="eastAsia" w:ascii="Times New Roman" w:hAnsi="Times New Roman" w:eastAsia="宋体" w:cs="Times New Roman"/>
          <w:sz w:val="24"/>
          <w:szCs w:val="24"/>
        </w:rPr>
        <w:t>风险概率设定在 90.0% ~ 98.5%。</w:t>
      </w:r>
    </w:p>
    <w:p w14:paraId="29578D82">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ML 双模综合判定：</w:t>
      </w:r>
      <w:r>
        <w:rPr>
          <w:rFonts w:hint="eastAsia" w:ascii="Times New Roman" w:hAnsi="Times New Roman" w:eastAsia="宋体" w:cs="Times New Roman"/>
          <w:sz w:val="24"/>
          <w:szCs w:val="24"/>
        </w:rPr>
        <w:t>若非亏损订单，分别调用risk风险分类模型延迟预测模型计算概率。若任意概率超过85%/80%，判定为高风险，通过随机森林的 feature_importances并叠加激活系数（例如金额大则点亮金额权重），生成 Top 5 特征的局部 XAI 解释归因。</w:t>
      </w:r>
    </w:p>
    <w:p w14:paraId="6A82533A">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销量回归预测</w:t>
      </w:r>
      <w:r>
        <w:rPr>
          <w:rFonts w:hint="eastAsia" w:ascii="Times New Roman" w:hAnsi="Times New Roman" w:eastAsia="宋体" w:cs="Times New Roman"/>
          <w:sz w:val="24"/>
          <w:szCs w:val="24"/>
        </w:rPr>
        <w:t>：</w:t>
      </w:r>
    </w:p>
    <w:p w14:paraId="056E9DD4">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接收到大屏趋势调用时，从 D+1 到 D+7 天的时序步长内，循环输入时间特征与品类参数，调用 sales 回归模型，提供未来七天销量趋势预测。</w:t>
      </w:r>
    </w:p>
    <w:p w14:paraId="215AAEDB">
      <w:pPr>
        <w:bidi w:val="0"/>
      </w:pPr>
    </w:p>
    <w:p w14:paraId="37787A34">
      <w:pPr>
        <w:pStyle w:val="4"/>
        <w:bidi w:val="0"/>
      </w:pPr>
      <w:bookmarkStart w:id="72" w:name="_Toc7189"/>
      <w:r>
        <w:t>3.2.1 离线数据预处理与特征工程流水线活动图</w:t>
      </w:r>
      <w:bookmarkEnd w:id="72"/>
    </w:p>
    <w:p w14:paraId="042CF89F">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以下活动图</w:t>
      </w:r>
      <w:r>
        <w:rPr>
          <w:rFonts w:hint="eastAsia" w:cs="Times New Roman"/>
          <w:sz w:val="24"/>
          <w:szCs w:val="24"/>
          <w:lang w:val="en-US" w:eastAsia="zh-CN"/>
        </w:rPr>
        <w:t>规定</w:t>
      </w:r>
      <w:r>
        <w:rPr>
          <w:rFonts w:hint="eastAsia" w:ascii="Times New Roman" w:hAnsi="Times New Roman" w:eastAsia="宋体" w:cs="Times New Roman"/>
          <w:sz w:val="24"/>
          <w:szCs w:val="24"/>
        </w:rPr>
        <w:t>了train_model.py中离线数据加载、清洗、特征独热编码、利润泄露过滤以及最终RandomForest / MLP ANN 双模型并行训练与导出的完整流水线：</w:t>
      </w:r>
    </w:p>
    <w:p w14:paraId="3906FE82">
      <w:pPr>
        <w:rPr>
          <w:rFonts w:hint="eastAsia" w:ascii="Times New Roman" w:hAnsi="Times New Roman" w:eastAsia="宋体" w:cs="Times New Roman"/>
          <w:sz w:val="24"/>
          <w:szCs w:val="24"/>
        </w:rPr>
      </w:pPr>
    </w:p>
    <w:p w14:paraId="105D310C">
      <w:pPr>
        <w:jc w:val="center"/>
      </w:pPr>
      <w:r>
        <w:drawing>
          <wp:inline distT="0" distB="0" distL="114300" distR="114300">
            <wp:extent cx="3486150" cy="5318760"/>
            <wp:effectExtent l="0" t="0" r="635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3486150" cy="5318760"/>
                    </a:xfrm>
                    <a:prstGeom prst="rect">
                      <a:avLst/>
                    </a:prstGeom>
                    <a:noFill/>
                    <a:ln>
                      <a:noFill/>
                    </a:ln>
                  </pic:spPr>
                </pic:pic>
              </a:graphicData>
            </a:graphic>
          </wp:inline>
        </w:drawing>
      </w:r>
    </w:p>
    <w:p w14:paraId="6B13A7DD">
      <w:pPr>
        <w:pStyle w:val="16"/>
        <w:keepNext w:val="0"/>
        <w:keepLines w:val="0"/>
        <w:widowControl/>
        <w:suppressLineNumbers w:val="0"/>
      </w:pPr>
    </w:p>
    <w:p w14:paraId="6025EEE1">
      <w:pPr>
        <w:pStyle w:val="4"/>
        <w:bidi w:val="0"/>
      </w:pPr>
      <w:bookmarkStart w:id="73" w:name="_Toc31779"/>
      <w:r>
        <w:t>3.2.2 实时流数据注入与双模 AI 推理决策活动图</w:t>
      </w:r>
      <w:bookmarkEnd w:id="73"/>
    </w:p>
    <w:p w14:paraId="24902BDD">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以下活动图</w:t>
      </w:r>
      <w:r>
        <w:rPr>
          <w:rFonts w:hint="eastAsia" w:cs="Times New Roman"/>
          <w:sz w:val="24"/>
          <w:szCs w:val="24"/>
          <w:lang w:val="en-US" w:eastAsia="zh-CN"/>
        </w:rPr>
        <w:t>规定</w:t>
      </w:r>
      <w:r>
        <w:rPr>
          <w:rFonts w:hint="eastAsia" w:ascii="Times New Roman" w:hAnsi="Times New Roman" w:eastAsia="宋体" w:cs="Times New Roman"/>
          <w:sz w:val="24"/>
          <w:szCs w:val="24"/>
        </w:rPr>
        <w:t>了流式订单报文进行HMAC 签名校验、进入 RiskModelRunner启动财务规则硬拦截与机器学习双模型（风控/延迟）并行打分，以及更新KPI缓存、发布/订阅广播告警的完整决策链：</w:t>
      </w:r>
    </w:p>
    <w:p w14:paraId="3C87452B">
      <w:pPr>
        <w:jc w:val="both"/>
        <w:rPr>
          <w:rFonts w:hint="eastAsia"/>
          <w:lang w:val="en-US" w:eastAsia="zh-CN"/>
        </w:rPr>
      </w:pPr>
    </w:p>
    <w:p w14:paraId="1AA99F64">
      <w:pPr>
        <w:bidi w:val="0"/>
        <w:jc w:val="center"/>
        <w:rPr>
          <w:rFonts w:hint="eastAsia"/>
          <w:lang w:eastAsia="zh-CN"/>
        </w:rPr>
      </w:pPr>
      <w:r>
        <w:drawing>
          <wp:inline distT="0" distB="0" distL="114300" distR="114300">
            <wp:extent cx="3606800" cy="7646035"/>
            <wp:effectExtent l="0" t="0" r="0"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3606800" cy="7646035"/>
                    </a:xfrm>
                    <a:prstGeom prst="rect">
                      <a:avLst/>
                    </a:prstGeom>
                    <a:noFill/>
                    <a:ln>
                      <a:noFill/>
                    </a:ln>
                  </pic:spPr>
                </pic:pic>
              </a:graphicData>
            </a:graphic>
          </wp:inline>
        </w:drawing>
      </w:r>
    </w:p>
    <w:p w14:paraId="6966A54C">
      <w:pPr>
        <w:pStyle w:val="3"/>
        <w:bidi w:val="0"/>
      </w:pPr>
      <w:bookmarkStart w:id="74" w:name="_Toc21366"/>
      <w:r>
        <w:t>3.3 可视化监控大屏模块</w:t>
      </w:r>
      <w:bookmarkEnd w:id="74"/>
    </w:p>
    <w:p w14:paraId="2FE6ECB8">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设计思路：</w:t>
      </w:r>
      <w:r>
        <w:rPr>
          <w:rFonts w:hint="eastAsia" w:ascii="Times New Roman" w:hAnsi="Times New Roman" w:eastAsia="宋体" w:cs="Times New Roman"/>
          <w:sz w:val="24"/>
          <w:szCs w:val="24"/>
        </w:rPr>
        <w:t>响应式全屏大屏，包含“数据看板”、“物流热力图”、“历史趋势分析”与“未来销量预测”，并提供右侧的“风险事件追踪”列表。</w:t>
      </w:r>
    </w:p>
    <w:p w14:paraId="665D90E6">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前端状态与长连接管理：</w:t>
      </w:r>
    </w:p>
    <w:p w14:paraId="55273BE9">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组件化与状态管理：</w:t>
      </w:r>
      <w:r>
        <w:rPr>
          <w:rFonts w:hint="eastAsia" w:ascii="Times New Roman" w:hAnsi="Times New Roman" w:eastAsia="宋体" w:cs="Times New Roman"/>
          <w:sz w:val="24"/>
          <w:szCs w:val="24"/>
        </w:rPr>
        <w:t>使用Vue 3 Setup语法中的本地响应式变量进行状态管理，并直接集成ECharts进行各图表渲染，不采用额外的 Pinia 仓库。</w:t>
      </w:r>
    </w:p>
    <w:p w14:paraId="417D8B2D">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长连接与重连逻辑：</w:t>
      </w:r>
      <w:r>
        <w:rPr>
          <w:rFonts w:hint="eastAsia" w:ascii="Times New Roman" w:hAnsi="Times New Roman" w:eastAsia="宋体" w:cs="Times New Roman"/>
          <w:sz w:val="24"/>
          <w:szCs w:val="24"/>
        </w:rPr>
        <w:t>建立长连接WebSocket到后端接口。若连接断开，采用指数退避算法进行重试。</w:t>
      </w:r>
    </w:p>
    <w:p w14:paraId="50194267">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内存保护与展示限制：</w:t>
      </w:r>
      <w:r>
        <w:rPr>
          <w:rFonts w:hint="eastAsia" w:ascii="Times New Roman" w:hAnsi="Times New Roman" w:eastAsia="宋体" w:cs="Times New Roman"/>
          <w:sz w:val="24"/>
          <w:szCs w:val="24"/>
        </w:rPr>
        <w:t>接收到告警推送时，将告警插入 warningList 数组头部。为防止大屏持续高频运行引发浏览器内存溢出，界面展示列表长度严格限制为最新的5条，旧记录会被丢弃。</w:t>
      </w:r>
    </w:p>
    <w:p w14:paraId="03B46597">
      <w:pPr>
        <w:bidi w:val="0"/>
        <w:rPr>
          <w:rFonts w:hint="eastAsia"/>
          <w:lang w:eastAsia="zh-CN"/>
        </w:rPr>
      </w:pPr>
    </w:p>
    <w:p w14:paraId="69624B9C">
      <w:pPr>
        <w:pStyle w:val="2"/>
        <w:keepNext/>
        <w:pageBreakBefore/>
        <w:numPr>
          <w:ilvl w:val="0"/>
          <w:numId w:val="0"/>
        </w:numPr>
        <w:ind w:leftChars="0"/>
        <w:rPr>
          <w:b w:val="0"/>
        </w:rPr>
      </w:pPr>
      <w:bookmarkStart w:id="75" w:name="_Toc26940"/>
      <w:r>
        <w:rPr>
          <w:rFonts w:hint="eastAsia"/>
          <w:lang w:eastAsia="zh-CN"/>
        </w:rPr>
        <w:t xml:space="preserve">4. </w:t>
      </w:r>
      <w:r>
        <w:rPr>
          <w:rFonts w:hint="eastAsia"/>
          <w:lang w:val="en-US" w:eastAsia="zh-CN"/>
        </w:rPr>
        <w:t>数据库与存储设计</w:t>
      </w:r>
      <w:bookmarkEnd w:id="75"/>
    </w:p>
    <w:p w14:paraId="0D713734">
      <w:pPr>
        <w:pStyle w:val="3"/>
        <w:keepNext/>
        <w:numPr>
          <w:ilvl w:val="0"/>
          <w:numId w:val="0"/>
        </w:numPr>
        <w:ind w:leftChars="0"/>
        <w:rPr>
          <w:rFonts w:hint="eastAsia"/>
        </w:rPr>
      </w:pPr>
      <w:bookmarkStart w:id="76" w:name="_Toc3612"/>
      <w:r>
        <w:rPr>
          <w:rFonts w:hint="eastAsia"/>
          <w:lang w:eastAsia="zh-CN"/>
        </w:rPr>
        <w:t xml:space="preserve">4.1 </w:t>
      </w:r>
      <w:r>
        <w:rPr>
          <w:rFonts w:hint="eastAsia"/>
        </w:rPr>
        <w:t>关系型数据库(MySQL)</w:t>
      </w:r>
      <w:bookmarkEnd w:id="76"/>
    </w:p>
    <w:p w14:paraId="29F4D015">
      <w:pPr>
        <w:pStyle w:val="16"/>
        <w:keepNext w:val="0"/>
        <w:keepLines w:val="0"/>
        <w:widowControl/>
        <w:suppressLineNumbers w:val="0"/>
        <w:rPr>
          <w:rFonts w:hint="eastAsia"/>
        </w:rPr>
      </w:pPr>
      <w:r>
        <w:t>表1：orders (供应链订单主表)</w:t>
      </w:r>
    </w:p>
    <w:tbl>
      <w:tblPr>
        <w:tblStyle w:val="18"/>
        <w:tblW w:w="8396"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55"/>
        <w:gridCol w:w="1620"/>
        <w:gridCol w:w="1061"/>
        <w:gridCol w:w="2760"/>
      </w:tblGrid>
      <w:tr w14:paraId="18355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2910" w:type="dxa"/>
            <w:tcBorders>
              <w:top w:val="nil"/>
              <w:bottom w:val="nil"/>
            </w:tcBorders>
            <w:shd w:val="clear" w:color="auto" w:fill="auto"/>
            <w:vAlign w:val="center"/>
          </w:tcPr>
          <w:p w14:paraId="12D37D47">
            <w:pPr>
              <w:keepNext w:val="0"/>
              <w:keepLines w:val="0"/>
              <w:widowControl/>
              <w:suppressLineNumbers w:val="0"/>
              <w:snapToGrid w:val="0"/>
              <w:ind w:left="0" w:leftChars="0" w:right="0" w:rightChars="0" w:firstLine="0" w:firstLineChars="0"/>
              <w:jc w:val="center"/>
              <w:rPr>
                <w:rFonts w:ascii="宋体" w:hAnsi="宋体" w:eastAsia="宋体" w:cs="宋体"/>
                <w:b/>
                <w:bCs w:val="0"/>
                <w:kern w:val="0"/>
                <w:sz w:val="24"/>
                <w:szCs w:val="24"/>
                <w:lang w:val="en-US" w:eastAsia="zh-CN" w:bidi="ar"/>
              </w:rPr>
            </w:pPr>
            <w:r>
              <w:rPr>
                <w:rFonts w:ascii="宋体" w:hAnsi="宋体" w:eastAsia="宋体" w:cs="宋体"/>
                <w:b/>
                <w:bCs w:val="0"/>
                <w:kern w:val="0"/>
                <w:sz w:val="24"/>
                <w:szCs w:val="24"/>
                <w:lang w:val="en-US" w:eastAsia="zh-CN" w:bidi="ar"/>
              </w:rPr>
              <w:t>字段名</w:t>
            </w:r>
          </w:p>
        </w:tc>
        <w:tc>
          <w:tcPr>
            <w:tcW w:w="1590" w:type="dxa"/>
            <w:tcBorders>
              <w:top w:val="nil"/>
              <w:bottom w:val="nil"/>
            </w:tcBorders>
            <w:shd w:val="clear" w:color="auto" w:fill="auto"/>
            <w:vAlign w:val="center"/>
          </w:tcPr>
          <w:p w14:paraId="4F46FE70">
            <w:pPr>
              <w:keepNext w:val="0"/>
              <w:keepLines w:val="0"/>
              <w:widowControl/>
              <w:suppressLineNumbers w:val="0"/>
              <w:snapToGrid w:val="0"/>
              <w:ind w:left="0" w:leftChars="0" w:right="0" w:rightChars="0" w:firstLine="0" w:firstLineChars="0"/>
              <w:jc w:val="center"/>
              <w:rPr>
                <w:rFonts w:ascii="宋体" w:hAnsi="宋体" w:eastAsia="宋体" w:cs="宋体"/>
                <w:b/>
                <w:bCs w:val="0"/>
                <w:kern w:val="0"/>
                <w:sz w:val="24"/>
                <w:szCs w:val="24"/>
                <w:lang w:val="en-US" w:eastAsia="zh-CN" w:bidi="ar"/>
              </w:rPr>
            </w:pPr>
            <w:r>
              <w:rPr>
                <w:rFonts w:ascii="宋体" w:hAnsi="宋体" w:eastAsia="宋体" w:cs="宋体"/>
                <w:b/>
                <w:bCs w:val="0"/>
                <w:kern w:val="0"/>
                <w:sz w:val="24"/>
                <w:szCs w:val="24"/>
                <w:lang w:val="en-US" w:eastAsia="zh-CN" w:bidi="ar"/>
              </w:rPr>
              <w:t>类型</w:t>
            </w:r>
          </w:p>
        </w:tc>
        <w:tc>
          <w:tcPr>
            <w:tcW w:w="1031" w:type="dxa"/>
            <w:tcBorders>
              <w:top w:val="nil"/>
              <w:bottom w:val="nil"/>
            </w:tcBorders>
            <w:shd w:val="clear" w:color="auto" w:fill="auto"/>
            <w:vAlign w:val="center"/>
          </w:tcPr>
          <w:p w14:paraId="526EE6B5">
            <w:pPr>
              <w:keepNext w:val="0"/>
              <w:keepLines w:val="0"/>
              <w:widowControl/>
              <w:suppressLineNumbers w:val="0"/>
              <w:snapToGrid w:val="0"/>
              <w:ind w:left="0" w:leftChars="0" w:right="0" w:rightChars="0" w:firstLine="0" w:firstLineChars="0"/>
              <w:jc w:val="center"/>
              <w:rPr>
                <w:rFonts w:ascii="宋体" w:hAnsi="宋体" w:eastAsia="宋体" w:cs="宋体"/>
                <w:b/>
                <w:bCs w:val="0"/>
                <w:kern w:val="0"/>
                <w:sz w:val="24"/>
                <w:szCs w:val="24"/>
                <w:lang w:val="en-US" w:eastAsia="zh-CN" w:bidi="ar"/>
              </w:rPr>
            </w:pPr>
            <w:r>
              <w:rPr>
                <w:rFonts w:ascii="宋体" w:hAnsi="宋体" w:eastAsia="宋体" w:cs="宋体"/>
                <w:b/>
                <w:bCs w:val="0"/>
                <w:kern w:val="0"/>
                <w:sz w:val="24"/>
                <w:szCs w:val="24"/>
                <w:lang w:val="en-US" w:eastAsia="zh-CN" w:bidi="ar"/>
              </w:rPr>
              <w:t>约束</w:t>
            </w:r>
          </w:p>
        </w:tc>
        <w:tc>
          <w:tcPr>
            <w:tcW w:w="2715" w:type="dxa"/>
            <w:tcBorders>
              <w:top w:val="nil"/>
              <w:bottom w:val="nil"/>
            </w:tcBorders>
            <w:shd w:val="clear" w:color="auto" w:fill="auto"/>
            <w:vAlign w:val="center"/>
          </w:tcPr>
          <w:p w14:paraId="75AA7147">
            <w:pPr>
              <w:keepNext w:val="0"/>
              <w:keepLines w:val="0"/>
              <w:widowControl/>
              <w:suppressLineNumbers w:val="0"/>
              <w:snapToGrid w:val="0"/>
              <w:ind w:left="0" w:leftChars="0" w:right="0" w:rightChars="0" w:firstLine="0" w:firstLineChars="0"/>
              <w:jc w:val="center"/>
              <w:rPr>
                <w:rFonts w:ascii="宋体" w:hAnsi="宋体" w:eastAsia="宋体" w:cs="宋体"/>
                <w:b/>
                <w:bCs w:val="0"/>
                <w:kern w:val="0"/>
                <w:sz w:val="24"/>
                <w:szCs w:val="24"/>
                <w:lang w:val="en-US" w:eastAsia="zh-CN" w:bidi="ar"/>
              </w:rPr>
            </w:pPr>
            <w:r>
              <w:rPr>
                <w:rFonts w:ascii="宋体" w:hAnsi="宋体" w:eastAsia="宋体" w:cs="宋体"/>
                <w:b/>
                <w:bCs w:val="0"/>
                <w:kern w:val="0"/>
                <w:sz w:val="24"/>
                <w:szCs w:val="24"/>
                <w:lang w:val="en-US" w:eastAsia="zh-CN" w:bidi="ar"/>
              </w:rPr>
              <w:t>说明</w:t>
            </w:r>
          </w:p>
        </w:tc>
      </w:tr>
      <w:tr w14:paraId="6C1AF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910" w:type="dxa"/>
            <w:shd w:val="clear" w:color="auto" w:fill="auto"/>
            <w:vAlign w:val="center"/>
          </w:tcPr>
          <w:p w14:paraId="18CA2055">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id</w:t>
            </w:r>
          </w:p>
        </w:tc>
        <w:tc>
          <w:tcPr>
            <w:tcW w:w="1590" w:type="dxa"/>
            <w:shd w:val="clear" w:color="auto" w:fill="auto"/>
            <w:vAlign w:val="center"/>
          </w:tcPr>
          <w:p w14:paraId="00A28CEB">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INT</w:t>
            </w:r>
          </w:p>
        </w:tc>
        <w:tc>
          <w:tcPr>
            <w:tcW w:w="1031" w:type="dxa"/>
            <w:shd w:val="clear" w:color="auto" w:fill="auto"/>
            <w:vAlign w:val="center"/>
          </w:tcPr>
          <w:p w14:paraId="7077BD4C">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PK, Auto_Inc</w:t>
            </w:r>
          </w:p>
        </w:tc>
        <w:tc>
          <w:tcPr>
            <w:tcW w:w="2715" w:type="dxa"/>
            <w:shd w:val="clear" w:color="auto" w:fill="auto"/>
            <w:vAlign w:val="center"/>
          </w:tcPr>
          <w:p w14:paraId="095EA8B2">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自增主键ID</w:t>
            </w:r>
          </w:p>
        </w:tc>
      </w:tr>
      <w:tr w14:paraId="1C6B0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910" w:type="dxa"/>
            <w:shd w:val="clear" w:color="auto" w:fill="auto"/>
            <w:vAlign w:val="center"/>
          </w:tcPr>
          <w:p w14:paraId="2237861D">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order_id</w:t>
            </w:r>
          </w:p>
        </w:tc>
        <w:tc>
          <w:tcPr>
            <w:tcW w:w="1590" w:type="dxa"/>
            <w:shd w:val="clear" w:color="auto" w:fill="auto"/>
            <w:vAlign w:val="center"/>
          </w:tcPr>
          <w:p w14:paraId="3734BEEF">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VARCHAR(64)</w:t>
            </w:r>
          </w:p>
        </w:tc>
        <w:tc>
          <w:tcPr>
            <w:tcW w:w="1031" w:type="dxa"/>
            <w:shd w:val="clear" w:color="auto" w:fill="auto"/>
            <w:vAlign w:val="center"/>
          </w:tcPr>
          <w:p w14:paraId="08412E0F">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Unique, Index</w:t>
            </w:r>
          </w:p>
        </w:tc>
        <w:tc>
          <w:tcPr>
            <w:tcW w:w="2715" w:type="dxa"/>
            <w:shd w:val="clear" w:color="auto" w:fill="auto"/>
            <w:vAlign w:val="center"/>
          </w:tcPr>
          <w:p w14:paraId="1EA25EE6">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原始订单号</w:t>
            </w:r>
          </w:p>
        </w:tc>
      </w:tr>
      <w:tr w14:paraId="459B5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910" w:type="dxa"/>
            <w:shd w:val="clear" w:color="auto" w:fill="auto"/>
            <w:vAlign w:val="center"/>
          </w:tcPr>
          <w:p w14:paraId="5E0A1E9C">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order_date</w:t>
            </w:r>
          </w:p>
        </w:tc>
        <w:tc>
          <w:tcPr>
            <w:tcW w:w="1590" w:type="dxa"/>
            <w:shd w:val="clear" w:color="auto" w:fill="auto"/>
            <w:vAlign w:val="center"/>
          </w:tcPr>
          <w:p w14:paraId="559BF29B">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DATETIME</w:t>
            </w:r>
          </w:p>
        </w:tc>
        <w:tc>
          <w:tcPr>
            <w:tcW w:w="1031" w:type="dxa"/>
            <w:shd w:val="clear" w:color="auto" w:fill="auto"/>
            <w:vAlign w:val="center"/>
          </w:tcPr>
          <w:p w14:paraId="07CDA2CE">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Index</w:t>
            </w:r>
          </w:p>
        </w:tc>
        <w:tc>
          <w:tcPr>
            <w:tcW w:w="2715" w:type="dxa"/>
            <w:shd w:val="clear" w:color="auto" w:fill="auto"/>
            <w:vAlign w:val="center"/>
          </w:tcPr>
          <w:p w14:paraId="0A807878">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订单下单时间</w:t>
            </w:r>
          </w:p>
        </w:tc>
      </w:tr>
      <w:tr w14:paraId="40B0F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910" w:type="dxa"/>
            <w:shd w:val="clear" w:color="auto" w:fill="auto"/>
            <w:vAlign w:val="center"/>
          </w:tcPr>
          <w:p w14:paraId="44F9C6DA">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shipping_mode</w:t>
            </w:r>
          </w:p>
        </w:tc>
        <w:tc>
          <w:tcPr>
            <w:tcW w:w="1590" w:type="dxa"/>
            <w:shd w:val="clear" w:color="auto" w:fill="auto"/>
            <w:vAlign w:val="center"/>
          </w:tcPr>
          <w:p w14:paraId="54782925">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VARCHAR(64)</w:t>
            </w:r>
          </w:p>
        </w:tc>
        <w:tc>
          <w:tcPr>
            <w:tcW w:w="1031" w:type="dxa"/>
            <w:shd w:val="clear" w:color="auto" w:fill="auto"/>
            <w:vAlign w:val="center"/>
          </w:tcPr>
          <w:p w14:paraId="6E777B17">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w:t>
            </w:r>
          </w:p>
        </w:tc>
        <w:tc>
          <w:tcPr>
            <w:tcW w:w="2715" w:type="dxa"/>
            <w:shd w:val="clear" w:color="auto" w:fill="auto"/>
            <w:vAlign w:val="center"/>
          </w:tcPr>
          <w:p w14:paraId="7490FBC9">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配送运输模式</w:t>
            </w:r>
          </w:p>
        </w:tc>
      </w:tr>
      <w:tr w14:paraId="4D4BA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910" w:type="dxa"/>
            <w:shd w:val="clear" w:color="auto" w:fill="auto"/>
            <w:vAlign w:val="center"/>
          </w:tcPr>
          <w:p w14:paraId="0DFC1805">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delivery_status</w:t>
            </w:r>
          </w:p>
        </w:tc>
        <w:tc>
          <w:tcPr>
            <w:tcW w:w="1590" w:type="dxa"/>
            <w:shd w:val="clear" w:color="auto" w:fill="auto"/>
            <w:vAlign w:val="center"/>
          </w:tcPr>
          <w:p w14:paraId="55122AAE">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VARCHAR(64)</w:t>
            </w:r>
          </w:p>
        </w:tc>
        <w:tc>
          <w:tcPr>
            <w:tcW w:w="1031" w:type="dxa"/>
            <w:shd w:val="clear" w:color="auto" w:fill="auto"/>
            <w:vAlign w:val="center"/>
          </w:tcPr>
          <w:p w14:paraId="370F259A">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w:t>
            </w:r>
          </w:p>
        </w:tc>
        <w:tc>
          <w:tcPr>
            <w:tcW w:w="2715" w:type="dxa"/>
            <w:shd w:val="clear" w:color="auto" w:fill="auto"/>
            <w:vAlign w:val="center"/>
          </w:tcPr>
          <w:p w14:paraId="423B72A8">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真实交付状态</w:t>
            </w:r>
          </w:p>
        </w:tc>
      </w:tr>
      <w:tr w14:paraId="3E9F2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910" w:type="dxa"/>
            <w:shd w:val="clear" w:color="auto" w:fill="auto"/>
            <w:vAlign w:val="center"/>
          </w:tcPr>
          <w:p w14:paraId="14B6D2B0">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customer_city/order_city</w:t>
            </w:r>
          </w:p>
        </w:tc>
        <w:tc>
          <w:tcPr>
            <w:tcW w:w="1590" w:type="dxa"/>
            <w:shd w:val="clear" w:color="auto" w:fill="auto"/>
            <w:vAlign w:val="center"/>
          </w:tcPr>
          <w:p w14:paraId="3BCDC492">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VARCHAR(128)</w:t>
            </w:r>
          </w:p>
        </w:tc>
        <w:tc>
          <w:tcPr>
            <w:tcW w:w="1031" w:type="dxa"/>
            <w:shd w:val="clear" w:color="auto" w:fill="auto"/>
            <w:vAlign w:val="center"/>
          </w:tcPr>
          <w:p w14:paraId="6610E042">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Index</w:t>
            </w:r>
          </w:p>
        </w:tc>
        <w:tc>
          <w:tcPr>
            <w:tcW w:w="2715" w:type="dxa"/>
            <w:shd w:val="clear" w:color="auto" w:fill="auto"/>
            <w:vAlign w:val="center"/>
          </w:tcPr>
          <w:p w14:paraId="4942B4EB">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客户城市 / 订单目的地城市</w:t>
            </w:r>
          </w:p>
        </w:tc>
      </w:tr>
      <w:tr w14:paraId="32C81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910" w:type="dxa"/>
            <w:shd w:val="clear" w:color="auto" w:fill="auto"/>
            <w:vAlign w:val="center"/>
          </w:tcPr>
          <w:p w14:paraId="1F960D00">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order_status</w:t>
            </w:r>
          </w:p>
        </w:tc>
        <w:tc>
          <w:tcPr>
            <w:tcW w:w="1590" w:type="dxa"/>
            <w:shd w:val="clear" w:color="auto" w:fill="auto"/>
            <w:vAlign w:val="center"/>
          </w:tcPr>
          <w:p w14:paraId="706AA4B5">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VARCHAR(64)</w:t>
            </w:r>
          </w:p>
        </w:tc>
        <w:tc>
          <w:tcPr>
            <w:tcW w:w="1031" w:type="dxa"/>
            <w:shd w:val="clear" w:color="auto" w:fill="auto"/>
            <w:vAlign w:val="center"/>
          </w:tcPr>
          <w:p w14:paraId="7DFAE58E">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w:t>
            </w:r>
          </w:p>
        </w:tc>
        <w:tc>
          <w:tcPr>
            <w:tcW w:w="2715" w:type="dxa"/>
            <w:shd w:val="clear" w:color="auto" w:fill="auto"/>
            <w:vAlign w:val="center"/>
          </w:tcPr>
          <w:p w14:paraId="75981EAE">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订单流转状态 (COMPLETE/PROCESSING等)</w:t>
            </w:r>
          </w:p>
        </w:tc>
      </w:tr>
      <w:tr w14:paraId="33D31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910" w:type="dxa"/>
            <w:shd w:val="clear" w:color="auto" w:fill="auto"/>
            <w:vAlign w:val="center"/>
          </w:tcPr>
          <w:p w14:paraId="71C88387">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latitude / longitude</w:t>
            </w:r>
          </w:p>
        </w:tc>
        <w:tc>
          <w:tcPr>
            <w:tcW w:w="1590" w:type="dxa"/>
            <w:shd w:val="clear" w:color="auto" w:fill="auto"/>
            <w:vAlign w:val="center"/>
          </w:tcPr>
          <w:p w14:paraId="780722F6">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DECIMAL(10,6)</w:t>
            </w:r>
          </w:p>
        </w:tc>
        <w:tc>
          <w:tcPr>
            <w:tcW w:w="1031" w:type="dxa"/>
            <w:shd w:val="clear" w:color="auto" w:fill="auto"/>
            <w:vAlign w:val="center"/>
          </w:tcPr>
          <w:p w14:paraId="4D2D8253">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w:t>
            </w:r>
          </w:p>
        </w:tc>
        <w:tc>
          <w:tcPr>
            <w:tcW w:w="2715" w:type="dxa"/>
            <w:shd w:val="clear" w:color="auto" w:fill="auto"/>
            <w:vAlign w:val="center"/>
          </w:tcPr>
          <w:p w14:paraId="6F746FE0">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地理坐标经纬度</w:t>
            </w:r>
          </w:p>
        </w:tc>
      </w:tr>
      <w:tr w14:paraId="21EEC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910" w:type="dxa"/>
            <w:shd w:val="clear" w:color="auto" w:fill="auto"/>
            <w:vAlign w:val="center"/>
          </w:tcPr>
          <w:p w14:paraId="1665924F">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order_amount</w:t>
            </w:r>
          </w:p>
        </w:tc>
        <w:tc>
          <w:tcPr>
            <w:tcW w:w="1590" w:type="dxa"/>
            <w:shd w:val="clear" w:color="auto" w:fill="auto"/>
            <w:vAlign w:val="center"/>
          </w:tcPr>
          <w:p w14:paraId="41273502">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DECIMAL(12,2)</w:t>
            </w:r>
          </w:p>
        </w:tc>
        <w:tc>
          <w:tcPr>
            <w:tcW w:w="1031" w:type="dxa"/>
            <w:shd w:val="clear" w:color="auto" w:fill="auto"/>
            <w:vAlign w:val="center"/>
          </w:tcPr>
          <w:p w14:paraId="4B11683B">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w:t>
            </w:r>
          </w:p>
        </w:tc>
        <w:tc>
          <w:tcPr>
            <w:tcW w:w="2715" w:type="dxa"/>
            <w:shd w:val="clear" w:color="auto" w:fill="auto"/>
            <w:vAlign w:val="center"/>
          </w:tcPr>
          <w:p w14:paraId="4E6C8597">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订单交易总额 (GMV)</w:t>
            </w:r>
          </w:p>
        </w:tc>
      </w:tr>
      <w:tr w14:paraId="7B7A0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910" w:type="dxa"/>
            <w:shd w:val="clear" w:color="auto" w:fill="auto"/>
            <w:vAlign w:val="center"/>
          </w:tcPr>
          <w:p w14:paraId="637309BA">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order_quantity</w:t>
            </w:r>
          </w:p>
        </w:tc>
        <w:tc>
          <w:tcPr>
            <w:tcW w:w="1590" w:type="dxa"/>
            <w:shd w:val="clear" w:color="auto" w:fill="auto"/>
            <w:vAlign w:val="center"/>
          </w:tcPr>
          <w:p w14:paraId="55E45BCF">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INT</w:t>
            </w:r>
          </w:p>
        </w:tc>
        <w:tc>
          <w:tcPr>
            <w:tcW w:w="1031" w:type="dxa"/>
            <w:shd w:val="clear" w:color="auto" w:fill="auto"/>
            <w:vAlign w:val="center"/>
          </w:tcPr>
          <w:p w14:paraId="64173E6A">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w:t>
            </w:r>
          </w:p>
        </w:tc>
        <w:tc>
          <w:tcPr>
            <w:tcW w:w="2715" w:type="dxa"/>
            <w:shd w:val="clear" w:color="auto" w:fill="auto"/>
            <w:vAlign w:val="center"/>
          </w:tcPr>
          <w:p w14:paraId="4360C247">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订购商品数量</w:t>
            </w:r>
          </w:p>
        </w:tc>
      </w:tr>
      <w:tr w14:paraId="6EEE5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910" w:type="dxa"/>
            <w:shd w:val="clear" w:color="auto" w:fill="auto"/>
            <w:vAlign w:val="center"/>
          </w:tcPr>
          <w:p w14:paraId="1F3B0D81">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scheduled_days</w:t>
            </w:r>
          </w:p>
        </w:tc>
        <w:tc>
          <w:tcPr>
            <w:tcW w:w="1590" w:type="dxa"/>
            <w:shd w:val="clear" w:color="auto" w:fill="auto"/>
            <w:vAlign w:val="center"/>
          </w:tcPr>
          <w:p w14:paraId="3AF3922C">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DECIMAL(8,2)</w:t>
            </w:r>
          </w:p>
        </w:tc>
        <w:tc>
          <w:tcPr>
            <w:tcW w:w="1031" w:type="dxa"/>
            <w:shd w:val="clear" w:color="auto" w:fill="auto"/>
            <w:vAlign w:val="center"/>
          </w:tcPr>
          <w:p w14:paraId="309387C5">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w:t>
            </w:r>
          </w:p>
        </w:tc>
        <w:tc>
          <w:tcPr>
            <w:tcW w:w="2715" w:type="dxa"/>
            <w:shd w:val="clear" w:color="auto" w:fill="auto"/>
            <w:vAlign w:val="center"/>
          </w:tcPr>
          <w:p w14:paraId="0660F986">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计划配送天数</w:t>
            </w:r>
          </w:p>
        </w:tc>
      </w:tr>
      <w:tr w14:paraId="514D4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910" w:type="dxa"/>
            <w:shd w:val="clear" w:color="auto" w:fill="auto"/>
            <w:vAlign w:val="center"/>
          </w:tcPr>
          <w:p w14:paraId="142963E1">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profit_ratio</w:t>
            </w:r>
          </w:p>
        </w:tc>
        <w:tc>
          <w:tcPr>
            <w:tcW w:w="1590" w:type="dxa"/>
            <w:shd w:val="clear" w:color="auto" w:fill="auto"/>
            <w:vAlign w:val="center"/>
          </w:tcPr>
          <w:p w14:paraId="44625F45">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DECIMAL(10,4)</w:t>
            </w:r>
          </w:p>
        </w:tc>
        <w:tc>
          <w:tcPr>
            <w:tcW w:w="1031" w:type="dxa"/>
            <w:shd w:val="clear" w:color="auto" w:fill="auto"/>
            <w:vAlign w:val="center"/>
          </w:tcPr>
          <w:p w14:paraId="5A81FE0F">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w:t>
            </w:r>
          </w:p>
        </w:tc>
        <w:tc>
          <w:tcPr>
            <w:tcW w:w="2715" w:type="dxa"/>
            <w:shd w:val="clear" w:color="auto" w:fill="auto"/>
            <w:vAlign w:val="center"/>
          </w:tcPr>
          <w:p w14:paraId="6A2A2DAB">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订单利润率</w:t>
            </w:r>
          </w:p>
        </w:tc>
      </w:tr>
      <w:tr w14:paraId="76710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910" w:type="dxa"/>
            <w:shd w:val="clear" w:color="auto" w:fill="auto"/>
            <w:vAlign w:val="center"/>
          </w:tcPr>
          <w:p w14:paraId="7B8B6EC8">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risk_score</w:t>
            </w:r>
          </w:p>
        </w:tc>
        <w:tc>
          <w:tcPr>
            <w:tcW w:w="1590" w:type="dxa"/>
            <w:shd w:val="clear" w:color="auto" w:fill="auto"/>
            <w:vAlign w:val="center"/>
          </w:tcPr>
          <w:p w14:paraId="4A7B9C68">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DECIMAL(5,4)</w:t>
            </w:r>
          </w:p>
        </w:tc>
        <w:tc>
          <w:tcPr>
            <w:tcW w:w="1031" w:type="dxa"/>
            <w:shd w:val="clear" w:color="auto" w:fill="auto"/>
            <w:vAlign w:val="center"/>
          </w:tcPr>
          <w:p w14:paraId="503A090D">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w:t>
            </w:r>
          </w:p>
        </w:tc>
        <w:tc>
          <w:tcPr>
            <w:tcW w:w="2715" w:type="dxa"/>
            <w:shd w:val="clear" w:color="auto" w:fill="auto"/>
            <w:vAlign w:val="center"/>
          </w:tcPr>
          <w:p w14:paraId="4D2AA2CB">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AI 预测的综合风险得分 (0.0000 - 0.9850)</w:t>
            </w:r>
          </w:p>
        </w:tc>
      </w:tr>
      <w:tr w14:paraId="61B75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910" w:type="dxa"/>
            <w:shd w:val="clear" w:color="auto" w:fill="auto"/>
            <w:vAlign w:val="center"/>
          </w:tcPr>
          <w:p w14:paraId="041ACC03">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late_delivery_risk</w:t>
            </w:r>
          </w:p>
        </w:tc>
        <w:tc>
          <w:tcPr>
            <w:tcW w:w="1590" w:type="dxa"/>
            <w:shd w:val="clear" w:color="auto" w:fill="auto"/>
            <w:vAlign w:val="center"/>
          </w:tcPr>
          <w:p w14:paraId="0017068C">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BOOLEAN</w:t>
            </w:r>
          </w:p>
        </w:tc>
        <w:tc>
          <w:tcPr>
            <w:tcW w:w="1031" w:type="dxa"/>
            <w:shd w:val="clear" w:color="auto" w:fill="auto"/>
            <w:vAlign w:val="center"/>
          </w:tcPr>
          <w:p w14:paraId="7E5096FB">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w:t>
            </w:r>
          </w:p>
        </w:tc>
        <w:tc>
          <w:tcPr>
            <w:tcW w:w="2715" w:type="dxa"/>
            <w:shd w:val="clear" w:color="auto" w:fill="auto"/>
            <w:vAlign w:val="center"/>
          </w:tcPr>
          <w:p w14:paraId="1FF9B0C0">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AI 是否预测为高拖延风险（当得分 &gt;= 0.85 时写入 True）</w:t>
            </w:r>
          </w:p>
        </w:tc>
      </w:tr>
      <w:tr w14:paraId="49D6E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910" w:type="dxa"/>
            <w:tcBorders>
              <w:bottom w:val="nil"/>
            </w:tcBorders>
            <w:shd w:val="clear" w:color="auto" w:fill="auto"/>
            <w:vAlign w:val="center"/>
          </w:tcPr>
          <w:p w14:paraId="24FC6BF5">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created_at</w:t>
            </w:r>
          </w:p>
        </w:tc>
        <w:tc>
          <w:tcPr>
            <w:tcW w:w="1590" w:type="dxa"/>
            <w:tcBorders>
              <w:bottom w:val="nil"/>
            </w:tcBorders>
            <w:shd w:val="clear" w:color="auto" w:fill="auto"/>
            <w:vAlign w:val="center"/>
          </w:tcPr>
          <w:p w14:paraId="74A9ECE5">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DATETIME</w:t>
            </w:r>
          </w:p>
        </w:tc>
        <w:tc>
          <w:tcPr>
            <w:tcW w:w="1031" w:type="dxa"/>
            <w:tcBorders>
              <w:bottom w:val="nil"/>
            </w:tcBorders>
            <w:shd w:val="clear" w:color="auto" w:fill="auto"/>
            <w:vAlign w:val="center"/>
          </w:tcPr>
          <w:p w14:paraId="7395C66D">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Index</w:t>
            </w:r>
          </w:p>
        </w:tc>
        <w:tc>
          <w:tcPr>
            <w:tcW w:w="2715" w:type="dxa"/>
            <w:tcBorders>
              <w:bottom w:val="nil"/>
            </w:tcBorders>
            <w:shd w:val="clear" w:color="auto" w:fill="auto"/>
            <w:vAlign w:val="center"/>
          </w:tcPr>
          <w:p w14:paraId="3CC306A0">
            <w:pPr>
              <w:keepNext w:val="0"/>
              <w:keepLines w:val="0"/>
              <w:widowControl/>
              <w:suppressLineNumbers w:val="0"/>
              <w:snapToGrid w:val="0"/>
              <w:ind w:left="0" w:leftChars="0" w:right="0" w:rightChars="0" w:firstLine="0" w:firstLineChars="0"/>
              <w:jc w:val="cente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接收写入时间</w:t>
            </w:r>
          </w:p>
        </w:tc>
      </w:tr>
    </w:tbl>
    <w:p w14:paraId="0187A09D">
      <w:pPr>
        <w:pStyle w:val="16"/>
        <w:keepNext w:val="0"/>
        <w:keepLines w:val="0"/>
        <w:widowControl/>
        <w:suppressLineNumbers w:val="0"/>
      </w:pPr>
      <w:r>
        <w:t>表2：alerts (风险告警明细表)</w:t>
      </w:r>
    </w:p>
    <w:tbl>
      <w:tblPr>
        <w:tblStyle w:val="1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5"/>
        <w:gridCol w:w="1500"/>
        <w:gridCol w:w="1316"/>
        <w:gridCol w:w="4185"/>
      </w:tblGrid>
      <w:tr w14:paraId="1C16C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3E79168">
            <w:pPr>
              <w:keepNext w:val="0"/>
              <w:keepLines w:val="0"/>
              <w:widowControl/>
              <w:suppressLineNumbers w:val="0"/>
              <w:jc w:val="center"/>
              <w:rPr>
                <w:b/>
                <w:bCs/>
              </w:rPr>
            </w:pPr>
            <w:r>
              <w:rPr>
                <w:rFonts w:ascii="宋体" w:hAnsi="宋体" w:eastAsia="宋体" w:cs="宋体"/>
                <w:b/>
                <w:bCs/>
                <w:kern w:val="0"/>
                <w:sz w:val="24"/>
                <w:szCs w:val="24"/>
                <w:lang w:val="en-US" w:eastAsia="zh-CN" w:bidi="ar"/>
              </w:rPr>
              <w:t>字段名</w:t>
            </w:r>
          </w:p>
        </w:tc>
        <w:tc>
          <w:tcPr>
            <w:tcW w:w="0" w:type="auto"/>
            <w:shd w:val="clear" w:color="auto" w:fill="auto"/>
            <w:vAlign w:val="center"/>
          </w:tcPr>
          <w:p w14:paraId="694BDDED">
            <w:pPr>
              <w:keepNext w:val="0"/>
              <w:keepLines w:val="0"/>
              <w:widowControl/>
              <w:suppressLineNumbers w:val="0"/>
              <w:jc w:val="center"/>
              <w:rPr>
                <w:b/>
                <w:bCs/>
              </w:rPr>
            </w:pPr>
            <w:r>
              <w:rPr>
                <w:rFonts w:ascii="宋体" w:hAnsi="宋体" w:eastAsia="宋体" w:cs="宋体"/>
                <w:b/>
                <w:bCs/>
                <w:kern w:val="0"/>
                <w:sz w:val="24"/>
                <w:szCs w:val="24"/>
                <w:lang w:val="en-US" w:eastAsia="zh-CN" w:bidi="ar"/>
              </w:rPr>
              <w:t>类型</w:t>
            </w:r>
          </w:p>
        </w:tc>
        <w:tc>
          <w:tcPr>
            <w:tcW w:w="0" w:type="auto"/>
            <w:shd w:val="clear" w:color="auto" w:fill="auto"/>
            <w:vAlign w:val="center"/>
          </w:tcPr>
          <w:p w14:paraId="643F6468">
            <w:pPr>
              <w:keepNext w:val="0"/>
              <w:keepLines w:val="0"/>
              <w:widowControl/>
              <w:suppressLineNumbers w:val="0"/>
              <w:jc w:val="center"/>
              <w:rPr>
                <w:b/>
                <w:bCs/>
              </w:rPr>
            </w:pPr>
            <w:r>
              <w:rPr>
                <w:rFonts w:ascii="宋体" w:hAnsi="宋体" w:eastAsia="宋体" w:cs="宋体"/>
                <w:b/>
                <w:bCs/>
                <w:kern w:val="0"/>
                <w:sz w:val="24"/>
                <w:szCs w:val="24"/>
                <w:lang w:val="en-US" w:eastAsia="zh-CN" w:bidi="ar"/>
              </w:rPr>
              <w:t>约束</w:t>
            </w:r>
          </w:p>
        </w:tc>
        <w:tc>
          <w:tcPr>
            <w:tcW w:w="0" w:type="auto"/>
            <w:shd w:val="clear" w:color="auto" w:fill="auto"/>
            <w:vAlign w:val="center"/>
          </w:tcPr>
          <w:p w14:paraId="7F0A8B21">
            <w:pPr>
              <w:keepNext w:val="0"/>
              <w:keepLines w:val="0"/>
              <w:widowControl/>
              <w:suppressLineNumbers w:val="0"/>
              <w:jc w:val="center"/>
              <w:rPr>
                <w:b/>
                <w:bCs/>
              </w:rPr>
            </w:pPr>
            <w:r>
              <w:rPr>
                <w:rFonts w:ascii="宋体" w:hAnsi="宋体" w:eastAsia="宋体" w:cs="宋体"/>
                <w:b/>
                <w:bCs/>
                <w:kern w:val="0"/>
                <w:sz w:val="24"/>
                <w:szCs w:val="24"/>
                <w:lang w:val="en-US" w:eastAsia="zh-CN" w:bidi="ar"/>
              </w:rPr>
              <w:t>说明</w:t>
            </w:r>
          </w:p>
        </w:tc>
      </w:tr>
      <w:tr w14:paraId="3CF50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DFC13F2">
            <w:pPr>
              <w:keepNext w:val="0"/>
              <w:keepLines w:val="0"/>
              <w:widowControl/>
              <w:suppressLineNumbers w:val="0"/>
              <w:jc w:val="center"/>
            </w:pPr>
            <w:r>
              <w:rPr>
                <w:rFonts w:ascii="宋体" w:hAnsi="宋体" w:eastAsia="宋体" w:cs="宋体"/>
                <w:kern w:val="0"/>
                <w:sz w:val="24"/>
                <w:szCs w:val="24"/>
                <w:lang w:val="en-US" w:eastAsia="zh-CN" w:bidi="ar"/>
              </w:rPr>
              <w:t>id</w:t>
            </w:r>
          </w:p>
        </w:tc>
        <w:tc>
          <w:tcPr>
            <w:tcW w:w="0" w:type="auto"/>
            <w:shd w:val="clear" w:color="auto" w:fill="auto"/>
            <w:vAlign w:val="center"/>
          </w:tcPr>
          <w:p w14:paraId="7CC8AA6F">
            <w:pPr>
              <w:keepNext w:val="0"/>
              <w:keepLines w:val="0"/>
              <w:widowControl/>
              <w:suppressLineNumbers w:val="0"/>
              <w:jc w:val="center"/>
            </w:pPr>
            <w:r>
              <w:rPr>
                <w:rFonts w:ascii="宋体" w:hAnsi="宋体" w:eastAsia="宋体" w:cs="宋体"/>
                <w:kern w:val="0"/>
                <w:sz w:val="24"/>
                <w:szCs w:val="24"/>
                <w:lang w:val="en-US" w:eastAsia="zh-CN" w:bidi="ar"/>
              </w:rPr>
              <w:t>INT</w:t>
            </w:r>
          </w:p>
        </w:tc>
        <w:tc>
          <w:tcPr>
            <w:tcW w:w="0" w:type="auto"/>
            <w:shd w:val="clear" w:color="auto" w:fill="auto"/>
            <w:vAlign w:val="center"/>
          </w:tcPr>
          <w:p w14:paraId="1DFA67DC">
            <w:pPr>
              <w:keepNext w:val="0"/>
              <w:keepLines w:val="0"/>
              <w:widowControl/>
              <w:suppressLineNumbers w:val="0"/>
              <w:jc w:val="center"/>
            </w:pPr>
            <w:r>
              <w:rPr>
                <w:rFonts w:ascii="宋体" w:hAnsi="宋体" w:eastAsia="宋体" w:cs="宋体"/>
                <w:kern w:val="0"/>
                <w:sz w:val="24"/>
                <w:szCs w:val="24"/>
                <w:lang w:val="en-US" w:eastAsia="zh-CN" w:bidi="ar"/>
              </w:rPr>
              <w:t>PK, Auto_Inc</w:t>
            </w:r>
          </w:p>
        </w:tc>
        <w:tc>
          <w:tcPr>
            <w:tcW w:w="0" w:type="auto"/>
            <w:shd w:val="clear" w:color="auto" w:fill="auto"/>
            <w:vAlign w:val="center"/>
          </w:tcPr>
          <w:p w14:paraId="5F15F0FD">
            <w:pPr>
              <w:keepNext w:val="0"/>
              <w:keepLines w:val="0"/>
              <w:widowControl/>
              <w:suppressLineNumbers w:val="0"/>
              <w:jc w:val="center"/>
            </w:pPr>
            <w:r>
              <w:rPr>
                <w:rFonts w:ascii="宋体" w:hAnsi="宋体" w:eastAsia="宋体" w:cs="宋体"/>
                <w:kern w:val="0"/>
                <w:sz w:val="24"/>
                <w:szCs w:val="24"/>
                <w:lang w:val="en-US" w:eastAsia="zh-CN" w:bidi="ar"/>
              </w:rPr>
              <w:t>告警事件自增ID</w:t>
            </w:r>
          </w:p>
        </w:tc>
      </w:tr>
      <w:tr w14:paraId="1AD75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1A4BC6">
            <w:pPr>
              <w:keepNext w:val="0"/>
              <w:keepLines w:val="0"/>
              <w:widowControl/>
              <w:suppressLineNumbers w:val="0"/>
              <w:jc w:val="center"/>
            </w:pPr>
            <w:r>
              <w:rPr>
                <w:rFonts w:ascii="宋体" w:hAnsi="宋体" w:eastAsia="宋体" w:cs="宋体"/>
                <w:kern w:val="0"/>
                <w:sz w:val="24"/>
                <w:szCs w:val="24"/>
                <w:lang w:val="en-US" w:eastAsia="zh-CN" w:bidi="ar"/>
              </w:rPr>
              <w:t>order_id</w:t>
            </w:r>
          </w:p>
        </w:tc>
        <w:tc>
          <w:tcPr>
            <w:tcW w:w="0" w:type="auto"/>
            <w:shd w:val="clear" w:color="auto" w:fill="auto"/>
            <w:vAlign w:val="center"/>
          </w:tcPr>
          <w:p w14:paraId="54ADD28A">
            <w:pPr>
              <w:keepNext w:val="0"/>
              <w:keepLines w:val="0"/>
              <w:widowControl/>
              <w:suppressLineNumbers w:val="0"/>
              <w:jc w:val="center"/>
            </w:pPr>
            <w:r>
              <w:rPr>
                <w:rFonts w:ascii="宋体" w:hAnsi="宋体" w:eastAsia="宋体" w:cs="宋体"/>
                <w:kern w:val="0"/>
                <w:sz w:val="24"/>
                <w:szCs w:val="24"/>
                <w:lang w:val="en-US" w:eastAsia="zh-CN" w:bidi="ar"/>
              </w:rPr>
              <w:t>VARCHAR(64)</w:t>
            </w:r>
          </w:p>
        </w:tc>
        <w:tc>
          <w:tcPr>
            <w:tcW w:w="0" w:type="auto"/>
            <w:shd w:val="clear" w:color="auto" w:fill="auto"/>
            <w:vAlign w:val="center"/>
          </w:tcPr>
          <w:p w14:paraId="0CB4917F">
            <w:pPr>
              <w:keepNext w:val="0"/>
              <w:keepLines w:val="0"/>
              <w:widowControl/>
              <w:suppressLineNumbers w:val="0"/>
              <w:jc w:val="center"/>
            </w:pPr>
            <w:r>
              <w:rPr>
                <w:rFonts w:ascii="宋体" w:hAnsi="宋体" w:eastAsia="宋体" w:cs="宋体"/>
                <w:kern w:val="0"/>
                <w:sz w:val="24"/>
                <w:szCs w:val="24"/>
                <w:lang w:val="en-US" w:eastAsia="zh-CN" w:bidi="ar"/>
              </w:rPr>
              <w:t>Index</w:t>
            </w:r>
          </w:p>
        </w:tc>
        <w:tc>
          <w:tcPr>
            <w:tcW w:w="0" w:type="auto"/>
            <w:shd w:val="clear" w:color="auto" w:fill="auto"/>
            <w:vAlign w:val="center"/>
          </w:tcPr>
          <w:p w14:paraId="57291A7C">
            <w:pPr>
              <w:keepNext w:val="0"/>
              <w:keepLines w:val="0"/>
              <w:widowControl/>
              <w:suppressLineNumbers w:val="0"/>
              <w:jc w:val="center"/>
            </w:pPr>
            <w:r>
              <w:rPr>
                <w:rFonts w:ascii="宋体" w:hAnsi="宋体" w:eastAsia="宋体" w:cs="宋体"/>
                <w:kern w:val="0"/>
                <w:sz w:val="24"/>
                <w:szCs w:val="24"/>
                <w:lang w:val="en-US" w:eastAsia="zh-CN" w:bidi="ar"/>
              </w:rPr>
              <w:t>关联的原始订单号</w:t>
            </w:r>
          </w:p>
        </w:tc>
      </w:tr>
      <w:tr w14:paraId="11DB7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170A87">
            <w:pPr>
              <w:keepNext w:val="0"/>
              <w:keepLines w:val="0"/>
              <w:widowControl/>
              <w:suppressLineNumbers w:val="0"/>
              <w:jc w:val="center"/>
            </w:pPr>
            <w:r>
              <w:rPr>
                <w:rFonts w:ascii="宋体" w:hAnsi="宋体" w:eastAsia="宋体" w:cs="宋体"/>
                <w:kern w:val="0"/>
                <w:sz w:val="24"/>
                <w:szCs w:val="24"/>
                <w:lang w:val="en-US" w:eastAsia="zh-CN" w:bidi="ar"/>
              </w:rPr>
              <w:t>risk_type</w:t>
            </w:r>
          </w:p>
        </w:tc>
        <w:tc>
          <w:tcPr>
            <w:tcW w:w="0" w:type="auto"/>
            <w:shd w:val="clear" w:color="auto" w:fill="auto"/>
            <w:vAlign w:val="center"/>
          </w:tcPr>
          <w:p w14:paraId="532059FD">
            <w:pPr>
              <w:keepNext w:val="0"/>
              <w:keepLines w:val="0"/>
              <w:widowControl/>
              <w:suppressLineNumbers w:val="0"/>
              <w:jc w:val="center"/>
            </w:pPr>
            <w:r>
              <w:rPr>
                <w:rFonts w:ascii="宋体" w:hAnsi="宋体" w:eastAsia="宋体" w:cs="宋体"/>
                <w:kern w:val="0"/>
                <w:sz w:val="24"/>
                <w:szCs w:val="24"/>
                <w:lang w:val="en-US" w:eastAsia="zh-CN" w:bidi="ar"/>
              </w:rPr>
              <w:t>VARCHAR(64)</w:t>
            </w:r>
          </w:p>
        </w:tc>
        <w:tc>
          <w:tcPr>
            <w:tcW w:w="0" w:type="auto"/>
            <w:shd w:val="clear" w:color="auto" w:fill="auto"/>
            <w:vAlign w:val="center"/>
          </w:tcPr>
          <w:p w14:paraId="475A8DF2">
            <w:pPr>
              <w:keepNext w:val="0"/>
              <w:keepLines w:val="0"/>
              <w:widowControl/>
              <w:suppressLineNumbers w:val="0"/>
              <w:jc w:val="center"/>
            </w:pPr>
            <w:r>
              <w:rPr>
                <w:rFonts w:ascii="宋体" w:hAnsi="宋体" w:eastAsia="宋体" w:cs="宋体"/>
                <w:kern w:val="0"/>
                <w:sz w:val="24"/>
                <w:szCs w:val="24"/>
                <w:lang w:val="en-US" w:eastAsia="zh-CN" w:bidi="ar"/>
              </w:rPr>
              <w:t>-</w:t>
            </w:r>
          </w:p>
        </w:tc>
        <w:tc>
          <w:tcPr>
            <w:tcW w:w="0" w:type="auto"/>
            <w:shd w:val="clear" w:color="auto" w:fill="auto"/>
            <w:vAlign w:val="center"/>
          </w:tcPr>
          <w:p w14:paraId="59C81322">
            <w:pPr>
              <w:keepNext w:val="0"/>
              <w:keepLines w:val="0"/>
              <w:widowControl/>
              <w:suppressLineNumbers w:val="0"/>
              <w:jc w:val="center"/>
            </w:pPr>
            <w:r>
              <w:rPr>
                <w:rFonts w:ascii="宋体" w:hAnsi="宋体" w:eastAsia="宋体" w:cs="宋体"/>
                <w:kern w:val="0"/>
                <w:sz w:val="24"/>
                <w:szCs w:val="24"/>
                <w:lang w:val="en-US" w:eastAsia="zh-CN" w:bidi="ar"/>
              </w:rPr>
              <w:t>主导风险类型（供应链高欺诈风险/供应链高物流拖延风险）</w:t>
            </w:r>
          </w:p>
        </w:tc>
      </w:tr>
      <w:tr w14:paraId="04EFD9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D1790F">
            <w:pPr>
              <w:keepNext w:val="0"/>
              <w:keepLines w:val="0"/>
              <w:widowControl/>
              <w:suppressLineNumbers w:val="0"/>
              <w:jc w:val="center"/>
            </w:pPr>
            <w:r>
              <w:rPr>
                <w:rFonts w:ascii="宋体" w:hAnsi="宋体" w:eastAsia="宋体" w:cs="宋体"/>
                <w:kern w:val="0"/>
                <w:sz w:val="24"/>
                <w:szCs w:val="24"/>
                <w:lang w:val="en-US" w:eastAsia="zh-CN" w:bidi="ar"/>
              </w:rPr>
              <w:t>probability</w:t>
            </w:r>
          </w:p>
        </w:tc>
        <w:tc>
          <w:tcPr>
            <w:tcW w:w="0" w:type="auto"/>
            <w:shd w:val="clear" w:color="auto" w:fill="auto"/>
            <w:vAlign w:val="center"/>
          </w:tcPr>
          <w:p w14:paraId="6AE3643C">
            <w:pPr>
              <w:keepNext w:val="0"/>
              <w:keepLines w:val="0"/>
              <w:widowControl/>
              <w:suppressLineNumbers w:val="0"/>
              <w:jc w:val="center"/>
            </w:pPr>
            <w:r>
              <w:rPr>
                <w:rFonts w:ascii="宋体" w:hAnsi="宋体" w:eastAsia="宋体" w:cs="宋体"/>
                <w:kern w:val="0"/>
                <w:sz w:val="24"/>
                <w:szCs w:val="24"/>
                <w:lang w:val="en-US" w:eastAsia="zh-CN" w:bidi="ar"/>
              </w:rPr>
              <w:t>DECIMAL(5,4)</w:t>
            </w:r>
          </w:p>
        </w:tc>
        <w:tc>
          <w:tcPr>
            <w:tcW w:w="0" w:type="auto"/>
            <w:shd w:val="clear" w:color="auto" w:fill="auto"/>
            <w:vAlign w:val="center"/>
          </w:tcPr>
          <w:p w14:paraId="49A20C56">
            <w:pPr>
              <w:keepNext w:val="0"/>
              <w:keepLines w:val="0"/>
              <w:widowControl/>
              <w:suppressLineNumbers w:val="0"/>
              <w:jc w:val="center"/>
            </w:pPr>
            <w:r>
              <w:rPr>
                <w:rFonts w:ascii="宋体" w:hAnsi="宋体" w:eastAsia="宋体" w:cs="宋体"/>
                <w:kern w:val="0"/>
                <w:sz w:val="24"/>
                <w:szCs w:val="24"/>
                <w:lang w:val="en-US" w:eastAsia="zh-CN" w:bidi="ar"/>
              </w:rPr>
              <w:t>-</w:t>
            </w:r>
          </w:p>
        </w:tc>
        <w:tc>
          <w:tcPr>
            <w:tcW w:w="0" w:type="auto"/>
            <w:shd w:val="clear" w:color="auto" w:fill="auto"/>
            <w:vAlign w:val="center"/>
          </w:tcPr>
          <w:p w14:paraId="28E39D6D">
            <w:pPr>
              <w:keepNext w:val="0"/>
              <w:keepLines w:val="0"/>
              <w:widowControl/>
              <w:suppressLineNumbers w:val="0"/>
              <w:jc w:val="center"/>
            </w:pPr>
            <w:r>
              <w:rPr>
                <w:rFonts w:ascii="宋体" w:hAnsi="宋体" w:eastAsia="宋体" w:cs="宋体"/>
                <w:kern w:val="0"/>
                <w:sz w:val="24"/>
                <w:szCs w:val="24"/>
                <w:lang w:val="en-US" w:eastAsia="zh-CN" w:bidi="ar"/>
              </w:rPr>
              <w:t>触发时的确切风险得分</w:t>
            </w:r>
          </w:p>
        </w:tc>
      </w:tr>
      <w:tr w14:paraId="0E799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2BD8BE">
            <w:pPr>
              <w:keepNext w:val="0"/>
              <w:keepLines w:val="0"/>
              <w:widowControl/>
              <w:suppressLineNumbers w:val="0"/>
              <w:jc w:val="center"/>
            </w:pPr>
            <w:r>
              <w:rPr>
                <w:rFonts w:ascii="宋体" w:hAnsi="宋体" w:eastAsia="宋体" w:cs="宋体"/>
                <w:kern w:val="0"/>
                <w:sz w:val="24"/>
                <w:szCs w:val="24"/>
                <w:lang w:val="en-US" w:eastAsia="zh-CN" w:bidi="ar"/>
              </w:rPr>
              <w:t>status</w:t>
            </w:r>
          </w:p>
        </w:tc>
        <w:tc>
          <w:tcPr>
            <w:tcW w:w="0" w:type="auto"/>
            <w:shd w:val="clear" w:color="auto" w:fill="auto"/>
            <w:vAlign w:val="center"/>
          </w:tcPr>
          <w:p w14:paraId="750080DF">
            <w:pPr>
              <w:keepNext w:val="0"/>
              <w:keepLines w:val="0"/>
              <w:widowControl/>
              <w:suppressLineNumbers w:val="0"/>
              <w:jc w:val="center"/>
            </w:pPr>
            <w:r>
              <w:rPr>
                <w:rFonts w:ascii="宋体" w:hAnsi="宋体" w:eastAsia="宋体" w:cs="宋体"/>
                <w:kern w:val="0"/>
                <w:sz w:val="24"/>
                <w:szCs w:val="24"/>
                <w:lang w:val="en-US" w:eastAsia="zh-CN" w:bidi="ar"/>
              </w:rPr>
              <w:t>INT</w:t>
            </w:r>
          </w:p>
        </w:tc>
        <w:tc>
          <w:tcPr>
            <w:tcW w:w="0" w:type="auto"/>
            <w:shd w:val="clear" w:color="auto" w:fill="auto"/>
            <w:vAlign w:val="center"/>
          </w:tcPr>
          <w:p w14:paraId="63275089">
            <w:pPr>
              <w:keepNext w:val="0"/>
              <w:keepLines w:val="0"/>
              <w:widowControl/>
              <w:suppressLineNumbers w:val="0"/>
              <w:jc w:val="center"/>
            </w:pPr>
            <w:r>
              <w:rPr>
                <w:rFonts w:ascii="宋体" w:hAnsi="宋体" w:eastAsia="宋体" w:cs="宋体"/>
                <w:kern w:val="0"/>
                <w:sz w:val="24"/>
                <w:szCs w:val="24"/>
                <w:lang w:val="en-US" w:eastAsia="zh-CN" w:bidi="ar"/>
              </w:rPr>
              <w:t>-</w:t>
            </w:r>
          </w:p>
        </w:tc>
        <w:tc>
          <w:tcPr>
            <w:tcW w:w="0" w:type="auto"/>
            <w:shd w:val="clear" w:color="auto" w:fill="auto"/>
            <w:vAlign w:val="center"/>
          </w:tcPr>
          <w:p w14:paraId="28EC4012">
            <w:pPr>
              <w:keepNext w:val="0"/>
              <w:keepLines w:val="0"/>
              <w:widowControl/>
              <w:suppressLineNumbers w:val="0"/>
              <w:jc w:val="center"/>
            </w:pPr>
            <w:r>
              <w:rPr>
                <w:rFonts w:ascii="宋体" w:hAnsi="宋体" w:eastAsia="宋体" w:cs="宋体"/>
                <w:kern w:val="0"/>
                <w:sz w:val="24"/>
                <w:szCs w:val="24"/>
                <w:lang w:val="en-US" w:eastAsia="zh-CN" w:bidi="ar"/>
              </w:rPr>
              <w:t>处理状态 (0: 未确认, 1: 已确认)</w:t>
            </w:r>
          </w:p>
        </w:tc>
      </w:tr>
      <w:tr w14:paraId="7F0A0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15B9144">
            <w:pPr>
              <w:keepNext w:val="0"/>
              <w:keepLines w:val="0"/>
              <w:widowControl/>
              <w:suppressLineNumbers w:val="0"/>
              <w:jc w:val="center"/>
            </w:pPr>
            <w:r>
              <w:rPr>
                <w:rFonts w:ascii="宋体" w:hAnsi="宋体" w:eastAsia="宋体" w:cs="宋体"/>
                <w:kern w:val="0"/>
                <w:sz w:val="24"/>
                <w:szCs w:val="24"/>
                <w:lang w:val="en-US" w:eastAsia="zh-CN" w:bidi="ar"/>
              </w:rPr>
              <w:t>detail</w:t>
            </w:r>
          </w:p>
        </w:tc>
        <w:tc>
          <w:tcPr>
            <w:tcW w:w="0" w:type="auto"/>
            <w:shd w:val="clear" w:color="auto" w:fill="auto"/>
            <w:vAlign w:val="center"/>
          </w:tcPr>
          <w:p w14:paraId="2E736308">
            <w:pPr>
              <w:keepNext w:val="0"/>
              <w:keepLines w:val="0"/>
              <w:widowControl/>
              <w:suppressLineNumbers w:val="0"/>
              <w:jc w:val="center"/>
            </w:pPr>
            <w:r>
              <w:rPr>
                <w:rFonts w:ascii="宋体" w:hAnsi="宋体" w:eastAsia="宋体" w:cs="宋体"/>
                <w:kern w:val="0"/>
                <w:sz w:val="24"/>
                <w:szCs w:val="24"/>
                <w:lang w:val="en-US" w:eastAsia="zh-CN" w:bidi="ar"/>
              </w:rPr>
              <w:t>TEXT</w:t>
            </w:r>
          </w:p>
        </w:tc>
        <w:tc>
          <w:tcPr>
            <w:tcW w:w="0" w:type="auto"/>
            <w:shd w:val="clear" w:color="auto" w:fill="auto"/>
            <w:vAlign w:val="center"/>
          </w:tcPr>
          <w:p w14:paraId="1DAE5078">
            <w:pPr>
              <w:keepNext w:val="0"/>
              <w:keepLines w:val="0"/>
              <w:widowControl/>
              <w:suppressLineNumbers w:val="0"/>
              <w:jc w:val="center"/>
            </w:pPr>
            <w:r>
              <w:rPr>
                <w:rFonts w:ascii="宋体" w:hAnsi="宋体" w:eastAsia="宋体" w:cs="宋体"/>
                <w:kern w:val="0"/>
                <w:sz w:val="24"/>
                <w:szCs w:val="24"/>
                <w:lang w:val="en-US" w:eastAsia="zh-CN" w:bidi="ar"/>
              </w:rPr>
              <w:t>-</w:t>
            </w:r>
          </w:p>
        </w:tc>
        <w:tc>
          <w:tcPr>
            <w:tcW w:w="0" w:type="auto"/>
            <w:shd w:val="clear" w:color="auto" w:fill="auto"/>
            <w:vAlign w:val="center"/>
          </w:tcPr>
          <w:p w14:paraId="2DB1EC60">
            <w:pPr>
              <w:keepNext w:val="0"/>
              <w:keepLines w:val="0"/>
              <w:widowControl/>
              <w:suppressLineNumbers w:val="0"/>
              <w:jc w:val="center"/>
            </w:pPr>
            <w:r>
              <w:rPr>
                <w:rFonts w:ascii="宋体" w:hAnsi="宋体" w:eastAsia="宋体" w:cs="宋体"/>
                <w:kern w:val="0"/>
                <w:sz w:val="24"/>
                <w:szCs w:val="24"/>
                <w:lang w:val="en-US" w:eastAsia="zh-CN" w:bidi="ar"/>
              </w:rPr>
              <w:t>JSON 序列化存储 of XAI 分析结果及报文</w:t>
            </w:r>
          </w:p>
        </w:tc>
      </w:tr>
      <w:tr w14:paraId="71ECC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68CAF8">
            <w:pPr>
              <w:keepNext w:val="0"/>
              <w:keepLines w:val="0"/>
              <w:widowControl/>
              <w:suppressLineNumbers w:val="0"/>
              <w:jc w:val="center"/>
            </w:pPr>
            <w:r>
              <w:rPr>
                <w:rFonts w:ascii="宋体" w:hAnsi="宋体" w:eastAsia="宋体" w:cs="宋体"/>
                <w:kern w:val="0"/>
                <w:sz w:val="24"/>
                <w:szCs w:val="24"/>
                <w:lang w:val="en-US" w:eastAsia="zh-CN" w:bidi="ar"/>
              </w:rPr>
              <w:t>created_at</w:t>
            </w:r>
          </w:p>
        </w:tc>
        <w:tc>
          <w:tcPr>
            <w:tcW w:w="0" w:type="auto"/>
            <w:shd w:val="clear" w:color="auto" w:fill="auto"/>
            <w:vAlign w:val="center"/>
          </w:tcPr>
          <w:p w14:paraId="49050C83">
            <w:pPr>
              <w:keepNext w:val="0"/>
              <w:keepLines w:val="0"/>
              <w:widowControl/>
              <w:suppressLineNumbers w:val="0"/>
              <w:jc w:val="center"/>
            </w:pPr>
            <w:r>
              <w:rPr>
                <w:rFonts w:ascii="宋体" w:hAnsi="宋体" w:eastAsia="宋体" w:cs="宋体"/>
                <w:kern w:val="0"/>
                <w:sz w:val="24"/>
                <w:szCs w:val="24"/>
                <w:lang w:val="en-US" w:eastAsia="zh-CN" w:bidi="ar"/>
              </w:rPr>
              <w:t>DATETIME</w:t>
            </w:r>
          </w:p>
        </w:tc>
        <w:tc>
          <w:tcPr>
            <w:tcW w:w="0" w:type="auto"/>
            <w:shd w:val="clear" w:color="auto" w:fill="auto"/>
            <w:vAlign w:val="center"/>
          </w:tcPr>
          <w:p w14:paraId="10E3C4FB">
            <w:pPr>
              <w:keepNext w:val="0"/>
              <w:keepLines w:val="0"/>
              <w:widowControl/>
              <w:suppressLineNumbers w:val="0"/>
              <w:jc w:val="center"/>
            </w:pPr>
            <w:r>
              <w:rPr>
                <w:rFonts w:ascii="宋体" w:hAnsi="宋体" w:eastAsia="宋体" w:cs="宋体"/>
                <w:kern w:val="0"/>
                <w:sz w:val="24"/>
                <w:szCs w:val="24"/>
                <w:lang w:val="en-US" w:eastAsia="zh-CN" w:bidi="ar"/>
              </w:rPr>
              <w:t>Index</w:t>
            </w:r>
          </w:p>
        </w:tc>
        <w:tc>
          <w:tcPr>
            <w:tcW w:w="0" w:type="auto"/>
            <w:shd w:val="clear" w:color="auto" w:fill="auto"/>
            <w:vAlign w:val="center"/>
          </w:tcPr>
          <w:p w14:paraId="0C743E87">
            <w:pPr>
              <w:keepNext w:val="0"/>
              <w:keepLines w:val="0"/>
              <w:widowControl/>
              <w:suppressLineNumbers w:val="0"/>
              <w:jc w:val="center"/>
            </w:pPr>
            <w:r>
              <w:rPr>
                <w:rFonts w:ascii="宋体" w:hAnsi="宋体" w:eastAsia="宋体" w:cs="宋体"/>
                <w:kern w:val="0"/>
                <w:sz w:val="24"/>
                <w:szCs w:val="24"/>
                <w:lang w:val="en-US" w:eastAsia="zh-CN" w:bidi="ar"/>
              </w:rPr>
              <w:t>告警生成时间</w:t>
            </w:r>
          </w:p>
        </w:tc>
      </w:tr>
    </w:tbl>
    <w:p w14:paraId="02488F00">
      <w:pPr>
        <w:bidi w:val="0"/>
        <w:rPr>
          <w:rFonts w:hint="eastAsia"/>
          <w:lang w:eastAsia="zh-CN"/>
        </w:rPr>
      </w:pPr>
    </w:p>
    <w:p w14:paraId="4B1B50ED">
      <w:pPr>
        <w:pStyle w:val="3"/>
        <w:keepNext/>
        <w:numPr>
          <w:ilvl w:val="0"/>
          <w:numId w:val="0"/>
        </w:numPr>
        <w:ind w:leftChars="0"/>
        <w:rPr>
          <w:b w:val="0"/>
        </w:rPr>
      </w:pPr>
      <w:bookmarkStart w:id="77" w:name="_Toc152"/>
      <w:r>
        <w:rPr>
          <w:rFonts w:hint="eastAsia"/>
          <w:lang w:eastAsia="zh-CN"/>
        </w:rPr>
        <w:t xml:space="preserve">4.2 </w:t>
      </w:r>
      <w:r>
        <w:rPr>
          <w:rFonts w:hint="eastAsia"/>
        </w:rPr>
        <w:t>缓存与性能优化 (Redis)</w:t>
      </w:r>
      <w:bookmarkEnd w:id="77"/>
    </w:p>
    <w:p w14:paraId="3F945A5D">
      <w:pPr>
        <w:ind w:firstLine="420" w:firstLineChars="0"/>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实时 KPI 指标缓存：</w:t>
      </w:r>
    </w:p>
    <w:p w14:paraId="2E72EEEA">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Key: kpi:realtime:dashboard (String格式缓存 JSON)</w:t>
      </w:r>
    </w:p>
    <w:p w14:paraId="6342E97D">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结构：{"totalOrders": 120, "gmv": 45000.5, "otdRate": 98.2, "riskCount": 8, "delayRate": 95.5}</w:t>
      </w:r>
    </w:p>
    <w:p w14:paraId="52218D56">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更新策略：流数据注入接口每次被调用，均会增量统计 MySQL 并在后台更新该缓存，保证大屏刷新性能。</w:t>
      </w:r>
    </w:p>
    <w:p w14:paraId="233DB190">
      <w:pPr>
        <w:ind w:firstLine="420" w:firstLineChars="0"/>
        <w:rPr>
          <w:rFonts w:hint="eastAsia" w:ascii="Times New Roman" w:hAnsi="Times New Roman" w:eastAsia="宋体" w:cs="Times New Roman"/>
          <w:sz w:val="24"/>
          <w:szCs w:val="24"/>
        </w:rPr>
      </w:pPr>
    </w:p>
    <w:p w14:paraId="2E7687F5">
      <w:pPr>
        <w:ind w:firstLine="420" w:firstLineChars="0"/>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发布订阅队列：</w:t>
      </w:r>
    </w:p>
    <w:p w14:paraId="40D1E270">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Channel: alerts:channel 广播实时告警消息。</w:t>
      </w:r>
    </w:p>
    <w:p w14:paraId="27077272">
      <w:pPr>
        <w:widowControl w:val="0"/>
        <w:numPr>
          <w:ilvl w:val="0"/>
          <w:numId w:val="0"/>
        </w:numPr>
        <w:adjustRightInd w:val="0"/>
        <w:spacing w:line="400" w:lineRule="exact"/>
        <w:ind w:firstLine="420" w:firstLineChars="0"/>
        <w:jc w:val="both"/>
        <w:outlineLvl w:val="9"/>
        <w:rPr>
          <w:rFonts w:hint="eastAsia" w:cs="Times New Roman"/>
          <w:kern w:val="2"/>
          <w:sz w:val="24"/>
          <w:szCs w:val="24"/>
          <w:lang w:val="en-US" w:eastAsia="zh-CN" w:bidi="ar-SA"/>
        </w:rPr>
      </w:pPr>
    </w:p>
    <w:p w14:paraId="1CA65A69"/>
    <w:p w14:paraId="020D9856">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p>
    <w:bookmarkEnd w:id="63"/>
    <w:bookmarkEnd w:id="64"/>
    <w:bookmarkEnd w:id="65"/>
    <w:bookmarkEnd w:id="66"/>
    <w:bookmarkEnd w:id="67"/>
    <w:bookmarkEnd w:id="68"/>
    <w:bookmarkEnd w:id="69"/>
    <w:bookmarkEnd w:id="70"/>
    <w:p w14:paraId="148A111F"/>
    <w:p w14:paraId="4C3FF0AD"/>
    <w:p w14:paraId="2BBA1B50"/>
    <w:p w14:paraId="59EC2960"/>
    <w:p w14:paraId="48E24DDA"/>
    <w:p w14:paraId="4311E731"/>
    <w:p w14:paraId="5CB9DC59"/>
    <w:p w14:paraId="2A1537F7"/>
    <w:p w14:paraId="11DFF71E"/>
    <w:p w14:paraId="441ED9B4"/>
    <w:p w14:paraId="681EC51F"/>
    <w:p w14:paraId="540C8FC3"/>
    <w:p w14:paraId="6C139588"/>
    <w:p w14:paraId="602C9D8A"/>
    <w:p w14:paraId="0B7D5B01"/>
    <w:p w14:paraId="703EFAB4"/>
    <w:p w14:paraId="33775225"/>
    <w:p w14:paraId="42EC5464"/>
    <w:p w14:paraId="71DD31E6"/>
    <w:p w14:paraId="6B00BACA"/>
    <w:p w14:paraId="6C220177">
      <w:pPr>
        <w:pStyle w:val="2"/>
        <w:bidi w:val="0"/>
      </w:pPr>
      <w:bookmarkStart w:id="78" w:name="_Toc2751"/>
      <w:r>
        <w:rPr>
          <w:rFonts w:hint="eastAsia"/>
          <w:lang w:val="en-US" w:eastAsia="zh-CN"/>
        </w:rPr>
        <w:t>5</w:t>
      </w:r>
      <w:r>
        <w:rPr>
          <w:rFonts w:hint="eastAsia"/>
          <w:lang w:eastAsia="zh-CN"/>
        </w:rPr>
        <w:t xml:space="preserve">. </w:t>
      </w:r>
      <w:r>
        <w:t>接口设计</w:t>
      </w:r>
      <w:bookmarkEnd w:id="78"/>
    </w:p>
    <w:p w14:paraId="6B1E240E">
      <w:pPr>
        <w:pStyle w:val="3"/>
        <w:bidi w:val="0"/>
      </w:pPr>
      <w:bookmarkStart w:id="79" w:name="_Toc30889"/>
      <w:r>
        <w:rPr>
          <w:rFonts w:hint="eastAsia"/>
          <w:lang w:val="en-US" w:eastAsia="zh-CN"/>
        </w:rPr>
        <w:t>5</w:t>
      </w:r>
      <w:r>
        <w:rPr>
          <w:rFonts w:hint="eastAsia"/>
          <w:lang w:eastAsia="zh-CN"/>
        </w:rPr>
        <w:t>.</w:t>
      </w:r>
      <w:r>
        <w:rPr>
          <w:rFonts w:hint="eastAsia"/>
          <w:lang w:val="en-US" w:eastAsia="zh-CN"/>
        </w:rPr>
        <w:t>1</w:t>
      </w:r>
      <w:r>
        <w:rPr>
          <w:rFonts w:hint="eastAsia"/>
          <w:lang w:eastAsia="zh-CN"/>
        </w:rPr>
        <w:t xml:space="preserve"> </w:t>
      </w:r>
      <w:r>
        <w:t>HTTP RESTful API</w:t>
      </w:r>
      <w:bookmarkEnd w:id="79"/>
    </w:p>
    <w:p w14:paraId="2800D81E">
      <w:pPr>
        <w:pStyle w:val="16"/>
        <w:keepNext w:val="0"/>
        <w:keepLines w:val="0"/>
        <w:widowControl/>
        <w:suppressLineNumbers w:val="0"/>
        <w:ind w:firstLine="420" w:firstLineChars="0"/>
        <w:jc w:val="left"/>
      </w:pPr>
      <w:r>
        <w:t>系统的所有 RESTful API 均使用 /api/v1 作为前缀。</w:t>
      </w:r>
    </w:p>
    <w:p w14:paraId="26D147A5">
      <w:pPr>
        <w:pStyle w:val="4"/>
        <w:bidi w:val="0"/>
      </w:pPr>
      <w:bookmarkStart w:id="80" w:name="_Toc13882"/>
      <w:r>
        <w:rPr>
          <w:rFonts w:hint="eastAsia"/>
          <w:lang w:val="en-US" w:eastAsia="zh-CN"/>
        </w:rPr>
        <w:t>5</w:t>
      </w:r>
      <w:r>
        <w:rPr>
          <w:rFonts w:hint="eastAsia"/>
          <w:lang w:eastAsia="zh-CN"/>
        </w:rPr>
        <w:t>.</w:t>
      </w:r>
      <w:r>
        <w:rPr>
          <w:rFonts w:hint="eastAsia"/>
          <w:lang w:val="en-US" w:eastAsia="zh-CN"/>
        </w:rPr>
        <w:t>1.</w:t>
      </w:r>
      <w:r>
        <w:t>1流式订单注入接口</w:t>
      </w:r>
      <w:bookmarkEnd w:id="80"/>
    </w:p>
    <w:p w14:paraId="5ED27593">
      <w:pPr>
        <w:pStyle w:val="16"/>
        <w:keepNext w:val="0"/>
        <w:keepLines w:val="0"/>
        <w:widowControl/>
        <w:suppressLineNumbers w:val="0"/>
        <w:ind w:firstLine="420" w:firstLineChars="0"/>
        <w:jc w:val="left"/>
        <w:rPr>
          <w:b/>
          <w:bCs/>
        </w:rPr>
      </w:pPr>
      <w:r>
        <w:rPr>
          <w:b/>
          <w:bCs/>
        </w:rPr>
        <w:t>安全验证：必须通过 HMAC-SHA256 签名校验。</w:t>
      </w:r>
    </w:p>
    <w:p w14:paraId="6F53C6AC">
      <w:pPr>
        <w:pStyle w:val="16"/>
        <w:keepNext w:val="0"/>
        <w:keepLines w:val="0"/>
        <w:widowControl/>
        <w:suppressLineNumbers w:val="0"/>
        <w:ind w:firstLine="420" w:firstLineChars="0"/>
        <w:jc w:val="left"/>
        <w:rPr>
          <w:b/>
          <w:bCs/>
        </w:rPr>
      </w:pPr>
      <w:r>
        <w:rPr>
          <w:b/>
          <w:bCs/>
        </w:rPr>
        <w:t>入参 (OrderIngestRequest)：</w:t>
      </w:r>
    </w:p>
    <w:p w14:paraId="426E7B8A">
      <w:pPr>
        <w:keepNext w:val="0"/>
        <w:keepLines w:val="0"/>
        <w:widowControl/>
        <w:suppressLineNumbers w:val="0"/>
        <w:shd w:val="clear" w:fill="E7E6E6" w:themeFill="background2"/>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json</w:t>
      </w:r>
    </w:p>
    <w:p w14:paraId="6DDBD29B">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p>
    <w:p w14:paraId="647C8605">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"order_id"</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"ORD-123456"</w:t>
      </w:r>
      <w:r>
        <w:rPr>
          <w:rFonts w:hint="default" w:ascii="Consolas" w:hAnsi="Consolas" w:eastAsia="Consolas" w:cs="Consolas"/>
          <w:b w:val="0"/>
          <w:bCs w:val="0"/>
          <w:color w:val="000000"/>
          <w:kern w:val="0"/>
          <w:sz w:val="14"/>
          <w:szCs w:val="14"/>
          <w:shd w:val="clear" w:fill="FFFFFF"/>
          <w:lang w:val="en-US" w:eastAsia="zh-CN" w:bidi="ar"/>
        </w:rPr>
        <w:t>,</w:t>
      </w:r>
    </w:p>
    <w:p w14:paraId="6E1C13D1">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"order_date"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"2026-06-20T10:00:00"</w:t>
      </w:r>
      <w:r>
        <w:rPr>
          <w:rFonts w:hint="default" w:ascii="Consolas" w:hAnsi="Consolas" w:eastAsia="Consolas" w:cs="Consolas"/>
          <w:b w:val="0"/>
          <w:bCs w:val="0"/>
          <w:color w:val="000000"/>
          <w:kern w:val="0"/>
          <w:sz w:val="14"/>
          <w:szCs w:val="14"/>
          <w:shd w:val="clear" w:fill="FFFFFF"/>
          <w:lang w:val="en-US" w:eastAsia="zh-CN" w:bidi="ar"/>
        </w:rPr>
        <w:t>,</w:t>
      </w:r>
    </w:p>
    <w:p w14:paraId="187D6371">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"shipping_mode"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"Same Day"</w:t>
      </w:r>
      <w:r>
        <w:rPr>
          <w:rFonts w:hint="default" w:ascii="Consolas" w:hAnsi="Consolas" w:eastAsia="Consolas" w:cs="Consolas"/>
          <w:b w:val="0"/>
          <w:bCs w:val="0"/>
          <w:color w:val="000000"/>
          <w:kern w:val="0"/>
          <w:sz w:val="14"/>
          <w:szCs w:val="14"/>
          <w:shd w:val="clear" w:fill="FFFFFF"/>
          <w:lang w:val="en-US" w:eastAsia="zh-CN" w:bidi="ar"/>
        </w:rPr>
        <w:t>,</w:t>
      </w:r>
    </w:p>
    <w:p w14:paraId="7AE86BCF">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"delivery_status"</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"PROCESSING"</w:t>
      </w:r>
      <w:r>
        <w:rPr>
          <w:rFonts w:hint="default" w:ascii="Consolas" w:hAnsi="Consolas" w:eastAsia="Consolas" w:cs="Consolas"/>
          <w:b w:val="0"/>
          <w:bCs w:val="0"/>
          <w:color w:val="000000"/>
          <w:kern w:val="0"/>
          <w:sz w:val="14"/>
          <w:szCs w:val="14"/>
          <w:shd w:val="clear" w:fill="FFFFFF"/>
          <w:lang w:val="en-US" w:eastAsia="zh-CN" w:bidi="ar"/>
        </w:rPr>
        <w:t>,</w:t>
      </w:r>
    </w:p>
    <w:p w14:paraId="3AB08118">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"customer_city"</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"San Jose"</w:t>
      </w:r>
      <w:r>
        <w:rPr>
          <w:rFonts w:hint="default" w:ascii="Consolas" w:hAnsi="Consolas" w:eastAsia="Consolas" w:cs="Consolas"/>
          <w:b w:val="0"/>
          <w:bCs w:val="0"/>
          <w:color w:val="000000"/>
          <w:kern w:val="0"/>
          <w:sz w:val="14"/>
          <w:szCs w:val="14"/>
          <w:shd w:val="clear" w:fill="FFFFFF"/>
          <w:lang w:val="en-US" w:eastAsia="zh-CN" w:bidi="ar"/>
        </w:rPr>
        <w:t>,</w:t>
      </w:r>
    </w:p>
    <w:p w14:paraId="3F883AE8">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"order_city"</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"San Jose"</w:t>
      </w:r>
      <w:r>
        <w:rPr>
          <w:rFonts w:hint="default" w:ascii="Consolas" w:hAnsi="Consolas" w:eastAsia="Consolas" w:cs="Consolas"/>
          <w:b w:val="0"/>
          <w:bCs w:val="0"/>
          <w:color w:val="000000"/>
          <w:kern w:val="0"/>
          <w:sz w:val="14"/>
          <w:szCs w:val="14"/>
          <w:shd w:val="clear" w:fill="FFFFFF"/>
          <w:lang w:val="en-US" w:eastAsia="zh-CN" w:bidi="ar"/>
        </w:rPr>
        <w:t>,</w:t>
      </w:r>
    </w:p>
    <w:p w14:paraId="303EBCF3">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"order_amount"</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299.99</w:t>
      </w:r>
      <w:r>
        <w:rPr>
          <w:rFonts w:hint="default" w:ascii="Consolas" w:hAnsi="Consolas" w:eastAsia="Consolas" w:cs="Consolas"/>
          <w:b w:val="0"/>
          <w:bCs w:val="0"/>
          <w:color w:val="000000"/>
          <w:kern w:val="0"/>
          <w:sz w:val="14"/>
          <w:szCs w:val="14"/>
          <w:shd w:val="clear" w:fill="FFFFFF"/>
          <w:lang w:val="en-US" w:eastAsia="zh-CN" w:bidi="ar"/>
        </w:rPr>
        <w:t>,</w:t>
      </w:r>
    </w:p>
    <w:p w14:paraId="6F57424D">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"order_quantity"</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2</w:t>
      </w:r>
      <w:r>
        <w:rPr>
          <w:rFonts w:hint="default" w:ascii="Consolas" w:hAnsi="Consolas" w:eastAsia="Consolas" w:cs="Consolas"/>
          <w:b w:val="0"/>
          <w:bCs w:val="0"/>
          <w:color w:val="000000"/>
          <w:kern w:val="0"/>
          <w:sz w:val="14"/>
          <w:szCs w:val="14"/>
          <w:shd w:val="clear" w:fill="FFFFFF"/>
          <w:lang w:val="en-US" w:eastAsia="zh-CN" w:bidi="ar"/>
        </w:rPr>
        <w:t>,</w:t>
      </w:r>
    </w:p>
    <w:p w14:paraId="2B474775">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"scheduled_days"</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1.0</w:t>
      </w:r>
      <w:r>
        <w:rPr>
          <w:rFonts w:hint="default" w:ascii="Consolas" w:hAnsi="Consolas" w:eastAsia="Consolas" w:cs="Consolas"/>
          <w:b w:val="0"/>
          <w:bCs w:val="0"/>
          <w:color w:val="000000"/>
          <w:kern w:val="0"/>
          <w:sz w:val="14"/>
          <w:szCs w:val="14"/>
          <w:shd w:val="clear" w:fill="FFFFFF"/>
          <w:lang w:val="en-US" w:eastAsia="zh-CN" w:bidi="ar"/>
        </w:rPr>
        <w:t>,</w:t>
      </w:r>
    </w:p>
    <w:p w14:paraId="592DF171">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"profit_ratio"</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-0.15</w:t>
      </w:r>
    </w:p>
    <w:p w14:paraId="17B42D9C">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000000"/>
          <w:kern w:val="0"/>
          <w:sz w:val="14"/>
          <w:szCs w:val="14"/>
          <w:shd w:val="clear" w:fill="FFFFFF"/>
          <w:lang w:val="en-US" w:eastAsia="zh-CN" w:bidi="ar"/>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p>
    <w:p w14:paraId="064C45B0">
      <w:pPr>
        <w:pStyle w:val="16"/>
        <w:keepNext w:val="0"/>
        <w:keepLines w:val="0"/>
        <w:widowControl/>
        <w:suppressLineNumbers w:val="0"/>
        <w:ind w:firstLine="420" w:firstLineChars="0"/>
        <w:jc w:val="left"/>
        <w:rPr>
          <w:b/>
          <w:bCs/>
        </w:rPr>
      </w:pPr>
      <w:r>
        <w:rPr>
          <w:b/>
          <w:bCs/>
        </w:rPr>
        <w:t>出参 (IngestResponse)：</w:t>
      </w:r>
    </w:p>
    <w:p w14:paraId="685C6C29">
      <w:pPr>
        <w:keepNext w:val="0"/>
        <w:keepLines w:val="0"/>
        <w:widowControl/>
        <w:suppressLineNumbers w:val="0"/>
        <w:shd w:val="clear" w:fill="E7E6E6" w:themeFill="background2"/>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json</w:t>
      </w:r>
    </w:p>
    <w:p w14:paraId="7284F815">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p>
    <w:p w14:paraId="1134A70D">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"status"</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"success"</w:t>
      </w:r>
      <w:r>
        <w:rPr>
          <w:rFonts w:hint="default" w:ascii="Consolas" w:hAnsi="Consolas" w:eastAsia="Consolas" w:cs="Consolas"/>
          <w:b w:val="0"/>
          <w:bCs w:val="0"/>
          <w:color w:val="000000"/>
          <w:kern w:val="0"/>
          <w:sz w:val="14"/>
          <w:szCs w:val="14"/>
          <w:shd w:val="clear" w:fill="FFFFFF"/>
          <w:lang w:val="en-US" w:eastAsia="zh-CN" w:bidi="ar"/>
        </w:rPr>
        <w:t>,</w:t>
      </w:r>
    </w:p>
    <w:p w14:paraId="5C022844">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"order_id"</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"ORD-123456"</w:t>
      </w:r>
      <w:r>
        <w:rPr>
          <w:rFonts w:hint="default" w:ascii="Consolas" w:hAnsi="Consolas" w:eastAsia="Consolas" w:cs="Consolas"/>
          <w:b w:val="0"/>
          <w:bCs w:val="0"/>
          <w:color w:val="000000"/>
          <w:kern w:val="0"/>
          <w:sz w:val="14"/>
          <w:szCs w:val="14"/>
          <w:shd w:val="clear" w:fill="FFFFFF"/>
          <w:lang w:val="en-US" w:eastAsia="zh-CN" w:bidi="ar"/>
        </w:rPr>
        <w:t>,</w:t>
      </w:r>
    </w:p>
    <w:p w14:paraId="6C005A37">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"risk_score"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0.9125</w:t>
      </w:r>
      <w:r>
        <w:rPr>
          <w:rFonts w:hint="default" w:ascii="Consolas" w:hAnsi="Consolas" w:eastAsia="Consolas" w:cs="Consolas"/>
          <w:b w:val="0"/>
          <w:bCs w:val="0"/>
          <w:color w:val="000000"/>
          <w:kern w:val="0"/>
          <w:sz w:val="14"/>
          <w:szCs w:val="14"/>
          <w:shd w:val="clear" w:fill="FFFFFF"/>
          <w:lang w:val="en-US" w:eastAsia="zh-CN" w:bidi="ar"/>
        </w:rPr>
        <w:t>,</w:t>
      </w:r>
    </w:p>
    <w:p w14:paraId="4E849AAD">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"is_high_risk"</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true</w:t>
      </w:r>
      <w:r>
        <w:rPr>
          <w:rFonts w:hint="default" w:ascii="Consolas" w:hAnsi="Consolas" w:eastAsia="Consolas" w:cs="Consolas"/>
          <w:b w:val="0"/>
          <w:bCs w:val="0"/>
          <w:color w:val="000000"/>
          <w:kern w:val="0"/>
          <w:sz w:val="14"/>
          <w:szCs w:val="14"/>
          <w:shd w:val="clear" w:fill="FFFFFF"/>
          <w:lang w:val="en-US" w:eastAsia="zh-CN" w:bidi="ar"/>
        </w:rPr>
        <w:t>,</w:t>
      </w:r>
    </w:p>
    <w:p w14:paraId="6A7BB6F9">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"alert"</w:t>
      </w:r>
      <w:r>
        <w:rPr>
          <w:rFonts w:hint="default" w:ascii="Consolas" w:hAnsi="Consolas" w:eastAsia="Consolas" w:cs="Consolas"/>
          <w:b w:val="0"/>
          <w:bCs w:val="0"/>
          <w:color w:val="000000"/>
          <w:kern w:val="0"/>
          <w:sz w:val="14"/>
          <w:szCs w:val="14"/>
          <w:shd w:val="clear" w:fill="FFFFFF"/>
          <w:lang w:val="en-US" w:eastAsia="zh-CN" w:bidi="ar"/>
        </w:rPr>
        <w:t>: {</w:t>
      </w:r>
    </w:p>
    <w:p w14:paraId="1AB1FEF0">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"id"</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12</w:t>
      </w:r>
      <w:r>
        <w:rPr>
          <w:rFonts w:hint="default" w:ascii="Consolas" w:hAnsi="Consolas" w:eastAsia="Consolas" w:cs="Consolas"/>
          <w:b w:val="0"/>
          <w:bCs w:val="0"/>
          <w:color w:val="000000"/>
          <w:kern w:val="0"/>
          <w:sz w:val="14"/>
          <w:szCs w:val="14"/>
          <w:shd w:val="clear" w:fill="FFFFFF"/>
          <w:lang w:val="en-US" w:eastAsia="zh-CN" w:bidi="ar"/>
        </w:rPr>
        <w:t>,</w:t>
      </w:r>
    </w:p>
    <w:p w14:paraId="00EBBC66">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"order_id"</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"ORD-123456"</w:t>
      </w:r>
      <w:r>
        <w:rPr>
          <w:rFonts w:hint="default" w:ascii="Consolas" w:hAnsi="Consolas" w:eastAsia="Consolas" w:cs="Consolas"/>
          <w:b w:val="0"/>
          <w:bCs w:val="0"/>
          <w:color w:val="000000"/>
          <w:kern w:val="0"/>
          <w:sz w:val="14"/>
          <w:szCs w:val="14"/>
          <w:shd w:val="clear" w:fill="FFFFFF"/>
          <w:lang w:val="en-US" w:eastAsia="zh-CN" w:bidi="ar"/>
        </w:rPr>
        <w:t>,</w:t>
      </w:r>
    </w:p>
    <w:p w14:paraId="7060AFBC">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"risk_type"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"供应链高欺诈/异常风险"</w:t>
      </w:r>
      <w:r>
        <w:rPr>
          <w:rFonts w:hint="default" w:ascii="Consolas" w:hAnsi="Consolas" w:eastAsia="Consolas" w:cs="Consolas"/>
          <w:b w:val="0"/>
          <w:bCs w:val="0"/>
          <w:color w:val="000000"/>
          <w:kern w:val="0"/>
          <w:sz w:val="14"/>
          <w:szCs w:val="14"/>
          <w:shd w:val="clear" w:fill="FFFFFF"/>
          <w:lang w:val="en-US" w:eastAsia="zh-CN" w:bidi="ar"/>
        </w:rPr>
        <w:t>,</w:t>
      </w:r>
    </w:p>
    <w:p w14:paraId="512921A1">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"probability"</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0.9125</w:t>
      </w:r>
      <w:r>
        <w:rPr>
          <w:rFonts w:hint="default" w:ascii="Consolas" w:hAnsi="Consolas" w:eastAsia="Consolas" w:cs="Consolas"/>
          <w:b w:val="0"/>
          <w:bCs w:val="0"/>
          <w:color w:val="000000"/>
          <w:kern w:val="0"/>
          <w:sz w:val="14"/>
          <w:szCs w:val="14"/>
          <w:shd w:val="clear" w:fill="FFFFFF"/>
          <w:lang w:val="en-US" w:eastAsia="zh-CN" w:bidi="ar"/>
        </w:rPr>
        <w:t>,</w:t>
      </w:r>
    </w:p>
    <w:p w14:paraId="450802E7">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"status"</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000000"/>
          <w:kern w:val="0"/>
          <w:sz w:val="14"/>
          <w:szCs w:val="14"/>
          <w:shd w:val="clear" w:fill="FFFFFF"/>
          <w:lang w:val="en-US" w:eastAsia="zh-CN" w:bidi="ar"/>
        </w:rPr>
        <w:t>,</w:t>
      </w:r>
    </w:p>
    <w:p w14:paraId="35883EE0">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"timestamp"</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"2026-06-20T10:00:05.123"</w:t>
      </w:r>
      <w:r>
        <w:rPr>
          <w:rFonts w:hint="default" w:ascii="Consolas" w:hAnsi="Consolas" w:eastAsia="Consolas" w:cs="Consolas"/>
          <w:b w:val="0"/>
          <w:bCs w:val="0"/>
          <w:color w:val="000000"/>
          <w:kern w:val="0"/>
          <w:sz w:val="14"/>
          <w:szCs w:val="14"/>
          <w:shd w:val="clear" w:fill="FFFFFF"/>
          <w:lang w:val="en-US" w:eastAsia="zh-CN" w:bidi="ar"/>
        </w:rPr>
        <w:t>,</w:t>
      </w:r>
    </w:p>
    <w:p w14:paraId="19061E06">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"xai_analysis"</w:t>
      </w:r>
      <w:r>
        <w:rPr>
          <w:rFonts w:hint="default" w:ascii="Consolas" w:hAnsi="Consolas" w:eastAsia="Consolas" w:cs="Consolas"/>
          <w:b w:val="0"/>
          <w:bCs w:val="0"/>
          <w:color w:val="000000"/>
          <w:kern w:val="0"/>
          <w:sz w:val="14"/>
          <w:szCs w:val="14"/>
          <w:shd w:val="clear" w:fill="FFFFFF"/>
          <w:lang w:val="en-US" w:eastAsia="zh-CN" w:bidi="ar"/>
        </w:rPr>
        <w:t>: {</w:t>
      </w:r>
    </w:p>
    <w:p w14:paraId="2A8C5322">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"explain_method"</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"RandomForest MLOps Feature Importance Analysis"</w:t>
      </w:r>
      <w:r>
        <w:rPr>
          <w:rFonts w:hint="default" w:ascii="Consolas" w:hAnsi="Consolas" w:eastAsia="Consolas" w:cs="Consolas"/>
          <w:b w:val="0"/>
          <w:bCs w:val="0"/>
          <w:color w:val="000000"/>
          <w:kern w:val="0"/>
          <w:sz w:val="14"/>
          <w:szCs w:val="14"/>
          <w:shd w:val="clear" w:fill="FFFFFF"/>
          <w:lang w:val="en-US" w:eastAsia="zh-CN" w:bidi="ar"/>
        </w:rPr>
        <w:t>,</w:t>
      </w:r>
    </w:p>
    <w:p w14:paraId="0B367B9D">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"top_features_attribution"</w:t>
      </w:r>
      <w:r>
        <w:rPr>
          <w:rFonts w:hint="default" w:ascii="Consolas" w:hAnsi="Consolas" w:eastAsia="Consolas" w:cs="Consolas"/>
          <w:b w:val="0"/>
          <w:bCs w:val="0"/>
          <w:color w:val="000000"/>
          <w:kern w:val="0"/>
          <w:sz w:val="14"/>
          <w:szCs w:val="14"/>
          <w:shd w:val="clear" w:fill="FFFFFF"/>
          <w:lang w:val="en-US" w:eastAsia="zh-CN" w:bidi="ar"/>
        </w:rPr>
        <w:t>: {</w:t>
      </w:r>
    </w:p>
    <w:p w14:paraId="3B57DCC6">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"订单利润"</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0.752</w:t>
      </w:r>
      <w:r>
        <w:rPr>
          <w:rFonts w:hint="default" w:ascii="Consolas" w:hAnsi="Consolas" w:eastAsia="Consolas" w:cs="Consolas"/>
          <w:b w:val="0"/>
          <w:bCs w:val="0"/>
          <w:color w:val="000000"/>
          <w:kern w:val="0"/>
          <w:sz w:val="14"/>
          <w:szCs w:val="14"/>
          <w:shd w:val="clear" w:fill="FFFFFF"/>
          <w:lang w:val="en-US" w:eastAsia="zh-CN" w:bidi="ar"/>
        </w:rPr>
        <w:t>,</w:t>
      </w:r>
    </w:p>
    <w:p w14:paraId="060802A5">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"订单总额"</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0.201</w:t>
      </w:r>
      <w:r>
        <w:rPr>
          <w:rFonts w:hint="default" w:ascii="Consolas" w:hAnsi="Consolas" w:eastAsia="Consolas" w:cs="Consolas"/>
          <w:b w:val="0"/>
          <w:bCs w:val="0"/>
          <w:color w:val="000000"/>
          <w:kern w:val="0"/>
          <w:sz w:val="14"/>
          <w:szCs w:val="14"/>
          <w:shd w:val="clear" w:fill="FFFFFF"/>
          <w:lang w:val="en-US" w:eastAsia="zh-CN" w:bidi="ar"/>
        </w:rPr>
        <w:t>,</w:t>
      </w:r>
    </w:p>
    <w:p w14:paraId="5A89DDEF">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"运输模式"</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0.047</w:t>
      </w:r>
    </w:p>
    <w:p w14:paraId="0D61D8F9">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w:t>
      </w:r>
    </w:p>
    <w:p w14:paraId="0B7C40CF">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w:t>
      </w:r>
    </w:p>
    <w:p w14:paraId="208D3C31">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w:t>
      </w:r>
    </w:p>
    <w:p w14:paraId="4A27E691">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p>
    <w:p w14:paraId="029D8F97">
      <w:pPr>
        <w:pStyle w:val="4"/>
        <w:bidi w:val="0"/>
      </w:pPr>
      <w:bookmarkStart w:id="81" w:name="_Toc8777"/>
      <w:r>
        <w:rPr>
          <w:rFonts w:hint="eastAsia"/>
          <w:lang w:val="en-US" w:eastAsia="zh-CN"/>
        </w:rPr>
        <w:t>5</w:t>
      </w:r>
      <w:r>
        <w:rPr>
          <w:rFonts w:hint="eastAsia"/>
          <w:lang w:eastAsia="zh-CN"/>
        </w:rPr>
        <w:t>.</w:t>
      </w:r>
      <w:r>
        <w:rPr>
          <w:rFonts w:hint="eastAsia"/>
          <w:lang w:val="en-US" w:eastAsia="zh-CN"/>
        </w:rPr>
        <w:t>1.</w:t>
      </w:r>
      <w:r>
        <w:t>2 获取实时大屏 KPI 指标</w:t>
      </w:r>
      <w:bookmarkEnd w:id="81"/>
    </w:p>
    <w:p w14:paraId="202B7AEA">
      <w:pPr>
        <w:pStyle w:val="16"/>
        <w:keepNext w:val="0"/>
        <w:keepLines w:val="0"/>
        <w:widowControl/>
        <w:suppressLineNumbers w:val="0"/>
        <w:ind w:firstLine="420" w:firstLineChars="0"/>
        <w:jc w:val="left"/>
      </w:pPr>
      <w:r>
        <w:t>说明：大屏页面初始化时调用，用于初次渲染指标、订单状态占比、地理热力图等。</w:t>
      </w:r>
    </w:p>
    <w:p w14:paraId="6254A68F">
      <w:pPr>
        <w:pStyle w:val="16"/>
        <w:keepNext w:val="0"/>
        <w:keepLines w:val="0"/>
        <w:widowControl/>
        <w:suppressLineNumbers w:val="0"/>
        <w:ind w:firstLine="420" w:firstLineChars="0"/>
        <w:jc w:val="left"/>
        <w:rPr>
          <w:b/>
          <w:bCs/>
        </w:rPr>
      </w:pPr>
      <w:r>
        <w:rPr>
          <w:b/>
          <w:bCs/>
        </w:rPr>
        <w:t>出参 (KPIResponse)：</w:t>
      </w:r>
    </w:p>
    <w:p w14:paraId="2D0CF00E">
      <w:pPr>
        <w:keepNext w:val="0"/>
        <w:keepLines w:val="0"/>
        <w:widowControl/>
        <w:suppressLineNumbers w:val="0"/>
        <w:shd w:val="clear" w:fill="E7E6E6" w:themeFill="background2"/>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json</w:t>
      </w:r>
    </w:p>
    <w:p w14:paraId="27315AE4">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p>
    <w:p w14:paraId="13DCEC9F">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"totalOrders"</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125</w:t>
      </w:r>
      <w:r>
        <w:rPr>
          <w:rFonts w:hint="default" w:ascii="Consolas" w:hAnsi="Consolas" w:eastAsia="Consolas" w:cs="Consolas"/>
          <w:b w:val="0"/>
          <w:bCs w:val="0"/>
          <w:color w:val="000000"/>
          <w:kern w:val="0"/>
          <w:sz w:val="14"/>
          <w:szCs w:val="14"/>
          <w:shd w:val="clear" w:fill="FFFFFF"/>
          <w:lang w:val="en-US" w:eastAsia="zh-CN" w:bidi="ar"/>
        </w:rPr>
        <w:t>,</w:t>
      </w:r>
    </w:p>
    <w:p w14:paraId="15A8C998">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"gmv"</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45299.89</w:t>
      </w:r>
      <w:r>
        <w:rPr>
          <w:rFonts w:hint="default" w:ascii="Consolas" w:hAnsi="Consolas" w:eastAsia="Consolas" w:cs="Consolas"/>
          <w:b w:val="0"/>
          <w:bCs w:val="0"/>
          <w:color w:val="000000"/>
          <w:kern w:val="0"/>
          <w:sz w:val="14"/>
          <w:szCs w:val="14"/>
          <w:shd w:val="clear" w:fill="FFFFFF"/>
          <w:lang w:val="en-US" w:eastAsia="zh-CN" w:bidi="ar"/>
        </w:rPr>
        <w:t>,</w:t>
      </w:r>
    </w:p>
    <w:p w14:paraId="230CED3D">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"otdRate"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98.40</w:t>
      </w:r>
      <w:r>
        <w:rPr>
          <w:rFonts w:hint="default" w:ascii="Consolas" w:hAnsi="Consolas" w:eastAsia="Consolas" w:cs="Consolas"/>
          <w:b w:val="0"/>
          <w:bCs w:val="0"/>
          <w:color w:val="000000"/>
          <w:kern w:val="0"/>
          <w:sz w:val="14"/>
          <w:szCs w:val="14"/>
          <w:shd w:val="clear" w:fill="FFFFFF"/>
          <w:lang w:val="en-US" w:eastAsia="zh-CN" w:bidi="ar"/>
        </w:rPr>
        <w:t>,</w:t>
      </w:r>
    </w:p>
    <w:p w14:paraId="2ADE2846">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"riskCount"</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9</w:t>
      </w:r>
      <w:r>
        <w:rPr>
          <w:rFonts w:hint="default" w:ascii="Consolas" w:hAnsi="Consolas" w:eastAsia="Consolas" w:cs="Consolas"/>
          <w:b w:val="0"/>
          <w:bCs w:val="0"/>
          <w:color w:val="000000"/>
          <w:kern w:val="0"/>
          <w:sz w:val="14"/>
          <w:szCs w:val="14"/>
          <w:shd w:val="clear" w:fill="FFFFFF"/>
          <w:lang w:val="en-US" w:eastAsia="zh-CN" w:bidi="ar"/>
        </w:rPr>
        <w:t>,</w:t>
      </w:r>
    </w:p>
    <w:p w14:paraId="654080A0">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"delayRate"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95.50</w:t>
      </w:r>
      <w:r>
        <w:rPr>
          <w:rFonts w:hint="default" w:ascii="Consolas" w:hAnsi="Consolas" w:eastAsia="Consolas" w:cs="Consolas"/>
          <w:b w:val="0"/>
          <w:bCs w:val="0"/>
          <w:color w:val="000000"/>
          <w:kern w:val="0"/>
          <w:sz w:val="14"/>
          <w:szCs w:val="14"/>
          <w:shd w:val="clear" w:fill="FFFFFF"/>
          <w:lang w:val="en-US" w:eastAsia="zh-CN" w:bidi="ar"/>
        </w:rPr>
        <w:t>,</w:t>
      </w:r>
    </w:p>
    <w:p w14:paraId="14307EE1">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"heatMap"</w:t>
      </w:r>
      <w:r>
        <w:rPr>
          <w:rFonts w:hint="default" w:ascii="Consolas" w:hAnsi="Consolas" w:eastAsia="Consolas" w:cs="Consolas"/>
          <w:b w:val="0"/>
          <w:bCs w:val="0"/>
          <w:color w:val="000000"/>
          <w:kern w:val="0"/>
          <w:sz w:val="14"/>
          <w:szCs w:val="14"/>
          <w:shd w:val="clear" w:fill="FFFFFF"/>
          <w:lang w:val="en-US" w:eastAsia="zh-CN" w:bidi="ar"/>
        </w:rPr>
        <w:t>: [</w:t>
      </w:r>
    </w:p>
    <w:p w14:paraId="659D0722">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w:t>
      </w:r>
      <w:r>
        <w:rPr>
          <w:rFonts w:hint="default" w:ascii="Consolas" w:hAnsi="Consolas" w:eastAsia="Consolas" w:cs="Consolas"/>
          <w:b w:val="0"/>
          <w:bCs w:val="0"/>
          <w:color w:val="0451A5"/>
          <w:kern w:val="0"/>
          <w:sz w:val="14"/>
          <w:szCs w:val="14"/>
          <w:shd w:val="clear" w:fill="FFFFFF"/>
          <w:lang w:val="en-US" w:eastAsia="zh-CN" w:bidi="ar"/>
        </w:rPr>
        <w:t>"name"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"San Jose"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"value"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45</w:t>
      </w:r>
      <w:r>
        <w:rPr>
          <w:rFonts w:hint="default" w:ascii="Consolas" w:hAnsi="Consolas" w:eastAsia="Consolas" w:cs="Consolas"/>
          <w:b w:val="0"/>
          <w:bCs w:val="0"/>
          <w:color w:val="000000"/>
          <w:kern w:val="0"/>
          <w:sz w:val="14"/>
          <w:szCs w:val="14"/>
          <w:shd w:val="clear" w:fill="FFFFFF"/>
          <w:lang w:val="en-US" w:eastAsia="zh-CN" w:bidi="ar"/>
        </w:rPr>
        <w:t>}</w:t>
      </w:r>
    </w:p>
    <w:p w14:paraId="5E8462EB">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w:t>
      </w:r>
    </w:p>
    <w:p w14:paraId="414FD98B">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"regionHeatMap"</w:t>
      </w:r>
      <w:r>
        <w:rPr>
          <w:rFonts w:hint="default" w:ascii="Consolas" w:hAnsi="Consolas" w:eastAsia="Consolas" w:cs="Consolas"/>
          <w:b w:val="0"/>
          <w:bCs w:val="0"/>
          <w:color w:val="000000"/>
          <w:kern w:val="0"/>
          <w:sz w:val="14"/>
          <w:szCs w:val="14"/>
          <w:shd w:val="clear" w:fill="FFFFFF"/>
          <w:lang w:val="en-US" w:eastAsia="zh-CN" w:bidi="ar"/>
        </w:rPr>
        <w:t>: [],</w:t>
      </w:r>
    </w:p>
    <w:p w14:paraId="1731288D">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"heatMapMeta"</w:t>
      </w:r>
      <w:r>
        <w:rPr>
          <w:rFonts w:hint="default" w:ascii="Consolas" w:hAnsi="Consolas" w:eastAsia="Consolas" w:cs="Consolas"/>
          <w:b w:val="0"/>
          <w:bCs w:val="0"/>
          <w:color w:val="000000"/>
          <w:kern w:val="0"/>
          <w:sz w:val="14"/>
          <w:szCs w:val="14"/>
          <w:shd w:val="clear" w:fill="FFFFFF"/>
          <w:lang w:val="en-US" w:eastAsia="zh-CN" w:bidi="ar"/>
        </w:rPr>
        <w:t>: {},</w:t>
      </w:r>
    </w:p>
    <w:p w14:paraId="26717CED">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"orderStatus"</w:t>
      </w:r>
      <w:r>
        <w:rPr>
          <w:rFonts w:hint="default" w:ascii="Consolas" w:hAnsi="Consolas" w:eastAsia="Consolas" w:cs="Consolas"/>
          <w:b w:val="0"/>
          <w:bCs w:val="0"/>
          <w:color w:val="000000"/>
          <w:kern w:val="0"/>
          <w:sz w:val="14"/>
          <w:szCs w:val="14"/>
          <w:shd w:val="clear" w:fill="FFFFFF"/>
          <w:lang w:val="en-US" w:eastAsia="zh-CN" w:bidi="ar"/>
        </w:rPr>
        <w:t>: [</w:t>
      </w:r>
    </w:p>
    <w:p w14:paraId="76CC1024">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w:t>
      </w:r>
      <w:r>
        <w:rPr>
          <w:rFonts w:hint="default" w:ascii="Consolas" w:hAnsi="Consolas" w:eastAsia="Consolas" w:cs="Consolas"/>
          <w:b w:val="0"/>
          <w:bCs w:val="0"/>
          <w:color w:val="0451A5"/>
          <w:kern w:val="0"/>
          <w:sz w:val="14"/>
          <w:szCs w:val="14"/>
          <w:shd w:val="clear" w:fill="FFFFFF"/>
          <w:lang w:val="en-US" w:eastAsia="zh-CN" w:bidi="ar"/>
        </w:rPr>
        <w:t>"value"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100</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"name"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"已完成"</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"itemStyle"</w:t>
      </w:r>
      <w:r>
        <w:rPr>
          <w:rFonts w:hint="default" w:ascii="Consolas" w:hAnsi="Consolas" w:eastAsia="Consolas" w:cs="Consolas"/>
          <w:b w:val="0"/>
          <w:bCs w:val="0"/>
          <w:color w:val="000000"/>
          <w:kern w:val="0"/>
          <w:sz w:val="14"/>
          <w:szCs w:val="14"/>
          <w:shd w:val="clear" w:fill="FFFFFF"/>
          <w:lang w:val="en-US" w:eastAsia="zh-CN" w:bidi="ar"/>
        </w:rPr>
        <w:t>: {</w:t>
      </w:r>
      <w:r>
        <w:rPr>
          <w:rFonts w:hint="default" w:ascii="Consolas" w:hAnsi="Consolas" w:eastAsia="Consolas" w:cs="Consolas"/>
          <w:b w:val="0"/>
          <w:bCs w:val="0"/>
          <w:color w:val="0451A5"/>
          <w:kern w:val="0"/>
          <w:sz w:val="14"/>
          <w:szCs w:val="14"/>
          <w:shd w:val="clear" w:fill="FFFFFF"/>
          <w:lang w:val="en-US" w:eastAsia="zh-CN" w:bidi="ar"/>
        </w:rPr>
        <w:t>"color"</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"#91cc75"</w:t>
      </w:r>
      <w:r>
        <w:rPr>
          <w:rFonts w:hint="default" w:ascii="Consolas" w:hAnsi="Consolas" w:eastAsia="Consolas" w:cs="Consolas"/>
          <w:b w:val="0"/>
          <w:bCs w:val="0"/>
          <w:color w:val="000000"/>
          <w:kern w:val="0"/>
          <w:sz w:val="14"/>
          <w:szCs w:val="14"/>
          <w:shd w:val="clear" w:fill="FFFFFF"/>
          <w:lang w:val="en-US" w:eastAsia="zh-CN" w:bidi="ar"/>
        </w:rPr>
        <w:t>}},</w:t>
      </w:r>
    </w:p>
    <w:p w14:paraId="501AD9DC">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w:t>
      </w:r>
      <w:r>
        <w:rPr>
          <w:rFonts w:hint="default" w:ascii="Consolas" w:hAnsi="Consolas" w:eastAsia="Consolas" w:cs="Consolas"/>
          <w:b w:val="0"/>
          <w:bCs w:val="0"/>
          <w:color w:val="0451A5"/>
          <w:kern w:val="0"/>
          <w:sz w:val="14"/>
          <w:szCs w:val="14"/>
          <w:shd w:val="clear" w:fill="FFFFFF"/>
          <w:lang w:val="en-US" w:eastAsia="zh-CN" w:bidi="ar"/>
        </w:rPr>
        <w:t>"value"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20</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"name"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"运输中"</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"itemStyle"</w:t>
      </w:r>
      <w:r>
        <w:rPr>
          <w:rFonts w:hint="default" w:ascii="Consolas" w:hAnsi="Consolas" w:eastAsia="Consolas" w:cs="Consolas"/>
          <w:b w:val="0"/>
          <w:bCs w:val="0"/>
          <w:color w:val="000000"/>
          <w:kern w:val="0"/>
          <w:sz w:val="14"/>
          <w:szCs w:val="14"/>
          <w:shd w:val="clear" w:fill="FFFFFF"/>
          <w:lang w:val="en-US" w:eastAsia="zh-CN" w:bidi="ar"/>
        </w:rPr>
        <w:t>: {</w:t>
      </w:r>
      <w:r>
        <w:rPr>
          <w:rFonts w:hint="default" w:ascii="Consolas" w:hAnsi="Consolas" w:eastAsia="Consolas" w:cs="Consolas"/>
          <w:b w:val="0"/>
          <w:bCs w:val="0"/>
          <w:color w:val="0451A5"/>
          <w:kern w:val="0"/>
          <w:sz w:val="14"/>
          <w:szCs w:val="14"/>
          <w:shd w:val="clear" w:fill="FFFFFF"/>
          <w:lang w:val="en-US" w:eastAsia="zh-CN" w:bidi="ar"/>
        </w:rPr>
        <w:t>"color"</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"#5470c6"</w:t>
      </w:r>
      <w:r>
        <w:rPr>
          <w:rFonts w:hint="default" w:ascii="Consolas" w:hAnsi="Consolas" w:eastAsia="Consolas" w:cs="Consolas"/>
          <w:b w:val="0"/>
          <w:bCs w:val="0"/>
          <w:color w:val="000000"/>
          <w:kern w:val="0"/>
          <w:sz w:val="14"/>
          <w:szCs w:val="14"/>
          <w:shd w:val="clear" w:fill="FFFFFF"/>
          <w:lang w:val="en-US" w:eastAsia="zh-CN" w:bidi="ar"/>
        </w:rPr>
        <w:t>}},</w:t>
      </w:r>
    </w:p>
    <w:p w14:paraId="7A7253D2">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w:t>
      </w:r>
      <w:r>
        <w:rPr>
          <w:rFonts w:hint="default" w:ascii="Consolas" w:hAnsi="Consolas" w:eastAsia="Consolas" w:cs="Consolas"/>
          <w:b w:val="0"/>
          <w:bCs w:val="0"/>
          <w:color w:val="0451A5"/>
          <w:kern w:val="0"/>
          <w:sz w:val="14"/>
          <w:szCs w:val="14"/>
          <w:shd w:val="clear" w:fill="FFFFFF"/>
          <w:lang w:val="en-US" w:eastAsia="zh-CN" w:bidi="ar"/>
        </w:rPr>
        <w:t>"value"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5</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"name"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"待发货"</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"itemStyle"</w:t>
      </w:r>
      <w:r>
        <w:rPr>
          <w:rFonts w:hint="default" w:ascii="Consolas" w:hAnsi="Consolas" w:eastAsia="Consolas" w:cs="Consolas"/>
          <w:b w:val="0"/>
          <w:bCs w:val="0"/>
          <w:color w:val="000000"/>
          <w:kern w:val="0"/>
          <w:sz w:val="14"/>
          <w:szCs w:val="14"/>
          <w:shd w:val="clear" w:fill="FFFFFF"/>
          <w:lang w:val="en-US" w:eastAsia="zh-CN" w:bidi="ar"/>
        </w:rPr>
        <w:t>: {</w:t>
      </w:r>
      <w:r>
        <w:rPr>
          <w:rFonts w:hint="default" w:ascii="Consolas" w:hAnsi="Consolas" w:eastAsia="Consolas" w:cs="Consolas"/>
          <w:b w:val="0"/>
          <w:bCs w:val="0"/>
          <w:color w:val="0451A5"/>
          <w:kern w:val="0"/>
          <w:sz w:val="14"/>
          <w:szCs w:val="14"/>
          <w:shd w:val="clear" w:fill="FFFFFF"/>
          <w:lang w:val="en-US" w:eastAsia="zh-CN" w:bidi="ar"/>
        </w:rPr>
        <w:t>"color"</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"#fac858"</w:t>
      </w:r>
      <w:r>
        <w:rPr>
          <w:rFonts w:hint="default" w:ascii="Consolas" w:hAnsi="Consolas" w:eastAsia="Consolas" w:cs="Consolas"/>
          <w:b w:val="0"/>
          <w:bCs w:val="0"/>
          <w:color w:val="000000"/>
          <w:kern w:val="0"/>
          <w:sz w:val="14"/>
          <w:szCs w:val="14"/>
          <w:shd w:val="clear" w:fill="FFFFFF"/>
          <w:lang w:val="en-US" w:eastAsia="zh-CN" w:bidi="ar"/>
        </w:rPr>
        <w:t>}}</w:t>
      </w:r>
    </w:p>
    <w:p w14:paraId="2BC6A5EE">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w:t>
      </w:r>
    </w:p>
    <w:p w14:paraId="5D205618">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p>
    <w:p w14:paraId="1C95D91F">
      <w:pPr>
        <w:pStyle w:val="4"/>
        <w:bidi w:val="0"/>
      </w:pPr>
      <w:bookmarkStart w:id="82" w:name="_Toc32707"/>
      <w:r>
        <w:rPr>
          <w:rFonts w:hint="eastAsia"/>
          <w:lang w:val="en-US" w:eastAsia="zh-CN"/>
        </w:rPr>
        <w:t>5</w:t>
      </w:r>
      <w:r>
        <w:rPr>
          <w:rFonts w:hint="eastAsia"/>
          <w:lang w:eastAsia="zh-CN"/>
        </w:rPr>
        <w:t>.</w:t>
      </w:r>
      <w:r>
        <w:rPr>
          <w:rFonts w:hint="eastAsia"/>
          <w:lang w:val="en-US" w:eastAsia="zh-CN"/>
        </w:rPr>
        <w:t>1.</w:t>
      </w:r>
      <w:r>
        <w:t>3获取历史KPI趋势数据</w:t>
      </w:r>
      <w:bookmarkEnd w:id="82"/>
    </w:p>
    <w:p w14:paraId="318632D7">
      <w:pPr>
        <w:pStyle w:val="16"/>
        <w:keepNext w:val="0"/>
        <w:keepLines w:val="0"/>
        <w:widowControl/>
        <w:suppressLineNumbers w:val="0"/>
        <w:ind w:firstLine="420" w:firstLineChars="0"/>
        <w:jc w:val="left"/>
        <w:rPr>
          <w:b/>
          <w:bCs/>
        </w:rPr>
      </w:pPr>
      <w:r>
        <w:rPr>
          <w:b/>
          <w:bCs/>
        </w:rPr>
        <w:t>入参 (Query Params)：</w:t>
      </w:r>
    </w:p>
    <w:p w14:paraId="54E1A9D7">
      <w:pPr>
        <w:pStyle w:val="16"/>
        <w:keepNext w:val="0"/>
        <w:keepLines w:val="0"/>
        <w:widowControl/>
        <w:suppressLineNumbers w:val="0"/>
        <w:ind w:firstLine="420" w:firstLineChars="0"/>
        <w:jc w:val="left"/>
      </w:pPr>
      <w:r>
        <w:t>hours: 统计历史小时数（默认为 24 小时，限制在 1 到 720 之间）。</w:t>
      </w:r>
    </w:p>
    <w:p w14:paraId="646B35F5">
      <w:pPr>
        <w:pStyle w:val="16"/>
        <w:keepNext w:val="0"/>
        <w:keepLines w:val="0"/>
        <w:widowControl/>
        <w:suppressLineNumbers w:val="0"/>
        <w:ind w:firstLine="420" w:firstLineChars="0"/>
        <w:jc w:val="left"/>
      </w:pPr>
      <w:r>
        <w:rPr>
          <w:b/>
          <w:bCs/>
        </w:rPr>
        <w:t>出参：</w:t>
      </w:r>
      <w:r>
        <w:t>返回按小时分组的历史销量及预警点折线趋势。</w:t>
      </w:r>
    </w:p>
    <w:p w14:paraId="7B643A2E">
      <w:pPr>
        <w:keepNext w:val="0"/>
        <w:keepLines w:val="0"/>
        <w:widowControl/>
        <w:suppressLineNumbers w:val="0"/>
        <w:shd w:val="clear" w:fill="E7E6E6" w:themeFill="background2"/>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json</w:t>
      </w:r>
    </w:p>
    <w:p w14:paraId="2D0D3925">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p>
    <w:p w14:paraId="579DA3C8">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"hours"</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24</w:t>
      </w:r>
      <w:r>
        <w:rPr>
          <w:rFonts w:hint="default" w:ascii="Consolas" w:hAnsi="Consolas" w:eastAsia="Consolas" w:cs="Consolas"/>
          <w:b w:val="0"/>
          <w:bCs w:val="0"/>
          <w:color w:val="000000"/>
          <w:kern w:val="0"/>
          <w:sz w:val="14"/>
          <w:szCs w:val="14"/>
          <w:shd w:val="clear" w:fill="FFFFFF"/>
          <w:lang w:val="en-US" w:eastAsia="zh-CN" w:bidi="ar"/>
        </w:rPr>
        <w:t>,</w:t>
      </w:r>
    </w:p>
    <w:p w14:paraId="66EEDFAD">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"items"</w:t>
      </w:r>
      <w:r>
        <w:rPr>
          <w:rFonts w:hint="default" w:ascii="Consolas" w:hAnsi="Consolas" w:eastAsia="Consolas" w:cs="Consolas"/>
          <w:b w:val="0"/>
          <w:bCs w:val="0"/>
          <w:color w:val="000000"/>
          <w:kern w:val="0"/>
          <w:sz w:val="14"/>
          <w:szCs w:val="14"/>
          <w:shd w:val="clear" w:fill="FFFFFF"/>
          <w:lang w:val="en-US" w:eastAsia="zh-CN" w:bidi="ar"/>
        </w:rPr>
        <w:t>: [</w:t>
      </w:r>
    </w:p>
    <w:p w14:paraId="1515B74F">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w:t>
      </w:r>
    </w:p>
    <w:p w14:paraId="71A79ED7">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"bucket"</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"2026-06-21T10:00:00"</w:t>
      </w:r>
      <w:r>
        <w:rPr>
          <w:rFonts w:hint="default" w:ascii="Consolas" w:hAnsi="Consolas" w:eastAsia="Consolas" w:cs="Consolas"/>
          <w:b w:val="0"/>
          <w:bCs w:val="0"/>
          <w:color w:val="000000"/>
          <w:kern w:val="0"/>
          <w:sz w:val="14"/>
          <w:szCs w:val="14"/>
          <w:shd w:val="clear" w:fill="FFFFFF"/>
          <w:lang w:val="en-US" w:eastAsia="zh-CN" w:bidi="ar"/>
        </w:rPr>
        <w:t>,</w:t>
      </w:r>
    </w:p>
    <w:p w14:paraId="5B20177A">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"order_count"</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12</w:t>
      </w:r>
      <w:r>
        <w:rPr>
          <w:rFonts w:hint="default" w:ascii="Consolas" w:hAnsi="Consolas" w:eastAsia="Consolas" w:cs="Consolas"/>
          <w:b w:val="0"/>
          <w:bCs w:val="0"/>
          <w:color w:val="000000"/>
          <w:kern w:val="0"/>
          <w:sz w:val="14"/>
          <w:szCs w:val="14"/>
          <w:shd w:val="clear" w:fill="FFFFFF"/>
          <w:lang w:val="en-US" w:eastAsia="zh-CN" w:bidi="ar"/>
        </w:rPr>
        <w:t>,</w:t>
      </w:r>
    </w:p>
    <w:p w14:paraId="5E9EEB15">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"risk_count"</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2</w:t>
      </w:r>
      <w:r>
        <w:rPr>
          <w:rFonts w:hint="default" w:ascii="Consolas" w:hAnsi="Consolas" w:eastAsia="Consolas" w:cs="Consolas"/>
          <w:b w:val="0"/>
          <w:bCs w:val="0"/>
          <w:color w:val="000000"/>
          <w:kern w:val="0"/>
          <w:sz w:val="14"/>
          <w:szCs w:val="14"/>
          <w:shd w:val="clear" w:fill="FFFFFF"/>
          <w:lang w:val="en-US" w:eastAsia="zh-CN" w:bidi="ar"/>
        </w:rPr>
        <w:t>,</w:t>
      </w:r>
    </w:p>
    <w:p w14:paraId="174F2E2B">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"gmv"</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4200.5</w:t>
      </w:r>
    </w:p>
    <w:p w14:paraId="76651CE5">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w:t>
      </w:r>
    </w:p>
    <w:p w14:paraId="089F697C">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w:t>
      </w:r>
    </w:p>
    <w:p w14:paraId="5566E4D7">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p>
    <w:p w14:paraId="3F58A12A">
      <w:pPr>
        <w:pStyle w:val="4"/>
        <w:bidi w:val="0"/>
      </w:pPr>
      <w:bookmarkStart w:id="83" w:name="_Toc4754"/>
      <w:r>
        <w:rPr>
          <w:rFonts w:hint="eastAsia"/>
          <w:lang w:val="en-US" w:eastAsia="zh-CN"/>
        </w:rPr>
        <w:t>5</w:t>
      </w:r>
      <w:r>
        <w:rPr>
          <w:rFonts w:hint="eastAsia"/>
          <w:lang w:eastAsia="zh-CN"/>
        </w:rPr>
        <w:t>.</w:t>
      </w:r>
      <w:r>
        <w:rPr>
          <w:rFonts w:hint="eastAsia"/>
          <w:lang w:val="en-US" w:eastAsia="zh-CN"/>
        </w:rPr>
        <w:t>1.4</w:t>
      </w:r>
      <w:r>
        <w:t>获取未来7天销量预测趋势</w:t>
      </w:r>
      <w:bookmarkEnd w:id="83"/>
    </w:p>
    <w:p w14:paraId="5473632D">
      <w:pPr>
        <w:pStyle w:val="16"/>
        <w:keepNext w:val="0"/>
        <w:keepLines w:val="0"/>
        <w:widowControl/>
        <w:suppressLineNumbers w:val="0"/>
        <w:ind w:firstLine="420" w:firstLineChars="0"/>
        <w:jc w:val="left"/>
      </w:pPr>
      <w:r>
        <w:t>路径：GET /api/v1/forecast</w:t>
      </w:r>
    </w:p>
    <w:p w14:paraId="4B26AE5E">
      <w:pPr>
        <w:pStyle w:val="16"/>
        <w:keepNext w:val="0"/>
        <w:keepLines w:val="0"/>
        <w:widowControl/>
        <w:suppressLineNumbers w:val="0"/>
        <w:ind w:firstLine="420" w:firstLineChars="0"/>
        <w:jc w:val="left"/>
      </w:pPr>
      <w:r>
        <w:t>说明：结合传入参数对未来销量进行时序预测。若远程微服务故障，自动调用数据库历史均值作兜底。</w:t>
      </w:r>
    </w:p>
    <w:p w14:paraId="4E7446AE">
      <w:pPr>
        <w:pStyle w:val="16"/>
        <w:keepNext w:val="0"/>
        <w:keepLines w:val="0"/>
        <w:widowControl/>
        <w:suppressLineNumbers w:val="0"/>
        <w:ind w:firstLine="420" w:firstLineChars="0"/>
        <w:jc w:val="left"/>
        <w:rPr>
          <w:b/>
          <w:bCs/>
        </w:rPr>
      </w:pPr>
      <w:r>
        <w:rPr>
          <w:b/>
          <w:bCs/>
        </w:rPr>
        <w:t>入参 (Query Params)：</w:t>
      </w:r>
    </w:p>
    <w:p w14:paraId="65ACD4EA">
      <w:pPr>
        <w:pStyle w:val="16"/>
        <w:keepNext w:val="0"/>
        <w:keepLines w:val="0"/>
        <w:widowControl/>
        <w:suppressLineNumbers w:val="0"/>
        <w:shd w:val="clear" w:fill="E7E6E6" w:themeFill="background2"/>
        <w:ind w:firstLine="420" w:firstLineChars="0"/>
        <w:jc w:val="left"/>
      </w:pPr>
      <w:r>
        <w:t>order_amount: 订单基础金额（默认 100.0）</w:t>
      </w:r>
    </w:p>
    <w:p w14:paraId="47997115">
      <w:pPr>
        <w:pStyle w:val="16"/>
        <w:keepNext w:val="0"/>
        <w:keepLines w:val="0"/>
        <w:widowControl/>
        <w:suppressLineNumbers w:val="0"/>
        <w:shd w:val="clear" w:fill="E7E6E6" w:themeFill="background2"/>
        <w:ind w:firstLine="420" w:firstLineChars="0"/>
        <w:jc w:val="left"/>
      </w:pPr>
      <w:r>
        <w:t>order_quantity: 订单基础件数（默认 1）</w:t>
      </w:r>
    </w:p>
    <w:p w14:paraId="173DEDC9">
      <w:pPr>
        <w:pStyle w:val="16"/>
        <w:keepNext w:val="0"/>
        <w:keepLines w:val="0"/>
        <w:widowControl/>
        <w:suppressLineNumbers w:val="0"/>
        <w:shd w:val="clear" w:fill="E7E6E6" w:themeFill="background2"/>
        <w:ind w:firstLine="420" w:firstLineChars="0"/>
        <w:jc w:val="left"/>
      </w:pPr>
      <w:r>
        <w:t>shipping_mode: 运输模式（默认 Standard Class）</w:t>
      </w:r>
    </w:p>
    <w:p w14:paraId="2CE3AF7D">
      <w:pPr>
        <w:pStyle w:val="16"/>
        <w:keepNext w:val="0"/>
        <w:keepLines w:val="0"/>
        <w:widowControl/>
        <w:suppressLineNumbers w:val="0"/>
        <w:shd w:val="clear" w:fill="E7E6E6" w:themeFill="background2"/>
        <w:ind w:firstLine="420" w:firstLineChars="0"/>
        <w:jc w:val="left"/>
      </w:pPr>
      <w:r>
        <w:t>order_city: 目的地城市（可选）</w:t>
      </w:r>
    </w:p>
    <w:p w14:paraId="1E5554E3">
      <w:pPr>
        <w:pStyle w:val="16"/>
        <w:keepNext w:val="0"/>
        <w:keepLines w:val="0"/>
        <w:widowControl/>
        <w:suppressLineNumbers w:val="0"/>
        <w:shd w:val="clear" w:fill="E7E6E6" w:themeFill="background2"/>
        <w:ind w:firstLine="420" w:firstLineChars="0"/>
        <w:jc w:val="left"/>
      </w:pPr>
      <w:r>
        <w:t>category: 品类名称（可选）</w:t>
      </w:r>
    </w:p>
    <w:p w14:paraId="0D460BA3">
      <w:pPr>
        <w:pStyle w:val="16"/>
        <w:keepNext w:val="0"/>
        <w:keepLines w:val="0"/>
        <w:widowControl/>
        <w:suppressLineNumbers w:val="0"/>
        <w:ind w:firstLine="420" w:firstLineChars="0"/>
        <w:jc w:val="left"/>
        <w:rPr>
          <w:b/>
          <w:bCs/>
        </w:rPr>
      </w:pPr>
      <w:r>
        <w:rPr>
          <w:b/>
          <w:bCs/>
        </w:rPr>
        <w:t>出参 (ForecastResponse)：</w:t>
      </w:r>
    </w:p>
    <w:p w14:paraId="7B17FDEB">
      <w:pPr>
        <w:keepNext w:val="0"/>
        <w:keepLines w:val="0"/>
        <w:widowControl/>
        <w:suppressLineNumbers w:val="0"/>
        <w:shd w:val="clear" w:fill="E7E6E6" w:themeFill="background2"/>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json</w:t>
      </w:r>
    </w:p>
    <w:p w14:paraId="24130D5A">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p>
    <w:p w14:paraId="17FE4F06">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"days"</w:t>
      </w:r>
      <w:r>
        <w:rPr>
          <w:rFonts w:hint="default" w:ascii="Consolas" w:hAnsi="Consolas" w:eastAsia="Consolas" w:cs="Consolas"/>
          <w:b w:val="0"/>
          <w:bCs w:val="0"/>
          <w:color w:val="000000"/>
          <w:kern w:val="0"/>
          <w:sz w:val="14"/>
          <w:szCs w:val="14"/>
          <w:shd w:val="clear" w:fill="FFFFFF"/>
          <w:lang w:val="en-US" w:eastAsia="zh-CN" w:bidi="ar"/>
        </w:rPr>
        <w:t>: [</w:t>
      </w:r>
      <w:r>
        <w:rPr>
          <w:rFonts w:hint="default" w:ascii="Consolas" w:hAnsi="Consolas" w:eastAsia="Consolas" w:cs="Consolas"/>
          <w:b w:val="0"/>
          <w:bCs w:val="0"/>
          <w:color w:val="A31515"/>
          <w:kern w:val="0"/>
          <w:sz w:val="14"/>
          <w:szCs w:val="14"/>
          <w:shd w:val="clear" w:fill="FFFFFF"/>
          <w:lang w:val="en-US" w:eastAsia="zh-CN" w:bidi="ar"/>
        </w:rPr>
        <w:t>"D+1"</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"D+2"</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"D+3"</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"D+4"</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"D+5"</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"D+6"</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"D+7"</w:t>
      </w:r>
      <w:r>
        <w:rPr>
          <w:rFonts w:hint="default" w:ascii="Consolas" w:hAnsi="Consolas" w:eastAsia="Consolas" w:cs="Consolas"/>
          <w:b w:val="0"/>
          <w:bCs w:val="0"/>
          <w:color w:val="000000"/>
          <w:kern w:val="0"/>
          <w:sz w:val="14"/>
          <w:szCs w:val="14"/>
          <w:shd w:val="clear" w:fill="FFFFFF"/>
          <w:lang w:val="en-US" w:eastAsia="zh-CN" w:bidi="ar"/>
        </w:rPr>
        <w:t>],</w:t>
      </w:r>
    </w:p>
    <w:p w14:paraId="11D0C114">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"values"</w:t>
      </w:r>
      <w:r>
        <w:rPr>
          <w:rFonts w:hint="default" w:ascii="Consolas" w:hAnsi="Consolas" w:eastAsia="Consolas" w:cs="Consolas"/>
          <w:b w:val="0"/>
          <w:bCs w:val="0"/>
          <w:color w:val="000000"/>
          <w:kern w:val="0"/>
          <w:sz w:val="14"/>
          <w:szCs w:val="14"/>
          <w:shd w:val="clear" w:fill="FFFFFF"/>
          <w:lang w:val="en-US" w:eastAsia="zh-CN" w:bidi="ar"/>
        </w:rPr>
        <w:t>: [</w:t>
      </w:r>
      <w:r>
        <w:rPr>
          <w:rFonts w:hint="default" w:ascii="Consolas" w:hAnsi="Consolas" w:eastAsia="Consolas" w:cs="Consolas"/>
          <w:b w:val="0"/>
          <w:bCs w:val="0"/>
          <w:color w:val="098658"/>
          <w:kern w:val="0"/>
          <w:sz w:val="14"/>
          <w:szCs w:val="14"/>
          <w:shd w:val="clear" w:fill="FFFFFF"/>
          <w:lang w:val="en-US" w:eastAsia="zh-CN" w:bidi="ar"/>
        </w:rPr>
        <w:t>120.5</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131.0</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128.4</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145.2</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139.1</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142.0</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155.4</w:t>
      </w:r>
      <w:r>
        <w:rPr>
          <w:rFonts w:hint="default" w:ascii="Consolas" w:hAnsi="Consolas" w:eastAsia="Consolas" w:cs="Consolas"/>
          <w:b w:val="0"/>
          <w:bCs w:val="0"/>
          <w:color w:val="000000"/>
          <w:kern w:val="0"/>
          <w:sz w:val="14"/>
          <w:szCs w:val="14"/>
          <w:shd w:val="clear" w:fill="FFFFFF"/>
          <w:lang w:val="en-US" w:eastAsia="zh-CN" w:bidi="ar"/>
        </w:rPr>
        <w:t>],</w:t>
      </w:r>
    </w:p>
    <w:p w14:paraId="28BFD97A">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"daily_forecast_series"</w:t>
      </w:r>
      <w:r>
        <w:rPr>
          <w:rFonts w:hint="default" w:ascii="Consolas" w:hAnsi="Consolas" w:eastAsia="Consolas" w:cs="Consolas"/>
          <w:b w:val="0"/>
          <w:bCs w:val="0"/>
          <w:color w:val="000000"/>
          <w:kern w:val="0"/>
          <w:sz w:val="14"/>
          <w:szCs w:val="14"/>
          <w:shd w:val="clear" w:fill="FFFFFF"/>
          <w:lang w:val="en-US" w:eastAsia="zh-CN" w:bidi="ar"/>
        </w:rPr>
        <w:t>: [],</w:t>
      </w:r>
    </w:p>
    <w:p w14:paraId="4AF7845F">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"total_predicted_sales_aggregate"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961.6</w:t>
      </w:r>
      <w:r>
        <w:rPr>
          <w:rFonts w:hint="default" w:ascii="Consolas" w:hAnsi="Consolas" w:eastAsia="Consolas" w:cs="Consolas"/>
          <w:b w:val="0"/>
          <w:bCs w:val="0"/>
          <w:color w:val="000000"/>
          <w:kern w:val="0"/>
          <w:sz w:val="14"/>
          <w:szCs w:val="14"/>
          <w:shd w:val="clear" w:fill="FFFFFF"/>
          <w:lang w:val="en-US" w:eastAsia="zh-CN" w:bidi="ar"/>
        </w:rPr>
        <w:t>,</w:t>
      </w:r>
    </w:p>
    <w:p w14:paraId="73D832CA">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"avg_daily_sales_volume"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137.37</w:t>
      </w:r>
      <w:r>
        <w:rPr>
          <w:rFonts w:hint="default" w:ascii="Consolas" w:hAnsi="Consolas" w:eastAsia="Consolas" w:cs="Consolas"/>
          <w:b w:val="0"/>
          <w:bCs w:val="0"/>
          <w:color w:val="000000"/>
          <w:kern w:val="0"/>
          <w:sz w:val="14"/>
          <w:szCs w:val="14"/>
          <w:shd w:val="clear" w:fill="FFFFFF"/>
          <w:lang w:val="en-US" w:eastAsia="zh-CN" w:bidi="ar"/>
        </w:rPr>
        <w:t>,</w:t>
      </w:r>
    </w:p>
    <w:p w14:paraId="4BF27F5B">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"trend_direction"</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"上扬成长"</w:t>
      </w:r>
      <w:r>
        <w:rPr>
          <w:rFonts w:hint="default" w:ascii="Consolas" w:hAnsi="Consolas" w:eastAsia="Consolas" w:cs="Consolas"/>
          <w:b w:val="0"/>
          <w:bCs w:val="0"/>
          <w:color w:val="000000"/>
          <w:kern w:val="0"/>
          <w:sz w:val="14"/>
          <w:szCs w:val="14"/>
          <w:shd w:val="clear" w:fill="FFFFFF"/>
          <w:lang w:val="en-US" w:eastAsia="zh-CN" w:bidi="ar"/>
        </w:rPr>
        <w:t>,</w:t>
      </w:r>
    </w:p>
    <w:p w14:paraId="0BBAF818">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"source"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"ai-service"</w:t>
      </w:r>
    </w:p>
    <w:p w14:paraId="6E1FE566">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p>
    <w:p w14:paraId="393F514A">
      <w:pPr>
        <w:pStyle w:val="4"/>
        <w:bidi w:val="0"/>
      </w:pPr>
      <w:bookmarkStart w:id="84" w:name="_Toc26590"/>
      <w:r>
        <w:rPr>
          <w:rFonts w:hint="eastAsia"/>
          <w:lang w:val="en-US" w:eastAsia="zh-CN"/>
        </w:rPr>
        <w:t>5</w:t>
      </w:r>
      <w:r>
        <w:rPr>
          <w:rFonts w:hint="eastAsia"/>
          <w:lang w:eastAsia="zh-CN"/>
        </w:rPr>
        <w:t>.</w:t>
      </w:r>
      <w:r>
        <w:rPr>
          <w:rFonts w:hint="eastAsia"/>
          <w:lang w:val="en-US" w:eastAsia="zh-CN"/>
        </w:rPr>
        <w:t>1.5</w:t>
      </w:r>
      <w:r>
        <w:rPr>
          <w:rFonts w:hint="eastAsia"/>
        </w:rPr>
        <w:t>获取最近发生的历史告警记录</w:t>
      </w:r>
      <w:bookmarkEnd w:id="84"/>
    </w:p>
    <w:p w14:paraId="114CE476">
      <w:pPr>
        <w:pStyle w:val="16"/>
        <w:keepNext w:val="0"/>
        <w:keepLines w:val="0"/>
        <w:widowControl/>
        <w:suppressLineNumbers w:val="0"/>
        <w:ind w:firstLine="420" w:firstLineChars="0"/>
        <w:jc w:val="left"/>
        <w:rPr>
          <w:b/>
          <w:bCs/>
        </w:rPr>
      </w:pPr>
      <w:r>
        <w:rPr>
          <w:b/>
          <w:bCs/>
        </w:rPr>
        <w:t>入参 (Query Params)：</w:t>
      </w:r>
    </w:p>
    <w:p w14:paraId="2A480BC8">
      <w:pPr>
        <w:pStyle w:val="16"/>
        <w:keepNext w:val="0"/>
        <w:keepLines w:val="0"/>
        <w:widowControl/>
        <w:suppressLineNumbers w:val="0"/>
        <w:ind w:left="420" w:leftChars="0" w:firstLine="420" w:firstLineChars="0"/>
        <w:jc w:val="left"/>
      </w:pPr>
      <w:r>
        <w:t>limit: 返回记录的最大限制（默认 50 条，限制在 1 到 200 之间）。</w:t>
      </w:r>
    </w:p>
    <w:p w14:paraId="6D7A8E96">
      <w:pPr>
        <w:pStyle w:val="16"/>
        <w:keepNext w:val="0"/>
        <w:keepLines w:val="0"/>
        <w:widowControl/>
        <w:suppressLineNumbers w:val="0"/>
        <w:ind w:firstLine="420" w:firstLineChars="0"/>
        <w:jc w:val="left"/>
        <w:rPr>
          <w:b/>
          <w:bCs/>
        </w:rPr>
      </w:pPr>
      <w:r>
        <w:rPr>
          <w:b/>
          <w:bCs/>
        </w:rPr>
        <w:t>出参：</w:t>
      </w:r>
    </w:p>
    <w:p w14:paraId="1A066F33">
      <w:pPr>
        <w:keepNext w:val="0"/>
        <w:keepLines w:val="0"/>
        <w:widowControl/>
        <w:suppressLineNumbers w:val="0"/>
        <w:shd w:val="clear" w:fill="E7E6E6" w:themeFill="background2"/>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json</w:t>
      </w:r>
    </w:p>
    <w:p w14:paraId="0DD93B40">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p>
    <w:p w14:paraId="6669F4A0">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"items"</w:t>
      </w:r>
      <w:r>
        <w:rPr>
          <w:rFonts w:hint="default" w:ascii="Consolas" w:hAnsi="Consolas" w:eastAsia="Consolas" w:cs="Consolas"/>
          <w:b w:val="0"/>
          <w:bCs w:val="0"/>
          <w:color w:val="000000"/>
          <w:kern w:val="0"/>
          <w:sz w:val="14"/>
          <w:szCs w:val="14"/>
          <w:shd w:val="clear" w:fill="FFFFFF"/>
          <w:lang w:val="en-US" w:eastAsia="zh-CN" w:bidi="ar"/>
        </w:rPr>
        <w:t>: [</w:t>
      </w:r>
    </w:p>
    <w:p w14:paraId="4F58D139">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w:t>
      </w:r>
    </w:p>
    <w:p w14:paraId="2F602C25">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"id"</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12</w:t>
      </w:r>
      <w:r>
        <w:rPr>
          <w:rFonts w:hint="default" w:ascii="Consolas" w:hAnsi="Consolas" w:eastAsia="Consolas" w:cs="Consolas"/>
          <w:b w:val="0"/>
          <w:bCs w:val="0"/>
          <w:color w:val="000000"/>
          <w:kern w:val="0"/>
          <w:sz w:val="14"/>
          <w:szCs w:val="14"/>
          <w:shd w:val="clear" w:fill="FFFFFF"/>
          <w:lang w:val="en-US" w:eastAsia="zh-CN" w:bidi="ar"/>
        </w:rPr>
        <w:t>,</w:t>
      </w:r>
    </w:p>
    <w:p w14:paraId="221EDBFD">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"order_id"</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"ORD-123456"</w:t>
      </w:r>
      <w:r>
        <w:rPr>
          <w:rFonts w:hint="default" w:ascii="Consolas" w:hAnsi="Consolas" w:eastAsia="Consolas" w:cs="Consolas"/>
          <w:b w:val="0"/>
          <w:bCs w:val="0"/>
          <w:color w:val="000000"/>
          <w:kern w:val="0"/>
          <w:sz w:val="14"/>
          <w:szCs w:val="14"/>
          <w:shd w:val="clear" w:fill="FFFFFF"/>
          <w:lang w:val="en-US" w:eastAsia="zh-CN" w:bidi="ar"/>
        </w:rPr>
        <w:t>,</w:t>
      </w:r>
    </w:p>
    <w:p w14:paraId="7641EF73">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"risk_type"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"供应链高欺诈/异常风险"</w:t>
      </w:r>
      <w:r>
        <w:rPr>
          <w:rFonts w:hint="default" w:ascii="Consolas" w:hAnsi="Consolas" w:eastAsia="Consolas" w:cs="Consolas"/>
          <w:b w:val="0"/>
          <w:bCs w:val="0"/>
          <w:color w:val="000000"/>
          <w:kern w:val="0"/>
          <w:sz w:val="14"/>
          <w:szCs w:val="14"/>
          <w:shd w:val="clear" w:fill="FFFFFF"/>
          <w:lang w:val="en-US" w:eastAsia="zh-CN" w:bidi="ar"/>
        </w:rPr>
        <w:t>,</w:t>
      </w:r>
    </w:p>
    <w:p w14:paraId="74B890E6">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"probability"</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0.9125</w:t>
      </w:r>
      <w:r>
        <w:rPr>
          <w:rFonts w:hint="default" w:ascii="Consolas" w:hAnsi="Consolas" w:eastAsia="Consolas" w:cs="Consolas"/>
          <w:b w:val="0"/>
          <w:bCs w:val="0"/>
          <w:color w:val="000000"/>
          <w:kern w:val="0"/>
          <w:sz w:val="14"/>
          <w:szCs w:val="14"/>
          <w:shd w:val="clear" w:fill="FFFFFF"/>
          <w:lang w:val="en-US" w:eastAsia="zh-CN" w:bidi="ar"/>
        </w:rPr>
        <w:t>,</w:t>
      </w:r>
    </w:p>
    <w:p w14:paraId="5B6DAAD9">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"status"</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000000"/>
          <w:kern w:val="0"/>
          <w:sz w:val="14"/>
          <w:szCs w:val="14"/>
          <w:shd w:val="clear" w:fill="FFFFFF"/>
          <w:lang w:val="en-US" w:eastAsia="zh-CN" w:bidi="ar"/>
        </w:rPr>
        <w:t>,</w:t>
      </w:r>
    </w:p>
    <w:p w14:paraId="7B0F5C81">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"timestamp"</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"2026-06-20T10:00:05.123"</w:t>
      </w:r>
      <w:r>
        <w:rPr>
          <w:rFonts w:hint="default" w:ascii="Consolas" w:hAnsi="Consolas" w:eastAsia="Consolas" w:cs="Consolas"/>
          <w:b w:val="0"/>
          <w:bCs w:val="0"/>
          <w:color w:val="000000"/>
          <w:kern w:val="0"/>
          <w:sz w:val="14"/>
          <w:szCs w:val="14"/>
          <w:shd w:val="clear" w:fill="FFFFFF"/>
          <w:lang w:val="en-US" w:eastAsia="zh-CN" w:bidi="ar"/>
        </w:rPr>
        <w:t>,</w:t>
      </w:r>
    </w:p>
    <w:p w14:paraId="54B5576F">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"xai_analysis"</w:t>
      </w:r>
      <w:r>
        <w:rPr>
          <w:rFonts w:hint="default" w:ascii="Consolas" w:hAnsi="Consolas" w:eastAsia="Consolas" w:cs="Consolas"/>
          <w:b w:val="0"/>
          <w:bCs w:val="0"/>
          <w:color w:val="000000"/>
          <w:kern w:val="0"/>
          <w:sz w:val="14"/>
          <w:szCs w:val="14"/>
          <w:shd w:val="clear" w:fill="FFFFFF"/>
          <w:lang w:val="en-US" w:eastAsia="zh-CN" w:bidi="ar"/>
        </w:rPr>
        <w:t>: {}</w:t>
      </w:r>
    </w:p>
    <w:p w14:paraId="1F247E45">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w:t>
      </w:r>
    </w:p>
    <w:p w14:paraId="47CE7FB7">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w:t>
      </w:r>
    </w:p>
    <w:p w14:paraId="6FF2D434">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p>
    <w:p w14:paraId="3D3F89E3">
      <w:pPr>
        <w:bidi w:val="0"/>
        <w:rPr>
          <w:rFonts w:hint="eastAsia"/>
          <w:lang w:val="en-US" w:eastAsia="zh-CN"/>
        </w:rPr>
      </w:pPr>
    </w:p>
    <w:p w14:paraId="2FC2A23E">
      <w:pPr>
        <w:bidi w:val="0"/>
        <w:rPr>
          <w:rFonts w:hint="eastAsia"/>
          <w:lang w:val="en-US" w:eastAsia="zh-CN"/>
        </w:rPr>
      </w:pPr>
    </w:p>
    <w:p w14:paraId="6849D619">
      <w:pPr>
        <w:pStyle w:val="3"/>
        <w:bidi w:val="0"/>
      </w:pPr>
      <w:bookmarkStart w:id="85" w:name="_Toc20608"/>
      <w:r>
        <w:rPr>
          <w:rFonts w:hint="eastAsia"/>
          <w:lang w:val="en-US" w:eastAsia="zh-CN"/>
        </w:rPr>
        <w:t>5</w:t>
      </w:r>
      <w:r>
        <w:rPr>
          <w:rFonts w:hint="eastAsia"/>
          <w:lang w:eastAsia="zh-CN"/>
        </w:rPr>
        <w:t>.</w:t>
      </w:r>
      <w:r>
        <w:rPr>
          <w:rFonts w:hint="eastAsia"/>
          <w:lang w:val="en-US" w:eastAsia="zh-CN"/>
        </w:rPr>
        <w:t>2</w:t>
      </w:r>
      <w:r>
        <w:rPr>
          <w:rFonts w:hint="eastAsia"/>
          <w:lang w:eastAsia="zh-CN"/>
        </w:rPr>
        <w:t xml:space="preserve"> </w:t>
      </w:r>
      <w:r>
        <w:rPr>
          <w:rFonts w:hint="eastAsia"/>
        </w:rPr>
        <w:t>WebSocket API</w:t>
      </w:r>
      <w:bookmarkEnd w:id="85"/>
    </w:p>
    <w:p w14:paraId="05844842">
      <w:pPr>
        <w:pStyle w:val="4"/>
        <w:bidi w:val="0"/>
      </w:pPr>
      <w:bookmarkStart w:id="86" w:name="_Toc26617"/>
      <w:r>
        <w:rPr>
          <w:rFonts w:hint="eastAsia"/>
          <w:lang w:val="en-US" w:eastAsia="zh-CN"/>
        </w:rPr>
        <w:t>5</w:t>
      </w:r>
      <w:r>
        <w:rPr>
          <w:rFonts w:hint="eastAsia"/>
          <w:lang w:eastAsia="zh-CN"/>
        </w:rPr>
        <w:t>.</w:t>
      </w:r>
      <w:r>
        <w:rPr>
          <w:rFonts w:hint="eastAsia"/>
          <w:lang w:val="en-US" w:eastAsia="zh-CN"/>
        </w:rPr>
        <w:t>2.1</w:t>
      </w:r>
      <w:r>
        <w:t>风险告警与实时统计双向通道</w:t>
      </w:r>
      <w:bookmarkEnd w:id="86"/>
    </w:p>
    <w:p w14:paraId="36E98845">
      <w:pPr>
        <w:pStyle w:val="16"/>
        <w:keepNext w:val="0"/>
        <w:keepLines w:val="0"/>
        <w:widowControl/>
        <w:suppressLineNumbers w:val="0"/>
        <w:ind w:left="420" w:leftChars="0" w:firstLine="420" w:firstLineChars="0"/>
        <w:jc w:val="left"/>
        <w:rPr>
          <w:b/>
          <w:bCs/>
        </w:rPr>
      </w:pPr>
      <w:r>
        <w:rPr>
          <w:b/>
          <w:bCs/>
        </w:rPr>
        <w:t>消息推送报文格式：</w:t>
      </w:r>
    </w:p>
    <w:p w14:paraId="27BB3967">
      <w:pPr>
        <w:pStyle w:val="16"/>
        <w:keepNext w:val="0"/>
        <w:keepLines w:val="0"/>
        <w:widowControl/>
        <w:suppressLineNumbers w:val="0"/>
        <w:ind w:left="840" w:leftChars="0" w:firstLine="420" w:firstLineChars="0"/>
        <w:jc w:val="left"/>
        <w:rPr>
          <w:b/>
          <w:bCs/>
        </w:rPr>
      </w:pPr>
      <w:r>
        <w:rPr>
          <w:b/>
          <w:bCs/>
        </w:rPr>
        <w:t>异常风险告警 (type: "alert")：</w:t>
      </w:r>
    </w:p>
    <w:p w14:paraId="66EB444D">
      <w:pPr>
        <w:keepNext w:val="0"/>
        <w:keepLines w:val="0"/>
        <w:widowControl/>
        <w:suppressLineNumbers w:val="0"/>
        <w:shd w:val="clear" w:fill="E7E6E6" w:themeFill="background2"/>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json</w:t>
      </w:r>
    </w:p>
    <w:p w14:paraId="6131AA6E">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p>
    <w:p w14:paraId="1C443625">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"type"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"alert"</w:t>
      </w:r>
      <w:r>
        <w:rPr>
          <w:rFonts w:hint="default" w:ascii="Consolas" w:hAnsi="Consolas" w:eastAsia="Consolas" w:cs="Consolas"/>
          <w:b w:val="0"/>
          <w:bCs w:val="0"/>
          <w:color w:val="000000"/>
          <w:kern w:val="0"/>
          <w:sz w:val="14"/>
          <w:szCs w:val="14"/>
          <w:shd w:val="clear" w:fill="FFFFFF"/>
          <w:lang w:val="en-US" w:eastAsia="zh-CN" w:bidi="ar"/>
        </w:rPr>
        <w:t>,</w:t>
      </w:r>
    </w:p>
    <w:p w14:paraId="3A440856">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"data"</w:t>
      </w:r>
      <w:r>
        <w:rPr>
          <w:rFonts w:hint="default" w:ascii="Consolas" w:hAnsi="Consolas" w:eastAsia="Consolas" w:cs="Consolas"/>
          <w:b w:val="0"/>
          <w:bCs w:val="0"/>
          <w:color w:val="000000"/>
          <w:kern w:val="0"/>
          <w:sz w:val="14"/>
          <w:szCs w:val="14"/>
          <w:shd w:val="clear" w:fill="FFFFFF"/>
          <w:lang w:val="en-US" w:eastAsia="zh-CN" w:bidi="ar"/>
        </w:rPr>
        <w:t>: {</w:t>
      </w:r>
    </w:p>
    <w:p w14:paraId="048E9586">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"id"</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12</w:t>
      </w:r>
      <w:r>
        <w:rPr>
          <w:rFonts w:hint="default" w:ascii="Consolas" w:hAnsi="Consolas" w:eastAsia="Consolas" w:cs="Consolas"/>
          <w:b w:val="0"/>
          <w:bCs w:val="0"/>
          <w:color w:val="000000"/>
          <w:kern w:val="0"/>
          <w:sz w:val="14"/>
          <w:szCs w:val="14"/>
          <w:shd w:val="clear" w:fill="FFFFFF"/>
          <w:lang w:val="en-US" w:eastAsia="zh-CN" w:bidi="ar"/>
        </w:rPr>
        <w:t>,</w:t>
      </w:r>
    </w:p>
    <w:p w14:paraId="1675CDD7">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"orderId"</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"ORD-123456"</w:t>
      </w:r>
      <w:r>
        <w:rPr>
          <w:rFonts w:hint="default" w:ascii="Consolas" w:hAnsi="Consolas" w:eastAsia="Consolas" w:cs="Consolas"/>
          <w:b w:val="0"/>
          <w:bCs w:val="0"/>
          <w:color w:val="000000"/>
          <w:kern w:val="0"/>
          <w:sz w:val="14"/>
          <w:szCs w:val="14"/>
          <w:shd w:val="clear" w:fill="FFFFFF"/>
          <w:lang w:val="en-US" w:eastAsia="zh-CN" w:bidi="ar"/>
        </w:rPr>
        <w:t>,</w:t>
      </w:r>
    </w:p>
    <w:p w14:paraId="252DE93A">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"riskType"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"供应链高欺诈/异常风险"</w:t>
      </w:r>
      <w:r>
        <w:rPr>
          <w:rFonts w:hint="default" w:ascii="Consolas" w:hAnsi="Consolas" w:eastAsia="Consolas" w:cs="Consolas"/>
          <w:b w:val="0"/>
          <w:bCs w:val="0"/>
          <w:color w:val="000000"/>
          <w:kern w:val="0"/>
          <w:sz w:val="14"/>
          <w:szCs w:val="14"/>
          <w:shd w:val="clear" w:fill="FFFFFF"/>
          <w:lang w:val="en-US" w:eastAsia="zh-CN" w:bidi="ar"/>
        </w:rPr>
        <w:t>,</w:t>
      </w:r>
    </w:p>
    <w:p w14:paraId="14984B75">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"probability"</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0.9125</w:t>
      </w:r>
      <w:r>
        <w:rPr>
          <w:rFonts w:hint="default" w:ascii="Consolas" w:hAnsi="Consolas" w:eastAsia="Consolas" w:cs="Consolas"/>
          <w:b w:val="0"/>
          <w:bCs w:val="0"/>
          <w:color w:val="000000"/>
          <w:kern w:val="0"/>
          <w:sz w:val="14"/>
          <w:szCs w:val="14"/>
          <w:shd w:val="clear" w:fill="FFFFFF"/>
          <w:lang w:val="en-US" w:eastAsia="zh-CN" w:bidi="ar"/>
        </w:rPr>
        <w:t>,</w:t>
      </w:r>
    </w:p>
    <w:p w14:paraId="7FF74F17">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"level"</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"danger"</w:t>
      </w:r>
      <w:r>
        <w:rPr>
          <w:rFonts w:hint="default" w:ascii="Consolas" w:hAnsi="Consolas" w:eastAsia="Consolas" w:cs="Consolas"/>
          <w:b w:val="0"/>
          <w:bCs w:val="0"/>
          <w:color w:val="000000"/>
          <w:kern w:val="0"/>
          <w:sz w:val="14"/>
          <w:szCs w:val="14"/>
          <w:shd w:val="clear" w:fill="FFFFFF"/>
          <w:lang w:val="en-US" w:eastAsia="zh-CN" w:bidi="ar"/>
        </w:rPr>
        <w:t>,</w:t>
      </w:r>
    </w:p>
    <w:p w14:paraId="4B109FB3">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"icon"</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"fas fa-exclamation-circle"</w:t>
      </w:r>
      <w:r>
        <w:rPr>
          <w:rFonts w:hint="default" w:ascii="Consolas" w:hAnsi="Consolas" w:eastAsia="Consolas" w:cs="Consolas"/>
          <w:b w:val="0"/>
          <w:bCs w:val="0"/>
          <w:color w:val="000000"/>
          <w:kern w:val="0"/>
          <w:sz w:val="14"/>
          <w:szCs w:val="14"/>
          <w:shd w:val="clear" w:fill="FFFFFF"/>
          <w:lang w:val="en-US" w:eastAsia="zh-CN" w:bidi="ar"/>
        </w:rPr>
        <w:t>,</w:t>
      </w:r>
    </w:p>
    <w:p w14:paraId="48225933">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"timestamp"</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"2026-06-20T10:00:05.123"</w:t>
      </w:r>
      <w:r>
        <w:rPr>
          <w:rFonts w:hint="default" w:ascii="Consolas" w:hAnsi="Consolas" w:eastAsia="Consolas" w:cs="Consolas"/>
          <w:b w:val="0"/>
          <w:bCs w:val="0"/>
          <w:color w:val="000000"/>
          <w:kern w:val="0"/>
          <w:sz w:val="14"/>
          <w:szCs w:val="14"/>
          <w:shd w:val="clear" w:fill="FFFFFF"/>
          <w:lang w:val="en-US" w:eastAsia="zh-CN" w:bidi="ar"/>
        </w:rPr>
        <w:t>,</w:t>
      </w:r>
    </w:p>
    <w:p w14:paraId="00B7AB71">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"xai_analysis"</w:t>
      </w:r>
      <w:r>
        <w:rPr>
          <w:rFonts w:hint="default" w:ascii="Consolas" w:hAnsi="Consolas" w:eastAsia="Consolas" w:cs="Consolas"/>
          <w:b w:val="0"/>
          <w:bCs w:val="0"/>
          <w:color w:val="000000"/>
          <w:kern w:val="0"/>
          <w:sz w:val="14"/>
          <w:szCs w:val="14"/>
          <w:shd w:val="clear" w:fill="FFFFFF"/>
          <w:lang w:val="en-US" w:eastAsia="zh-CN" w:bidi="ar"/>
        </w:rPr>
        <w:t>: {</w:t>
      </w:r>
    </w:p>
    <w:p w14:paraId="354CB412">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"explain_method"</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"RandomForest MLOps Feature Importance Analysis"</w:t>
      </w:r>
      <w:r>
        <w:rPr>
          <w:rFonts w:hint="default" w:ascii="Consolas" w:hAnsi="Consolas" w:eastAsia="Consolas" w:cs="Consolas"/>
          <w:b w:val="0"/>
          <w:bCs w:val="0"/>
          <w:color w:val="000000"/>
          <w:kern w:val="0"/>
          <w:sz w:val="14"/>
          <w:szCs w:val="14"/>
          <w:shd w:val="clear" w:fill="FFFFFF"/>
          <w:lang w:val="en-US" w:eastAsia="zh-CN" w:bidi="ar"/>
        </w:rPr>
        <w:t>,</w:t>
      </w:r>
    </w:p>
    <w:p w14:paraId="2D5D92CD">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"top_features_attribution"</w:t>
      </w:r>
      <w:r>
        <w:rPr>
          <w:rFonts w:hint="default" w:ascii="Consolas" w:hAnsi="Consolas" w:eastAsia="Consolas" w:cs="Consolas"/>
          <w:b w:val="0"/>
          <w:bCs w:val="0"/>
          <w:color w:val="000000"/>
          <w:kern w:val="0"/>
          <w:sz w:val="14"/>
          <w:szCs w:val="14"/>
          <w:shd w:val="clear" w:fill="FFFFFF"/>
          <w:lang w:val="en-US" w:eastAsia="zh-CN" w:bidi="ar"/>
        </w:rPr>
        <w:t>: {</w:t>
      </w:r>
    </w:p>
    <w:p w14:paraId="7010B20F">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"订单利润"</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0.752</w:t>
      </w:r>
      <w:r>
        <w:rPr>
          <w:rFonts w:hint="default" w:ascii="Consolas" w:hAnsi="Consolas" w:eastAsia="Consolas" w:cs="Consolas"/>
          <w:b w:val="0"/>
          <w:bCs w:val="0"/>
          <w:color w:val="000000"/>
          <w:kern w:val="0"/>
          <w:sz w:val="14"/>
          <w:szCs w:val="14"/>
          <w:shd w:val="clear" w:fill="FFFFFF"/>
          <w:lang w:val="en-US" w:eastAsia="zh-CN" w:bidi="ar"/>
        </w:rPr>
        <w:t>,</w:t>
      </w:r>
    </w:p>
    <w:p w14:paraId="5EA5D7C6">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"订单总额"</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0.201</w:t>
      </w:r>
      <w:r>
        <w:rPr>
          <w:rFonts w:hint="default" w:ascii="Consolas" w:hAnsi="Consolas" w:eastAsia="Consolas" w:cs="Consolas"/>
          <w:b w:val="0"/>
          <w:bCs w:val="0"/>
          <w:color w:val="000000"/>
          <w:kern w:val="0"/>
          <w:sz w:val="14"/>
          <w:szCs w:val="14"/>
          <w:shd w:val="clear" w:fill="FFFFFF"/>
          <w:lang w:val="en-US" w:eastAsia="zh-CN" w:bidi="ar"/>
        </w:rPr>
        <w:t>,</w:t>
      </w:r>
    </w:p>
    <w:p w14:paraId="3E332155">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"运输模式"</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0.047</w:t>
      </w:r>
    </w:p>
    <w:p w14:paraId="4018D2B3">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w:t>
      </w:r>
    </w:p>
    <w:p w14:paraId="22CCD0A2">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w:t>
      </w:r>
    </w:p>
    <w:p w14:paraId="7ED29162">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w:t>
      </w:r>
    </w:p>
    <w:p w14:paraId="372830CA">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p>
    <w:p w14:paraId="2635C273">
      <w:pPr>
        <w:pStyle w:val="16"/>
        <w:keepNext w:val="0"/>
        <w:keepLines w:val="0"/>
        <w:widowControl/>
        <w:suppressLineNumbers w:val="0"/>
        <w:ind w:left="840" w:leftChars="0" w:firstLine="420" w:firstLineChars="0"/>
        <w:jc w:val="left"/>
        <w:rPr>
          <w:b/>
          <w:bCs/>
        </w:rPr>
      </w:pPr>
      <w:r>
        <w:rPr>
          <w:b/>
          <w:bCs/>
        </w:rPr>
        <w:t>大屏实时统计数据 (type: "stats")：</w:t>
      </w:r>
    </w:p>
    <w:p w14:paraId="6A157307">
      <w:pPr>
        <w:keepNext w:val="0"/>
        <w:keepLines w:val="0"/>
        <w:widowControl/>
        <w:suppressLineNumbers w:val="0"/>
        <w:shd w:val="clear" w:fill="E7E6E6" w:themeFill="background2"/>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json</w:t>
      </w:r>
    </w:p>
    <w:p w14:paraId="43939DED">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p>
    <w:p w14:paraId="0A8691FA">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"type"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"stats"</w:t>
      </w:r>
      <w:r>
        <w:rPr>
          <w:rFonts w:hint="default" w:ascii="Consolas" w:hAnsi="Consolas" w:eastAsia="Consolas" w:cs="Consolas"/>
          <w:b w:val="0"/>
          <w:bCs w:val="0"/>
          <w:color w:val="000000"/>
          <w:kern w:val="0"/>
          <w:sz w:val="14"/>
          <w:szCs w:val="14"/>
          <w:shd w:val="clear" w:fill="FFFFFF"/>
          <w:lang w:val="en-US" w:eastAsia="zh-CN" w:bidi="ar"/>
        </w:rPr>
        <w:t>,</w:t>
      </w:r>
    </w:p>
    <w:p w14:paraId="2A01F4F0">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"data"</w:t>
      </w:r>
      <w:r>
        <w:rPr>
          <w:rFonts w:hint="default" w:ascii="Consolas" w:hAnsi="Consolas" w:eastAsia="Consolas" w:cs="Consolas"/>
          <w:b w:val="0"/>
          <w:bCs w:val="0"/>
          <w:color w:val="000000"/>
          <w:kern w:val="0"/>
          <w:sz w:val="14"/>
          <w:szCs w:val="14"/>
          <w:shd w:val="clear" w:fill="FFFFFF"/>
          <w:lang w:val="en-US" w:eastAsia="zh-CN" w:bidi="ar"/>
        </w:rPr>
        <w:t>: {</w:t>
      </w:r>
    </w:p>
    <w:p w14:paraId="48937790">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"totalOrders"</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125</w:t>
      </w:r>
      <w:r>
        <w:rPr>
          <w:rFonts w:hint="default" w:ascii="Consolas" w:hAnsi="Consolas" w:eastAsia="Consolas" w:cs="Consolas"/>
          <w:b w:val="0"/>
          <w:bCs w:val="0"/>
          <w:color w:val="000000"/>
          <w:kern w:val="0"/>
          <w:sz w:val="14"/>
          <w:szCs w:val="14"/>
          <w:shd w:val="clear" w:fill="FFFFFF"/>
          <w:lang w:val="en-US" w:eastAsia="zh-CN" w:bidi="ar"/>
        </w:rPr>
        <w:t>,</w:t>
      </w:r>
    </w:p>
    <w:p w14:paraId="5AC42BF6">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"gmv"</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45299.89</w:t>
      </w:r>
      <w:r>
        <w:rPr>
          <w:rFonts w:hint="default" w:ascii="Consolas" w:hAnsi="Consolas" w:eastAsia="Consolas" w:cs="Consolas"/>
          <w:b w:val="0"/>
          <w:bCs w:val="0"/>
          <w:color w:val="000000"/>
          <w:kern w:val="0"/>
          <w:sz w:val="14"/>
          <w:szCs w:val="14"/>
          <w:shd w:val="clear" w:fill="FFFFFF"/>
          <w:lang w:val="en-US" w:eastAsia="zh-CN" w:bidi="ar"/>
        </w:rPr>
        <w:t>,</w:t>
      </w:r>
    </w:p>
    <w:p w14:paraId="7992115A">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"otdRate"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98.40</w:t>
      </w:r>
      <w:r>
        <w:rPr>
          <w:rFonts w:hint="default" w:ascii="Consolas" w:hAnsi="Consolas" w:eastAsia="Consolas" w:cs="Consolas"/>
          <w:b w:val="0"/>
          <w:bCs w:val="0"/>
          <w:color w:val="000000"/>
          <w:kern w:val="0"/>
          <w:sz w:val="14"/>
          <w:szCs w:val="14"/>
          <w:shd w:val="clear" w:fill="FFFFFF"/>
          <w:lang w:val="en-US" w:eastAsia="zh-CN" w:bidi="ar"/>
        </w:rPr>
        <w:t>,</w:t>
      </w:r>
    </w:p>
    <w:p w14:paraId="30A72150">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"riskCount"</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9</w:t>
      </w:r>
      <w:r>
        <w:rPr>
          <w:rFonts w:hint="default" w:ascii="Consolas" w:hAnsi="Consolas" w:eastAsia="Consolas" w:cs="Consolas"/>
          <w:b w:val="0"/>
          <w:bCs w:val="0"/>
          <w:color w:val="000000"/>
          <w:kern w:val="0"/>
          <w:sz w:val="14"/>
          <w:szCs w:val="14"/>
          <w:shd w:val="clear" w:fill="FFFFFF"/>
          <w:lang w:val="en-US" w:eastAsia="zh-CN" w:bidi="ar"/>
        </w:rPr>
        <w:t>,</w:t>
      </w:r>
    </w:p>
    <w:p w14:paraId="26666500">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451A5"/>
          <w:kern w:val="0"/>
          <w:sz w:val="14"/>
          <w:szCs w:val="14"/>
          <w:shd w:val="clear" w:fill="FFFFFF"/>
          <w:lang w:val="en-US" w:eastAsia="zh-CN" w:bidi="ar"/>
        </w:rPr>
        <w:t>"delayRate"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95.50</w:t>
      </w:r>
    </w:p>
    <w:p w14:paraId="6FA3A50E">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    }</w:t>
      </w:r>
    </w:p>
    <w:p w14:paraId="125ACC15">
      <w:pPr>
        <w:keepNext w:val="0"/>
        <w:keepLines w:val="0"/>
        <w:widowControl/>
        <w:suppressLineNumbers w:val="0"/>
        <w:shd w:val="clear" w:fill="E7E6E6" w:themeFill="background2"/>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p>
    <w:p w14:paraId="4E85DFA0">
      <w:pPr>
        <w:bidi w:val="0"/>
        <w:rPr>
          <w:rFonts w:hint="eastAsia"/>
          <w:lang w:val="en-US" w:eastAsia="zh-CN"/>
        </w:rPr>
      </w:pPr>
    </w:p>
    <w:p w14:paraId="31E6EAFB">
      <w:pPr>
        <w:pStyle w:val="3"/>
        <w:bidi w:val="0"/>
      </w:pPr>
      <w:bookmarkStart w:id="87" w:name="_Toc19620"/>
      <w:r>
        <w:rPr>
          <w:rFonts w:hint="eastAsia"/>
          <w:lang w:val="en-US" w:eastAsia="zh-CN"/>
        </w:rPr>
        <w:t>5</w:t>
      </w:r>
      <w:r>
        <w:rPr>
          <w:rFonts w:hint="eastAsia"/>
          <w:lang w:eastAsia="zh-CN"/>
        </w:rPr>
        <w:t>.</w:t>
      </w:r>
      <w:r>
        <w:rPr>
          <w:rFonts w:hint="eastAsia"/>
          <w:lang w:val="en-US" w:eastAsia="zh-CN"/>
        </w:rPr>
        <w:t>3</w:t>
      </w:r>
      <w:r>
        <w:rPr>
          <w:rFonts w:hint="eastAsia"/>
          <w:lang w:eastAsia="zh-CN"/>
        </w:rPr>
        <w:t xml:space="preserve"> </w:t>
      </w:r>
      <w:r>
        <w:rPr>
          <w:rFonts w:hint="eastAsia"/>
        </w:rPr>
        <w:t>WebSocket API</w:t>
      </w:r>
      <w:bookmarkEnd w:id="87"/>
    </w:p>
    <w:p w14:paraId="66A68CF5">
      <w:pPr>
        <w:pStyle w:val="16"/>
        <w:keepNext w:val="0"/>
        <w:keepLines w:val="0"/>
        <w:widowControl/>
        <w:suppressLineNumbers w:val="0"/>
        <w:ind w:firstLine="420" w:firstLineChars="0"/>
      </w:pPr>
      <w:r>
        <w:t>为确保前后端、算法微服务、缓存与数据库之间通信的一致性，系统核心业务的交互时序图如下：</w:t>
      </w:r>
    </w:p>
    <w:p w14:paraId="2A275320">
      <w:pPr>
        <w:pStyle w:val="4"/>
        <w:bidi w:val="0"/>
      </w:pPr>
      <w:bookmarkStart w:id="88" w:name="_Toc32720"/>
      <w:r>
        <w:t>5.3.1 数据流回放与 HMAC 签名安全验证时序图</w:t>
      </w:r>
      <w:bookmarkEnd w:id="88"/>
    </w:p>
    <w:p w14:paraId="7013CE66">
      <w:pPr>
        <w:pStyle w:val="16"/>
        <w:keepNext w:val="0"/>
        <w:keepLines w:val="0"/>
        <w:widowControl/>
        <w:suppressLineNumbers w:val="0"/>
        <w:ind w:firstLine="420" w:firstLineChars="0"/>
        <w:jc w:val="left"/>
      </w:pPr>
      <w:r>
        <w:t>下面展示了流数据生成器replay_script.py从本地 CSV 读取订单、构建加密哈希头并通过 FastAPI 后端的安全验证拦截器进行校验的交互时序：</w:t>
      </w:r>
    </w:p>
    <w:p w14:paraId="6BC579E9">
      <w:pPr>
        <w:pStyle w:val="16"/>
        <w:keepNext w:val="0"/>
        <w:keepLines w:val="0"/>
        <w:widowControl/>
        <w:suppressLineNumbers w:val="0"/>
        <w:ind w:firstLine="420" w:firstLineChars="0"/>
        <w:jc w:val="center"/>
      </w:pPr>
      <w:r>
        <w:drawing>
          <wp:inline distT="0" distB="0" distL="114300" distR="114300">
            <wp:extent cx="4708525" cy="3742690"/>
            <wp:effectExtent l="0" t="0" r="3175"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4708525" cy="3742690"/>
                    </a:xfrm>
                    <a:prstGeom prst="rect">
                      <a:avLst/>
                    </a:prstGeom>
                    <a:noFill/>
                    <a:ln>
                      <a:noFill/>
                    </a:ln>
                  </pic:spPr>
                </pic:pic>
              </a:graphicData>
            </a:graphic>
          </wp:inline>
        </w:drawing>
      </w:r>
    </w:p>
    <w:p w14:paraId="2CF913C5">
      <w:pPr>
        <w:pStyle w:val="4"/>
        <w:bidi w:val="0"/>
      </w:pPr>
      <w:bookmarkStart w:id="89" w:name="_Toc23411"/>
      <w:r>
        <w:t>5.3.2 实时订单风险推理与大屏 WebSocket 告警广播时序图</w:t>
      </w:r>
      <w:bookmarkEnd w:id="89"/>
    </w:p>
    <w:p w14:paraId="0358631E">
      <w:pPr>
        <w:pStyle w:val="16"/>
        <w:keepNext w:val="0"/>
        <w:keepLines w:val="0"/>
        <w:widowControl/>
        <w:suppressLineNumbers w:val="0"/>
        <w:ind w:firstLine="420" w:firstLineChars="0"/>
        <w:jc w:val="left"/>
      </w:pPr>
      <w:r>
        <w:t>下面展现了在签名通过后，后端如何调用远程 AI 预测微服务进行双模决策、对亏损单硬拦截并添加 Hash 局部扰动，最后落库并触发 WebSocket 实时的告警广播给 Vue 前端：</w:t>
      </w:r>
    </w:p>
    <w:p w14:paraId="23639A8A">
      <w:pPr>
        <w:pStyle w:val="16"/>
        <w:keepNext w:val="0"/>
        <w:keepLines w:val="0"/>
        <w:widowControl/>
        <w:suppressLineNumbers w:val="0"/>
        <w:ind w:firstLine="420" w:firstLineChars="0"/>
        <w:jc w:val="left"/>
      </w:pPr>
      <w:r>
        <w:drawing>
          <wp:inline distT="0" distB="0" distL="114300" distR="114300">
            <wp:extent cx="5269230" cy="2101215"/>
            <wp:effectExtent l="0" t="0" r="127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69230" cy="2101215"/>
                    </a:xfrm>
                    <a:prstGeom prst="rect">
                      <a:avLst/>
                    </a:prstGeom>
                    <a:noFill/>
                    <a:ln>
                      <a:noFill/>
                    </a:ln>
                  </pic:spPr>
                </pic:pic>
              </a:graphicData>
            </a:graphic>
          </wp:inline>
        </w:drawing>
      </w:r>
    </w:p>
    <w:p w14:paraId="03A52A1E">
      <w:pPr>
        <w:pStyle w:val="4"/>
        <w:bidi w:val="0"/>
      </w:pPr>
      <w:bookmarkStart w:id="90" w:name="_Toc24331"/>
      <w:r>
        <w:t>5.3.3 实时 KPI 统计数据增量更新与大屏同步时序图</w:t>
      </w:r>
      <w:bookmarkEnd w:id="90"/>
    </w:p>
    <w:p w14:paraId="3A5EFD89">
      <w:pPr>
        <w:pStyle w:val="16"/>
        <w:keepNext w:val="0"/>
        <w:keepLines w:val="0"/>
        <w:widowControl/>
        <w:suppressLineNumbers w:val="0"/>
        <w:ind w:firstLine="420" w:firstLineChars="0"/>
        <w:jc w:val="left"/>
      </w:pPr>
      <w:r>
        <w:t>下面展示了数据每次成功注入后，后端如何对库中已完成订单的预测成功率 delayRate、地理热度等指标进行重新统计，写入 Redis 高速 KPI 缓存，并广播至大屏客户端触发 ECharts 实时重绘：</w:t>
      </w:r>
    </w:p>
    <w:p w14:paraId="404DE8F5">
      <w:pPr>
        <w:pStyle w:val="16"/>
        <w:keepNext w:val="0"/>
        <w:keepLines w:val="0"/>
        <w:widowControl/>
        <w:suppressLineNumbers w:val="0"/>
        <w:ind w:firstLine="420" w:firstLineChars="0"/>
        <w:jc w:val="center"/>
      </w:pPr>
      <w:r>
        <w:drawing>
          <wp:inline distT="0" distB="0" distL="114300" distR="114300">
            <wp:extent cx="5609590" cy="2223770"/>
            <wp:effectExtent l="0" t="0" r="3810" b="114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609590" cy="2223770"/>
                    </a:xfrm>
                    <a:prstGeom prst="rect">
                      <a:avLst/>
                    </a:prstGeom>
                    <a:noFill/>
                    <a:ln>
                      <a:noFill/>
                    </a:ln>
                  </pic:spPr>
                </pic:pic>
              </a:graphicData>
            </a:graphic>
          </wp:inline>
        </w:drawing>
      </w:r>
    </w:p>
    <w:p w14:paraId="32B95190">
      <w:pPr>
        <w:pStyle w:val="4"/>
        <w:bidi w:val="0"/>
      </w:pPr>
      <w:bookmarkStart w:id="91" w:name="_Toc28397"/>
      <w:r>
        <w:t>5.3.4 未来 7 天销量预测查询与缓存/历史兜底时序图</w:t>
      </w:r>
      <w:bookmarkEnd w:id="91"/>
    </w:p>
    <w:p w14:paraId="1E627F24">
      <w:pPr>
        <w:pStyle w:val="16"/>
        <w:keepNext w:val="0"/>
        <w:keepLines w:val="0"/>
        <w:widowControl/>
        <w:suppressLineNumbers w:val="0"/>
        <w:ind w:firstLine="420" w:firstLineChars="0"/>
        <w:jc w:val="left"/>
      </w:pPr>
      <w:r>
        <w:t>以下展现了Vue前端大屏启动或刷新时，调用销量折线预测接口，如何在 AI 服务微服务健康时返回基于sales_model.pkl 的时序销量预测，以及在其异常故障时，无缝切换到 MySQL 历史统计兜底的弹性容灾流程：</w:t>
      </w:r>
    </w:p>
    <w:p w14:paraId="6D3EE96C">
      <w:pPr>
        <w:pStyle w:val="16"/>
        <w:keepNext w:val="0"/>
        <w:keepLines w:val="0"/>
        <w:widowControl/>
        <w:suppressLineNumbers w:val="0"/>
        <w:ind w:firstLine="420" w:firstLineChars="0"/>
        <w:jc w:val="center"/>
        <w:rPr>
          <w:rFonts w:hint="default"/>
          <w:lang w:val="en-US" w:eastAsia="zh-CN"/>
        </w:rPr>
      </w:pPr>
      <w:r>
        <w:drawing>
          <wp:inline distT="0" distB="0" distL="114300" distR="114300">
            <wp:extent cx="5265420" cy="2999105"/>
            <wp:effectExtent l="0" t="0" r="5080" b="1079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5265420" cy="2999105"/>
                    </a:xfrm>
                    <a:prstGeom prst="rect">
                      <a:avLst/>
                    </a:prstGeom>
                    <a:noFill/>
                    <a:ln>
                      <a:noFill/>
                    </a:ln>
                  </pic:spPr>
                </pic:pic>
              </a:graphicData>
            </a:graphic>
          </wp:inline>
        </w:drawing>
      </w:r>
    </w:p>
    <w:p w14:paraId="74E76C2C">
      <w:pPr>
        <w:bidi w:val="0"/>
        <w:rPr>
          <w:rFonts w:hint="eastAsia"/>
          <w:lang w:val="en-US" w:eastAsia="zh-CN"/>
        </w:rPr>
      </w:pPr>
    </w:p>
    <w:p w14:paraId="1C31CE8A">
      <w:pPr>
        <w:bidi w:val="0"/>
        <w:rPr>
          <w:rFonts w:hint="eastAsia"/>
          <w:lang w:val="en-US" w:eastAsia="zh-CN"/>
        </w:rPr>
      </w:pPr>
    </w:p>
    <w:p w14:paraId="0CDCAAA0">
      <w:pPr>
        <w:bidi w:val="0"/>
        <w:rPr>
          <w:rFonts w:hint="eastAsia"/>
          <w:lang w:val="en-US" w:eastAsia="zh-CN"/>
        </w:rPr>
      </w:pPr>
    </w:p>
    <w:p w14:paraId="7B22FD06">
      <w:pPr>
        <w:bidi w:val="0"/>
        <w:rPr>
          <w:rFonts w:hint="eastAsia"/>
          <w:lang w:val="en-US" w:eastAsia="zh-CN"/>
        </w:rPr>
      </w:pPr>
    </w:p>
    <w:p w14:paraId="7E6BD3E6">
      <w:pPr>
        <w:bidi w:val="0"/>
        <w:rPr>
          <w:rFonts w:hint="eastAsia"/>
          <w:lang w:val="en-US" w:eastAsia="zh-CN"/>
        </w:rPr>
      </w:pPr>
    </w:p>
    <w:p w14:paraId="1568143A">
      <w:pPr>
        <w:bidi w:val="0"/>
        <w:rPr>
          <w:rFonts w:hint="eastAsia"/>
          <w:lang w:val="en-US" w:eastAsia="zh-CN"/>
        </w:rPr>
      </w:pPr>
    </w:p>
    <w:p w14:paraId="4947BAEE">
      <w:pPr>
        <w:bidi w:val="0"/>
        <w:rPr>
          <w:rFonts w:hint="eastAsia"/>
          <w:lang w:val="en-US" w:eastAsia="zh-CN"/>
        </w:rPr>
      </w:pPr>
    </w:p>
    <w:p w14:paraId="68644DB7">
      <w:pPr>
        <w:pStyle w:val="2"/>
        <w:bidi w:val="0"/>
      </w:pPr>
      <w:bookmarkStart w:id="92" w:name="_Toc5302"/>
      <w:r>
        <w:rPr>
          <w:rFonts w:hint="eastAsia"/>
          <w:lang w:val="en-US" w:eastAsia="zh-CN"/>
        </w:rPr>
        <w:t>6</w:t>
      </w:r>
      <w:r>
        <w:rPr>
          <w:rFonts w:hint="eastAsia"/>
          <w:lang w:eastAsia="zh-CN"/>
        </w:rPr>
        <w:t xml:space="preserve">. </w:t>
      </w:r>
      <w:r>
        <w:t>部署架构设计</w:t>
      </w:r>
      <w:bookmarkEnd w:id="92"/>
    </w:p>
    <w:p w14:paraId="03F30F75">
      <w:pPr>
        <w:pStyle w:val="16"/>
        <w:keepNext w:val="0"/>
        <w:keepLines w:val="0"/>
        <w:widowControl/>
        <w:suppressLineNumbers w:val="0"/>
        <w:ind w:firstLine="420" w:firstLineChars="0"/>
        <w:jc w:val="left"/>
      </w:pPr>
      <w:r>
        <w:t>为满足一键演示需求，项目根目录需提供docker-compose.yml，编排以下服务：</w:t>
      </w:r>
    </w:p>
    <w:p w14:paraId="7D468E88">
      <w:pPr>
        <w:pStyle w:val="16"/>
        <w:keepNext w:val="0"/>
        <w:keepLines w:val="0"/>
        <w:widowControl/>
        <w:suppressLineNumbers w:val="0"/>
        <w:ind w:firstLine="420" w:firstLineChars="0"/>
        <w:jc w:val="left"/>
      </w:pPr>
      <w:r>
        <w:t>mysql-db: MySQL 容器，映射端口 3306，挂载初始化 SQL 脚本用于建库建表。</w:t>
      </w:r>
    </w:p>
    <w:p w14:paraId="311D91F6">
      <w:pPr>
        <w:pStyle w:val="16"/>
        <w:keepNext w:val="0"/>
        <w:keepLines w:val="0"/>
        <w:widowControl/>
        <w:suppressLineNumbers w:val="0"/>
        <w:ind w:firstLine="420" w:firstLineChars="0"/>
        <w:jc w:val="left"/>
      </w:pPr>
      <w:r>
        <w:t>redis-cache: Redis容器，映射端口6379。</w:t>
      </w:r>
    </w:p>
    <w:p w14:paraId="6091D975">
      <w:pPr>
        <w:pStyle w:val="16"/>
        <w:keepNext w:val="0"/>
        <w:keepLines w:val="0"/>
        <w:widowControl/>
        <w:suppressLineNumbers w:val="0"/>
        <w:ind w:firstLine="420" w:firstLineChars="0"/>
        <w:jc w:val="left"/>
      </w:pPr>
      <w:r>
        <w:t>backend-api: 基于python:3.10-slim 构建的 FastAPI 容器，启动命令为 uvicorn main:app --host 0.0.0.0 --port 8000。映射端口 8000。依赖mysql与redis 启动。</w:t>
      </w:r>
    </w:p>
    <w:p w14:paraId="008F0083">
      <w:pPr>
        <w:pStyle w:val="16"/>
        <w:keepNext w:val="0"/>
        <w:keepLines w:val="0"/>
        <w:widowControl/>
        <w:suppressLineNumbers w:val="0"/>
        <w:ind w:firstLine="420" w:firstLineChars="0"/>
        <w:jc w:val="left"/>
      </w:pPr>
      <w:r>
        <w:t>frontend-dashboard: 基于 Nginx 构建的 Vue 3 静态资源容器。打包后代理转发 /api 到backend-api:8000。</w:t>
      </w:r>
    </w:p>
    <w:p w14:paraId="0EF1E02B">
      <w:pPr>
        <w:pStyle w:val="16"/>
        <w:keepNext w:val="0"/>
        <w:keepLines w:val="0"/>
        <w:widowControl/>
        <w:suppressLineNumbers w:val="0"/>
        <w:ind w:firstLine="420" w:firstLineChars="0"/>
        <w:jc w:val="left"/>
      </w:pPr>
      <w:r>
        <w:t>data-replay (可选/手动): 数据回放脚本容器，可在其它容器就绪后执行一次性任务或后台常驻执行。</w:t>
      </w:r>
    </w:p>
    <w:p w14:paraId="76F689F0">
      <w:pPr>
        <w:pStyle w:val="2"/>
        <w:bidi w:val="0"/>
      </w:pPr>
    </w:p>
    <w:p w14:paraId="43299A82"/>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5008C3"/>
    <w:rsid w:val="02EB774C"/>
    <w:rsid w:val="056927C7"/>
    <w:rsid w:val="08532874"/>
    <w:rsid w:val="09096C5E"/>
    <w:rsid w:val="09FC3642"/>
    <w:rsid w:val="0B25779D"/>
    <w:rsid w:val="102313C5"/>
    <w:rsid w:val="111B02EE"/>
    <w:rsid w:val="113D2012"/>
    <w:rsid w:val="11DA717A"/>
    <w:rsid w:val="14BF2ED0"/>
    <w:rsid w:val="166D15EC"/>
    <w:rsid w:val="17BF5E77"/>
    <w:rsid w:val="17CE0E41"/>
    <w:rsid w:val="1A040B36"/>
    <w:rsid w:val="1A5C6FDB"/>
    <w:rsid w:val="1C784846"/>
    <w:rsid w:val="1C875BDC"/>
    <w:rsid w:val="20730697"/>
    <w:rsid w:val="21035A46"/>
    <w:rsid w:val="24DF6C29"/>
    <w:rsid w:val="26C50688"/>
    <w:rsid w:val="2B487ADA"/>
    <w:rsid w:val="2CAB2CBB"/>
    <w:rsid w:val="2D2F7CBD"/>
    <w:rsid w:val="30823A8E"/>
    <w:rsid w:val="32AC08BF"/>
    <w:rsid w:val="349B3426"/>
    <w:rsid w:val="357961FE"/>
    <w:rsid w:val="38912BFC"/>
    <w:rsid w:val="3A234969"/>
    <w:rsid w:val="3A30455A"/>
    <w:rsid w:val="3AC52EF5"/>
    <w:rsid w:val="3ECA10B0"/>
    <w:rsid w:val="41270465"/>
    <w:rsid w:val="421808B2"/>
    <w:rsid w:val="42CF4BFA"/>
    <w:rsid w:val="430345BA"/>
    <w:rsid w:val="44571647"/>
    <w:rsid w:val="45DF7C2B"/>
    <w:rsid w:val="472338E4"/>
    <w:rsid w:val="4730617B"/>
    <w:rsid w:val="47BB7A4A"/>
    <w:rsid w:val="498B50A7"/>
    <w:rsid w:val="4B307F16"/>
    <w:rsid w:val="4CDD40CE"/>
    <w:rsid w:val="4E646E31"/>
    <w:rsid w:val="4F376868"/>
    <w:rsid w:val="4FC450D1"/>
    <w:rsid w:val="50F9524E"/>
    <w:rsid w:val="51595F77"/>
    <w:rsid w:val="51596C16"/>
    <w:rsid w:val="577D0987"/>
    <w:rsid w:val="58840376"/>
    <w:rsid w:val="59280156"/>
    <w:rsid w:val="5989183C"/>
    <w:rsid w:val="59AC530D"/>
    <w:rsid w:val="59D14BAE"/>
    <w:rsid w:val="5B004490"/>
    <w:rsid w:val="5B461090"/>
    <w:rsid w:val="5BF154A0"/>
    <w:rsid w:val="5BF44345"/>
    <w:rsid w:val="5BF84A80"/>
    <w:rsid w:val="5E2E62AF"/>
    <w:rsid w:val="5F2711D9"/>
    <w:rsid w:val="5F8403D9"/>
    <w:rsid w:val="61ED495B"/>
    <w:rsid w:val="641C0181"/>
    <w:rsid w:val="652201F3"/>
    <w:rsid w:val="6541490E"/>
    <w:rsid w:val="66880046"/>
    <w:rsid w:val="67453BEB"/>
    <w:rsid w:val="688E3D53"/>
    <w:rsid w:val="69673AF9"/>
    <w:rsid w:val="6B741AFD"/>
    <w:rsid w:val="6B8E51B4"/>
    <w:rsid w:val="6BD6020E"/>
    <w:rsid w:val="6C950AE3"/>
    <w:rsid w:val="6F1C062E"/>
    <w:rsid w:val="71A02943"/>
    <w:rsid w:val="73FC6604"/>
    <w:rsid w:val="770A2BDB"/>
    <w:rsid w:val="780620EB"/>
    <w:rsid w:val="79EC54FB"/>
    <w:rsid w:val="7B46683F"/>
    <w:rsid w:val="7C8415C1"/>
    <w:rsid w:val="7C920497"/>
    <w:rsid w:val="7F0307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next w:val="1"/>
    <w:qFormat/>
    <w:uiPriority w:val="0"/>
    <w:pPr>
      <w:keepNext w:val="0"/>
      <w:keepLines w:val="0"/>
      <w:widowControl w:val="0"/>
      <w:adjustRightInd w:val="0"/>
      <w:spacing w:before="100" w:beforeLines="100" w:after="100" w:afterLines="100" w:line="240" w:lineRule="auto"/>
      <w:jc w:val="left"/>
      <w:outlineLvl w:val="0"/>
    </w:pPr>
    <w:rPr>
      <w:rFonts w:ascii="Times New Roman" w:hAnsi="Times New Roman" w:eastAsia="黑体" w:cs="Times New Roman"/>
      <w:kern w:val="44"/>
      <w:sz w:val="32"/>
      <w:szCs w:val="32"/>
      <w:lang w:bidi="ar-SA"/>
    </w:rPr>
  </w:style>
  <w:style w:type="paragraph" w:styleId="3">
    <w:name w:val="heading 2"/>
    <w:next w:val="1"/>
    <w:qFormat/>
    <w:uiPriority w:val="0"/>
    <w:pPr>
      <w:keepNext w:val="0"/>
      <w:keepLines w:val="0"/>
      <w:widowControl w:val="0"/>
      <w:adjustRightInd w:val="0"/>
      <w:spacing w:beforeLines="50" w:afterLines="50" w:line="240" w:lineRule="auto"/>
      <w:jc w:val="left"/>
      <w:outlineLvl w:val="1"/>
    </w:pPr>
    <w:rPr>
      <w:rFonts w:ascii="Times New Roman" w:hAnsi="Times New Roman" w:eastAsia="黑体" w:cs="Times New Roman"/>
      <w:kern w:val="2"/>
      <w:sz w:val="28"/>
      <w:szCs w:val="28"/>
      <w:lang w:bidi="ar-SA"/>
    </w:rPr>
  </w:style>
  <w:style w:type="paragraph" w:styleId="4">
    <w:name w:val="heading 3"/>
    <w:next w:val="1"/>
    <w:qFormat/>
    <w:uiPriority w:val="0"/>
    <w:pPr>
      <w:keepNext w:val="0"/>
      <w:keepLines w:val="0"/>
      <w:widowControl w:val="0"/>
      <w:adjustRightInd w:val="0"/>
      <w:spacing w:beforeLines="50" w:afterLines="50" w:line="240" w:lineRule="auto"/>
      <w:jc w:val="left"/>
      <w:outlineLvl w:val="2"/>
    </w:pPr>
    <w:rPr>
      <w:rFonts w:ascii="Times New Roman" w:hAnsi="Times New Roman" w:eastAsia="黑体" w:cs="Times New Roman"/>
      <w:kern w:val="2"/>
      <w:sz w:val="24"/>
      <w:szCs w:val="24"/>
      <w:lang w:bidi="ar-SA"/>
    </w:rPr>
  </w:style>
  <w:style w:type="paragraph" w:styleId="5">
    <w:name w:val="heading 4"/>
    <w:next w:val="1"/>
    <w:unhideWhenUsed/>
    <w:qFormat/>
    <w:uiPriority w:val="0"/>
    <w:pPr>
      <w:keepNext w:val="0"/>
      <w:keepLines w:val="0"/>
      <w:widowControl w:val="0"/>
      <w:adjustRightInd w:val="0"/>
      <w:spacing w:before="157" w:beforeLines="50" w:after="157" w:afterLines="50" w:line="400" w:lineRule="exact"/>
      <w:ind w:firstLine="480" w:firstLineChars="200"/>
      <w:jc w:val="left"/>
      <w:outlineLvl w:val="3"/>
    </w:pPr>
    <w:rPr>
      <w:rFonts w:ascii="Times New Roman" w:hAnsi="Times New Roman" w:eastAsia="宋体" w:cs="Times New Roman"/>
      <w:kern w:val="2"/>
      <w:sz w:val="24"/>
      <w:szCs w:val="24"/>
      <w:lang w:bidi="ar-SA"/>
    </w:rPr>
  </w:style>
  <w:style w:type="paragraph" w:styleId="6">
    <w:name w:val="heading 5"/>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7">
    <w:name w:val="heading 6"/>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8">
    <w:name w:val="heading 7"/>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9">
    <w:name w:val="heading 8"/>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0">
    <w:name w:val="heading 9"/>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20">
    <w:name w:val="Default Paragraph Font"/>
    <w:semiHidden/>
    <w:uiPriority w:val="0"/>
  </w:style>
  <w:style w:type="table" w:default="1" w:styleId="18">
    <w:name w:val="Normal Table"/>
    <w:semiHidden/>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12">
    <w:name w:val="toc 3"/>
    <w:next w:val="1"/>
    <w:uiPriority w:val="39"/>
    <w:pPr>
      <w:adjustRightInd w:val="0"/>
      <w:spacing w:line="400" w:lineRule="exact"/>
      <w:ind w:left="0" w:leftChars="0" w:firstLine="480" w:firstLineChars="200"/>
    </w:pPr>
    <w:rPr>
      <w:rFonts w:ascii="Times New Roman" w:hAnsi="Times New Roman" w:eastAsia="宋体" w:cs="Times New Roman"/>
      <w:sz w:val="24"/>
      <w:szCs w:val="24"/>
    </w:rPr>
  </w:style>
  <w:style w:type="paragraph" w:styleId="13">
    <w:name w:val="toc 1"/>
    <w:next w:val="1"/>
    <w:qFormat/>
    <w:uiPriority w:val="39"/>
    <w:pPr>
      <w:adjustRightInd w:val="0"/>
      <w:spacing w:line="400" w:lineRule="exact"/>
      <w:ind w:firstLine="0" w:firstLineChars="0"/>
    </w:pPr>
    <w:rPr>
      <w:rFonts w:ascii="Times New Roman" w:hAnsi="Times New Roman" w:eastAsia="黑体" w:cs="Times New Roman"/>
      <w:sz w:val="24"/>
      <w:szCs w:val="24"/>
    </w:rPr>
  </w:style>
  <w:style w:type="paragraph" w:styleId="14">
    <w:name w:val="Subtitle"/>
    <w:qFormat/>
    <w:uiPriority w:val="0"/>
    <w:pPr>
      <w:adjustRightInd w:val="0"/>
      <w:spacing w:beforeLines="0" w:beforeAutospacing="0" w:afterLines="0" w:afterAutospacing="0" w:line="360" w:lineRule="auto"/>
      <w:jc w:val="center"/>
      <w:outlineLvl w:val="9"/>
    </w:pPr>
    <w:rPr>
      <w:rFonts w:ascii="Times New Roman" w:hAnsi="Times New Roman" w:eastAsia="黑体" w:cs="Times New Roman"/>
      <w:kern w:val="28"/>
      <w:sz w:val="32"/>
      <w:szCs w:val="32"/>
    </w:rPr>
  </w:style>
  <w:style w:type="paragraph" w:styleId="15">
    <w:name w:val="toc 2"/>
    <w:next w:val="1"/>
    <w:uiPriority w:val="39"/>
    <w:pPr>
      <w:adjustRightInd w:val="0"/>
      <w:spacing w:line="400" w:lineRule="exact"/>
      <w:ind w:left="0" w:leftChars="0" w:firstLine="240" w:firstLineChars="100"/>
    </w:pPr>
    <w:rPr>
      <w:rFonts w:ascii="Times New Roman" w:hAnsi="Times New Roman" w:eastAsia="宋体" w:cs="Times New Roman"/>
      <w:sz w:val="24"/>
      <w:szCs w:val="24"/>
    </w:rPr>
  </w:style>
  <w:style w:type="paragraph" w:styleId="16">
    <w:name w:val="Normal (Web)"/>
    <w:basedOn w:val="1"/>
    <w:uiPriority w:val="0"/>
    <w:pPr>
      <w:spacing w:before="0" w:beforeAutospacing="1" w:after="0" w:afterAutospacing="1"/>
      <w:ind w:left="0" w:right="0"/>
      <w:jc w:val="left"/>
    </w:pPr>
    <w:rPr>
      <w:kern w:val="0"/>
      <w:sz w:val="24"/>
      <w:lang w:val="en-US" w:eastAsia="zh-CN" w:bidi="ar"/>
    </w:rPr>
  </w:style>
  <w:style w:type="paragraph" w:styleId="17">
    <w:name w:val="Title"/>
    <w:qFormat/>
    <w:uiPriority w:val="0"/>
    <w:pPr>
      <w:widowControl w:val="0"/>
      <w:adjustRightInd w:val="0"/>
      <w:spacing w:line="240" w:lineRule="auto"/>
      <w:ind w:right="0" w:rightChars="0"/>
      <w:jc w:val="center"/>
      <w:outlineLvl w:val="9"/>
    </w:pPr>
    <w:rPr>
      <w:rFonts w:ascii="Times New Roman" w:hAnsi="Times New Roman" w:eastAsia="黑体" w:cs="Times New Roman"/>
      <w:kern w:val="2"/>
      <w:sz w:val="36"/>
      <w:szCs w:val="36"/>
      <w:lang w:bidi="ar-SA"/>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Hyperlink"/>
    <w:qFormat/>
    <w:uiPriority w:val="99"/>
    <w:rPr>
      <w:color w:val="0000FF"/>
      <w:u w:val="single"/>
    </w:rPr>
  </w:style>
  <w:style w:type="character" w:styleId="23">
    <w:name w:val="HTML Code"/>
    <w:basedOn w:val="20"/>
    <w:uiPriority w:val="0"/>
    <w:rPr>
      <w:rFonts w:ascii="Courier New" w:hAnsi="Courier New"/>
      <w:sz w:val="20"/>
    </w:rPr>
  </w:style>
  <w:style w:type="paragraph" w:customStyle="1" w:styleId="24">
    <w:name w:val="目录标题"/>
    <w:next w:val="1"/>
    <w:qFormat/>
    <w:uiPriority w:val="0"/>
    <w:pPr>
      <w:widowControl w:val="0"/>
      <w:adjustRightInd w:val="0"/>
      <w:spacing w:beforeLines="100" w:afterLines="100" w:line="240" w:lineRule="auto"/>
      <w:jc w:val="center"/>
      <w:outlineLvl w:val="9"/>
    </w:pPr>
    <w:rPr>
      <w:rFonts w:ascii="Times New Roman" w:hAnsi="Times New Roman" w:eastAsia="黑体" w:cs="Times New Roman"/>
      <w:kern w:val="2"/>
      <w:sz w:val="32"/>
      <w:szCs w:val="32"/>
      <w:lang w:bidi="ar-SA"/>
    </w:rPr>
  </w:style>
  <w:style w:type="paragraph" w:customStyle="1" w:styleId="25">
    <w:name w:val="图片标题"/>
    <w:next w:val="1"/>
    <w:qFormat/>
    <w:uiPriority w:val="0"/>
    <w:pPr>
      <w:widowControl w:val="0"/>
      <w:adjustRightInd w:val="0"/>
      <w:spacing w:beforeLines="50" w:afterLines="50" w:line="240" w:lineRule="auto"/>
      <w:jc w:val="center"/>
      <w:outlineLvl w:val="9"/>
    </w:pPr>
    <w:rPr>
      <w:rFonts w:ascii="Times New Roman" w:hAnsi="Times New Roman" w:eastAsia="宋体" w:cs="Times New Roman"/>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4030</Words>
  <Characters>7872</Characters>
  <Lines>0</Lines>
  <Paragraphs>0</Paragraphs>
  <TotalTime>2</TotalTime>
  <ScaleCrop>false</ScaleCrop>
  <LinksUpToDate>false</LinksUpToDate>
  <CharactersWithSpaces>9435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2026-06-20T10:44:00Z</dcterms:created>
  <dc:creator>ADMIN</dc:creator>
  <cp:lastModifiedBy>田锦城</cp:lastModifiedBy>
  <dcterms:modified xsi:type="dcterms:W3CDTF">2026-06-21T10:11:34Z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eyJoZGlkIjoiYTE3NGJkNjdhNjBmMThiYjk4YmVjZGFkNjNmMTk0MTkiLCJ1c2VySWQiOiIxNjY3MzY2ODYwIn0=</vt:lpwstr>
  </property>
  <property fmtid="{D5CDD505-2E9C-101B-9397-08002B2CF9AE}" pid="4" name="ICV">
    <vt:lpwstr>678D8D133D474250B39667EE63C2B65F_12</vt:lpwstr>
  </property>
</Properties>
</file>