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Rajiv Gupta — Naukri Experience &amp; Project Formatting Upgrade</w:t>
      </w:r>
    </w:p>
    <w:p>
      <w:pPr>
        <w:pStyle w:val="Heading1"/>
      </w:pPr>
      <w:r>
        <w:t>Formatting rule used</w:t>
      </w:r>
    </w:p>
    <w:p>
      <w:pPr>
        <w:pStyle w:val="ListBullet"/>
      </w:pPr>
      <w:r>
        <w:t>Short executive opening line followed by bullet points.</w:t>
      </w:r>
    </w:p>
    <w:p>
      <w:pPr>
        <w:pStyle w:val="ListBullet"/>
      </w:pPr>
      <w:r>
        <w:t>Each bullet starts with an action verb and shows scope, leadership, platform, governance, business impact, or risk reduction.</w:t>
      </w:r>
    </w:p>
    <w:p>
      <w:pPr>
        <w:pStyle w:val="ListBullet"/>
      </w:pPr>
      <w:r>
        <w:t>Avoided paragraph blocks and unsupported exaggeration.</w:t>
      </w:r>
    </w:p>
    <w:p>
      <w:pPr>
        <w:pStyle w:val="ListBullet"/>
      </w:pPr>
      <w:r>
        <w:t>AI/GPU/RAG wording kept evidence-safe: architecture, enablement, POC/readiness, governance — not unsupported production ownership.</w:t>
      </w:r>
    </w:p>
    <w:p>
      <w:pPr>
        <w:pStyle w:val="Heading1"/>
      </w:pPr>
      <w:r>
        <w:t>Experience Section — Updated Bullet Format</w:t>
      </w:r>
    </w:p>
    <w:p>
      <w:pPr>
        <w:pStyle w:val="Heading2"/>
      </w:pPr>
      <w:r>
        <w:t>Rackspace Technology — Lead Architect - Cloud Practice</w:t>
      </w:r>
    </w:p>
    <w:p>
      <w:r>
        <w:t>Cloud &amp; platform transformation leader for enterprise multi-cloud, hybrid-cloud and AI-ready architecture programs across AWS, Azure and GCP.</w:t>
      </w:r>
    </w:p>
    <w:p>
      <w:pPr>
        <w:pStyle w:val="ListBullet"/>
      </w:pPr>
      <w:r>
        <w:t>Own cloud-practice architecture for transformation, migration, modernization, governance and platform-engineering initiatives.</w:t>
      </w:r>
    </w:p>
    <w:p>
      <w:pPr>
        <w:pStyle w:val="ListBullet"/>
      </w:pPr>
      <w:r>
        <w:t>Lead HLD/LLD reviews, migration strategy, landing-zone design, delivery blueprints, risk registers and operational-readiness models.</w:t>
      </w:r>
    </w:p>
    <w:p>
      <w:pPr>
        <w:pStyle w:val="ListBullet"/>
      </w:pPr>
      <w:r>
        <w:t>Govern secure reference architectures across IAM/RBAC, hub-spoke networking, encryption, observability, backup, DR/BCP, DevSecOps and FinOps.</w:t>
      </w:r>
    </w:p>
    <w:p>
      <w:pPr>
        <w:pStyle w:val="ListBullet"/>
      </w:pPr>
      <w:r>
        <w:t>Guide 50+ member cross-functional teams across architects, engineers, operations, security, DevOps and partner/vendor contributors.</w:t>
      </w:r>
    </w:p>
    <w:p>
      <w:pPr>
        <w:pStyle w:val="ListBullet"/>
      </w:pPr>
      <w:r>
        <w:t>Drive cost governance across approx. USD 4M annual cloud estate with rightsizing, tagging, budget controls, reserved capacity and usage analytics.</w:t>
      </w:r>
    </w:p>
    <w:p>
      <w:pPr>
        <w:pStyle w:val="ListBullet"/>
      </w:pPr>
      <w:r>
        <w:t>Deliver up to 30% cloud cost-optimization opportunities through FinOps controls, autoscaling, governance and stakeholder reporting.</w:t>
      </w:r>
    </w:p>
    <w:p>
      <w:pPr>
        <w:pStyle w:val="ListBullet"/>
      </w:pPr>
      <w:r>
        <w:t>Influence senior stakeholders on architecture trade-offs, risk, resilience, cost, modernization priorities and execution roadmaps.</w:t>
      </w:r>
    </w:p>
    <w:p>
      <w:pPr>
        <w:pStyle w:val="ListBullet"/>
      </w:pPr>
      <w:r>
        <w:t>Enable AI-ready cloud patterns using AWS Bedrock/RAG POCs, secure data flows, guardrails, model-access controls, observability and cost governance.</w:t>
      </w:r>
    </w:p>
    <w:p>
      <w:pPr>
        <w:pStyle w:val="Heading2"/>
      </w:pPr>
      <w:r>
        <w:t>Tech Mahindra — Senior Solution Architect</w:t>
      </w:r>
    </w:p>
    <w:p>
      <w:r>
        <w:t>Senior cloud transformation architect for enterprise migration, platform governance, DevSecOps and solutioning across global customer environments.</w:t>
      </w:r>
    </w:p>
    <w:p>
      <w:pPr>
        <w:pStyle w:val="ListBullet"/>
      </w:pPr>
      <w:r>
        <w:t>Led architecture and delivery governance for enterprise cloud transformation programs across AWS, Azure, GCP and hybrid environments.</w:t>
      </w:r>
    </w:p>
    <w:p>
      <w:pPr>
        <w:pStyle w:val="ListBullet"/>
      </w:pPr>
      <w:r>
        <w:t>Designed secure landing zones, account/subscription structures, VPC/VNet patterns, IAM/RBAC, encryption, monitoring, backup and DR/HA controls.</w:t>
      </w:r>
    </w:p>
    <w:p>
      <w:pPr>
        <w:pStyle w:val="ListBullet"/>
      </w:pPr>
      <w:r>
        <w:t>Governed migration and modernization roadmaps for mission-critical applications, databases, integration platforms and production workloads.</w:t>
      </w:r>
    </w:p>
    <w:p>
      <w:pPr>
        <w:pStyle w:val="ListBullet"/>
      </w:pPr>
      <w:r>
        <w:t>Supported RFI/RFP and technical solutioning for enterprise opportunities, including architecture options, assumptions, estimates and risk views.</w:t>
      </w:r>
    </w:p>
    <w:p>
      <w:pPr>
        <w:pStyle w:val="ListBullet"/>
      </w:pPr>
      <w:r>
        <w:t>Built DevSecOps and IaC patterns using Terraform, Ansible, CI/CD, Kubernetes, Docker, serverless and observability tooling.</w:t>
      </w:r>
    </w:p>
    <w:p>
      <w:pPr>
        <w:pStyle w:val="ListBullet"/>
      </w:pPr>
      <w:r>
        <w:t>Drove FinOps, cloud governance, security posture, change governance and SRE-aligned operating models for production cloud environments.</w:t>
      </w:r>
    </w:p>
    <w:p>
      <w:pPr>
        <w:pStyle w:val="ListBullet"/>
      </w:pPr>
      <w:r>
        <w:t>Enabled AI-ready platform thinking through Bedrock/RAG architecture POCs, AI workload guardrails, model-access governance and cost-control patterns.</w:t>
      </w:r>
    </w:p>
    <w:p>
      <w:pPr>
        <w:pStyle w:val="Heading2"/>
      </w:pPr>
      <w:r>
        <w:t>Velocis Systems Pvt Ltd — Senior Solution Architect</w:t>
      </w:r>
    </w:p>
    <w:p>
      <w:r>
        <w:t>Hybrid and multi-cloud solution architect for enterprise migration, automation, resilience, security and production-readiness programs.</w:t>
      </w:r>
    </w:p>
    <w:p>
      <w:pPr>
        <w:pStyle w:val="ListBullet"/>
      </w:pPr>
      <w:r>
        <w:t>Delivered multi-cloud migration and modernization programs across AWS, Azure, GCP and enterprise datacenter environments.</w:t>
      </w:r>
    </w:p>
    <w:p>
      <w:pPr>
        <w:pStyle w:val="ListBullet"/>
      </w:pPr>
      <w:r>
        <w:t>Performed discovery, dependency mapping, migration wave planning, 6R strategy, cutover planning and post-migration stabilization.</w:t>
      </w:r>
    </w:p>
    <w:p>
      <w:pPr>
        <w:pStyle w:val="ListBullet"/>
      </w:pPr>
      <w:r>
        <w:t>Automated infrastructure provisioning with Terraform and CloudFormation, reducing manual deployment effort by up to 80%.</w:t>
      </w:r>
    </w:p>
    <w:p>
      <w:pPr>
        <w:pStyle w:val="ListBullet"/>
      </w:pPr>
      <w:r>
        <w:t>Built CI/CD and DevOps pipelines using Jenkins, GitLab and Azure DevOps to improve release consistency and deployment governance.</w:t>
      </w:r>
    </w:p>
    <w:p>
      <w:pPr>
        <w:pStyle w:val="ListBullet"/>
      </w:pPr>
      <w:r>
        <w:t>Designed secure cloud environments covering IAM/RBAC, encryption, network segmentation, monitoring, backup and disaster recovery.</w:t>
      </w:r>
    </w:p>
    <w:p>
      <w:pPr>
        <w:pStyle w:val="ListBullet"/>
      </w:pPr>
      <w:r>
        <w:t>Optimized cloud environments using rightsizing, reserved capacity, autoscaling, usage analysis, tagging and cost-governance recommendations.</w:t>
      </w:r>
    </w:p>
    <w:p>
      <w:pPr>
        <w:pStyle w:val="Heading2"/>
      </w:pPr>
      <w:r>
        <w:t>Umbrella Infocare — Solution Architect - Lead</w:t>
      </w:r>
    </w:p>
    <w:p>
      <w:r>
        <w:t>Cloud solution architect for AWS migration, managed services, security, network architecture and DevOps automation.</w:t>
      </w:r>
    </w:p>
    <w:p>
      <w:pPr>
        <w:pStyle w:val="ListBullet"/>
      </w:pPr>
      <w:r>
        <w:t>Designed AWS infrastructure and managed-service environments for enterprise cloud adoption and migration use cases.</w:t>
      </w:r>
    </w:p>
    <w:p>
      <w:pPr>
        <w:pStyle w:val="ListBullet"/>
      </w:pPr>
      <w:r>
        <w:t>Led on-premises-to-AWS migration planning, cloud foundation setup, network/security architecture and environment standardization.</w:t>
      </w:r>
    </w:p>
    <w:p>
      <w:pPr>
        <w:pStyle w:val="ListBullet"/>
      </w:pPr>
      <w:r>
        <w:t>Built security, monitoring, backup, systems-management and operational-readiness patterns for production cloud workloads.</w:t>
      </w:r>
    </w:p>
    <w:p>
      <w:pPr>
        <w:pStyle w:val="ListBullet"/>
      </w:pPr>
      <w:r>
        <w:t>Automated infrastructure and deployment activities using IaC, scripting and CI/CD practices to reduce manual effort and release risk.</w:t>
      </w:r>
    </w:p>
    <w:p>
      <w:pPr>
        <w:pStyle w:val="ListBullet"/>
      </w:pPr>
      <w:r>
        <w:t>Partnered with delivery teams and customers on architecture review, issue resolution, migration planning and transition readiness.</w:t>
      </w:r>
    </w:p>
    <w:p>
      <w:pPr>
        <w:pStyle w:val="Heading2"/>
      </w:pPr>
      <w:r>
        <w:t>Diksha Technologies — Solution Architect</w:t>
      </w:r>
    </w:p>
    <w:p>
      <w:r>
        <w:t>Cloud adoption, container platform and governance architect focused on enterprise readiness, automation and cost accountability.</w:t>
      </w:r>
    </w:p>
    <w:p>
      <w:pPr>
        <w:pStyle w:val="ListBullet"/>
      </w:pPr>
      <w:r>
        <w:t>Developed cloud adoption frameworks to improve migration consistency, scalability, governance and enterprise cloud readiness.</w:t>
      </w:r>
    </w:p>
    <w:p>
      <w:pPr>
        <w:pStyle w:val="ListBullet"/>
      </w:pPr>
      <w:r>
        <w:t>Designed cloud-native solution patterns using Docker, Kubernetes, automation and DevOps practices.</w:t>
      </w:r>
    </w:p>
    <w:p>
      <w:pPr>
        <w:pStyle w:val="ListBullet"/>
      </w:pPr>
      <w:r>
        <w:t>Established cloud governance policies for resource allocation, access control, security baseline, monitoring and cost visibility.</w:t>
      </w:r>
    </w:p>
    <w:p>
      <w:pPr>
        <w:pStyle w:val="ListBullet"/>
      </w:pPr>
      <w:r>
        <w:t>Built FinOps and cost-governance practices covering tagging, resource grouping, budget awareness and optimization recommendations.</w:t>
      </w:r>
    </w:p>
    <w:p>
      <w:pPr>
        <w:pStyle w:val="ListBullet"/>
      </w:pPr>
      <w:r>
        <w:t>Supported architecture reviews, technical documentation, implementation guidance and stakeholder alignment across cloud initiatives.</w:t>
      </w:r>
    </w:p>
    <w:p>
      <w:pPr>
        <w:pStyle w:val="Heading2"/>
      </w:pPr>
      <w:r>
        <w:t>Freelance — Solution Architect - IT Infrastructure Lead</w:t>
      </w:r>
    </w:p>
    <w:p>
      <w:r>
        <w:t>Independent infrastructure and solution consultant supporting architecture review, planning, troubleshooting and operational improvement.</w:t>
      </w:r>
    </w:p>
    <w:p>
      <w:pPr>
        <w:pStyle w:val="ListBullet"/>
      </w:pPr>
      <w:r>
        <w:t>Advised clients on infrastructure planning, operational governance, architecture review and modernization options.</w:t>
      </w:r>
    </w:p>
    <w:p>
      <w:pPr>
        <w:pStyle w:val="ListBullet"/>
      </w:pPr>
      <w:r>
        <w:t>Supported Linux/Unix, virtualization, storage, backup, network and systems-management requirements across client environments.</w:t>
      </w:r>
    </w:p>
    <w:p>
      <w:pPr>
        <w:pStyle w:val="ListBullet"/>
      </w:pPr>
      <w:r>
        <w:t>Delivered troubleshooting, documentation, implementation guidance and risk-based recommendations for infrastructure improvements.</w:t>
      </w:r>
    </w:p>
    <w:p>
      <w:pPr>
        <w:pStyle w:val="ListBullet"/>
      </w:pPr>
      <w:r>
        <w:t>Helped align infrastructure decisions with business continuity, supportability, cost control and long-term maintainability.</w:t>
      </w:r>
    </w:p>
    <w:p>
      <w:pPr>
        <w:pStyle w:val="Heading2"/>
      </w:pPr>
      <w:r>
        <w:t>3i Infotech Ltd — Senior Consultant - Data Center and Cloud</w:t>
      </w:r>
    </w:p>
    <w:p>
      <w:r>
        <w:t>Datacenter and cloud consultant managing enterprise infrastructure operations, hybrid-cloud design, DR, backup and service reliability.</w:t>
      </w:r>
    </w:p>
    <w:p>
      <w:pPr>
        <w:pStyle w:val="ListBullet"/>
      </w:pPr>
      <w:r>
        <w:t>Managed datacenter operations across physical servers, virtualization, SAN/NAS, backup/recovery, network and monitoring environments.</w:t>
      </w:r>
    </w:p>
    <w:p>
      <w:pPr>
        <w:pStyle w:val="ListBullet"/>
      </w:pPr>
      <w:r>
        <w:t>Designed hybrid-cloud and business-continuity solutions connecting enterprise datacenters with cloud platforms.</w:t>
      </w:r>
    </w:p>
    <w:p>
      <w:pPr>
        <w:pStyle w:val="ListBullet"/>
      </w:pPr>
      <w:r>
        <w:t>Led infrastructure modernization, consolidation, operational improvement and resilience planning for enterprise environments.</w:t>
      </w:r>
    </w:p>
    <w:p>
      <w:pPr>
        <w:pStyle w:val="ListBullet"/>
      </w:pPr>
      <w:r>
        <w:t>Governed backup, recovery, capacity, performance, availability, incident and change-management practices.</w:t>
      </w:r>
    </w:p>
    <w:p>
      <w:pPr>
        <w:pStyle w:val="ListBullet"/>
      </w:pPr>
      <w:r>
        <w:t>Collaborated with application, database, security, network and operations teams to improve service stability and delivery quality.</w:t>
      </w:r>
    </w:p>
    <w:p>
      <w:pPr>
        <w:pStyle w:val="Heading2"/>
      </w:pPr>
      <w:r>
        <w:t>IBM — Senior System Analyst - Unix Systems Administrator</w:t>
      </w:r>
    </w:p>
    <w:p>
      <w:r>
        <w:t>Enterprise Unix/Linux infrastructure specialist supporting large-scale server operations, compliance, security and datacenter optimization.</w:t>
      </w:r>
    </w:p>
    <w:p>
      <w:pPr>
        <w:pStyle w:val="ListBullet"/>
      </w:pPr>
      <w:r>
        <w:t>Managed infrastructure, information security and compliance for 450+ servers across multiple IBM locations.</w:t>
      </w:r>
    </w:p>
    <w:p>
      <w:pPr>
        <w:pStyle w:val="ListBullet"/>
      </w:pPr>
      <w:r>
        <w:t>Administered Linux, AIX, Windows, VMware, storage, virtualization and enterprise infrastructure tools.</w:t>
      </w:r>
    </w:p>
    <w:p>
      <w:pPr>
        <w:pStyle w:val="ListBullet"/>
      </w:pPr>
      <w:r>
        <w:t>Supported IBM technologies including Tivoli, DB2, WebSphere and storage/backup platforms for business-critical environments.</w:t>
      </w:r>
    </w:p>
    <w:p>
      <w:pPr>
        <w:pStyle w:val="ListBullet"/>
      </w:pPr>
      <w:r>
        <w:t>Contributed to datacenter consolidation and optimization initiatives covering server footprint, energy use and operational efficiency.</w:t>
      </w:r>
    </w:p>
    <w:p>
      <w:pPr>
        <w:pStyle w:val="ListBullet"/>
      </w:pPr>
      <w:r>
        <w:t>Executed incident, change, patching, backup, recovery, access-control and documentation activities in enterprise operations.</w:t>
      </w:r>
    </w:p>
    <w:p>
      <w:pPr>
        <w:pStyle w:val="Heading2"/>
      </w:pPr>
      <w:r>
        <w:t>Kiami Software — Unix Systems Administrator</w:t>
      </w:r>
    </w:p>
    <w:p>
      <w:r>
        <w:t>Unix/Linux systems administrator responsible for server operations, backup, storage, performance and production support.</w:t>
      </w:r>
    </w:p>
    <w:p>
      <w:pPr>
        <w:pStyle w:val="ListBullet"/>
      </w:pPr>
      <w:r>
        <w:t>Administered Linux/Unix systems, OS updates, configuration changes, RPM management, storage and performance tuning.</w:t>
      </w:r>
    </w:p>
    <w:p>
      <w:pPr>
        <w:pStyle w:val="ListBullet"/>
      </w:pPr>
      <w:r>
        <w:t>Managed volume groups, logical volumes, file systems, user accounts, access control, password resets and security tasks.</w:t>
      </w:r>
    </w:p>
    <w:p>
      <w:pPr>
        <w:pStyle w:val="ListBullet"/>
      </w:pPr>
      <w:r>
        <w:t>Supported backup, recovery, documentation, troubleshooting and operational handover for server environments.</w:t>
      </w:r>
    </w:p>
    <w:p>
      <w:pPr>
        <w:pStyle w:val="ListBullet"/>
      </w:pPr>
      <w:r>
        <w:t>Improved system stability through preventive maintenance, monitoring, issue analysis and disciplined change execution.</w:t>
      </w:r>
    </w:p>
    <w:p>
      <w:pPr>
        <w:pStyle w:val="Heading2"/>
      </w:pPr>
      <w:r>
        <w:t>HCL — Unix Systems Administrator</w:t>
      </w:r>
    </w:p>
    <w:p>
      <w:r>
        <w:t>Early-career infrastructure role covering Linux/Unix server installation, client-server support, connectivity and systems operations.</w:t>
      </w:r>
    </w:p>
    <w:p>
      <w:pPr>
        <w:pStyle w:val="ListBullet"/>
      </w:pPr>
      <w:r>
        <w:t>Managed LAN and client-server network configuration, Linux/Unix server installation, system maintenance and troubleshooting.</w:t>
      </w:r>
    </w:p>
    <w:p>
      <w:pPr>
        <w:pStyle w:val="ListBullet"/>
      </w:pPr>
      <w:r>
        <w:t>Performed connectivity, migration and support activities across Windows, Linux and Unix environments.</w:t>
      </w:r>
    </w:p>
    <w:p>
      <w:pPr>
        <w:pStyle w:val="ListBullet"/>
      </w:pPr>
      <w:r>
        <w:t>Installed, configured and maintained HCL and Supermicro server hardware, operating systems and infrastructure components.</w:t>
      </w:r>
    </w:p>
    <w:p>
      <w:pPr>
        <w:pStyle w:val="ListBullet"/>
      </w:pPr>
      <w:r>
        <w:t>Built foundational discipline in documentation, incident handling, configuration management and production-support hygiene.</w:t>
      </w:r>
    </w:p>
    <w:p>
      <w:pPr>
        <w:pStyle w:val="Heading1"/>
      </w:pPr>
      <w:r>
        <w:t>Project Section — Updated Bullet Format</w:t>
      </w:r>
    </w:p>
    <w:p>
      <w:pPr>
        <w:pStyle w:val="Heading2"/>
      </w:pPr>
      <w:r>
        <w:t>AWS AI Infrastructure &amp; RAG Architecture</w:t>
      </w:r>
    </w:p>
    <w:p>
      <w:pPr>
        <w:pStyle w:val="ListBullet"/>
      </w:pPr>
      <w:r>
        <w:t>Designed AI-ready AWS architecture patterns for RAG/document-intelligence POCs using Bedrock, Knowledge Bases, Agents and Guardrails.</w:t>
      </w:r>
    </w:p>
    <w:p>
      <w:pPr>
        <w:pStyle w:val="ListBullet"/>
      </w:pPr>
      <w:r>
        <w:t>Defined secure data-flow design across document ingestion, chunking, retrieval, access control, logging and response validation.</w:t>
      </w:r>
    </w:p>
    <w:p>
      <w:pPr>
        <w:pStyle w:val="ListBullet"/>
      </w:pPr>
      <w:r>
        <w:t>Aligned architecture with IAM, VPC networking, encryption, KMS, observability, service limits, cost governance and responsible-AI controls.</w:t>
      </w:r>
    </w:p>
    <w:p>
      <w:pPr>
        <w:pStyle w:val="ListBullet"/>
      </w:pPr>
      <w:r>
        <w:t>Positioned GenAI work as enterprise enablement/readiness, with focus on secure adoption, governance and platform-operating model.</w:t>
      </w:r>
    </w:p>
    <w:p>
      <w:pPr>
        <w:pStyle w:val="Heading2"/>
      </w:pPr>
      <w:r>
        <w:t>Enterprise Cloud Transformation &amp; Landing Zone Design</w:t>
      </w:r>
    </w:p>
    <w:p>
      <w:pPr>
        <w:pStyle w:val="ListBullet"/>
      </w:pPr>
      <w:r>
        <w:t>Led landing-zone and cloud transformation design across AWS/Azure for enterprise migration and modernization programs.</w:t>
      </w:r>
    </w:p>
    <w:p>
      <w:pPr>
        <w:pStyle w:val="ListBullet"/>
      </w:pPr>
      <w:r>
        <w:t>Defined account/subscription structure, VPC/VNet, IAM/RBAC, encryption, backup, DR/HA, monitoring and operational-readiness patterns.</w:t>
      </w:r>
    </w:p>
    <w:p>
      <w:pPr>
        <w:pStyle w:val="ListBullet"/>
      </w:pPr>
      <w:r>
        <w:t>Governed migration strategy, workload assessment, architecture review, delivery blueprints and stakeholder decisioning.</w:t>
      </w:r>
    </w:p>
    <w:p>
      <w:pPr>
        <w:pStyle w:val="ListBullet"/>
      </w:pPr>
      <w:r>
        <w:t>Supported business-critical platforms with secure, scalable and cost-aware architecture standards.</w:t>
      </w:r>
    </w:p>
    <w:p>
      <w:pPr>
        <w:pStyle w:val="Heading2"/>
      </w:pPr>
      <w:r>
        <w:t>GPU Platform &amp; ML Operations Readiness</w:t>
      </w:r>
    </w:p>
    <w:p>
      <w:pPr>
        <w:pStyle w:val="ListBullet"/>
      </w:pPr>
      <w:r>
        <w:t>Designed GPU/ML platform-readiness patterns for AI workload evaluation, capacity planning and cost-performance trade-offs.</w:t>
      </w:r>
    </w:p>
    <w:p>
      <w:pPr>
        <w:pStyle w:val="ListBullet"/>
      </w:pPr>
      <w:r>
        <w:t>Assessed accelerator options, Kubernetes GPU node-pool patterns, quotas, taints/tolerations and workload scheduling controls.</w:t>
      </w:r>
    </w:p>
    <w:p>
      <w:pPr>
        <w:pStyle w:val="ListBullet"/>
      </w:pPr>
      <w:r>
        <w:t>Defined governance considerations for access control, observability, cost tracking, utilization and operational support.</w:t>
      </w:r>
    </w:p>
    <w:p>
      <w:pPr>
        <w:pStyle w:val="ListBullet"/>
      </w:pPr>
      <w:r>
        <w:t>Kept scope to readiness/POC architecture rather than unsupported production-scale GPU ownership.</w:t>
      </w:r>
    </w:p>
    <w:p>
      <w:pPr>
        <w:pStyle w:val="Heading2"/>
      </w:pPr>
      <w:r>
        <w:t>Multi-Cloud Migration &amp; Hybrid Infrastructure Modernization</w:t>
      </w:r>
    </w:p>
    <w:p>
      <w:pPr>
        <w:pStyle w:val="ListBullet"/>
      </w:pPr>
      <w:r>
        <w:t>Designed enterprise migration programs across on-premises, AWS, Azure and GCP using discovery, dependency mapping and wave planning.</w:t>
      </w:r>
    </w:p>
    <w:p>
      <w:pPr>
        <w:pStyle w:val="ListBullet"/>
      </w:pPr>
      <w:r>
        <w:t>Applied 6R strategy, cutover planning, environment readiness, validation and post-migration stabilization.</w:t>
      </w:r>
    </w:p>
    <w:p>
      <w:pPr>
        <w:pStyle w:val="ListBullet"/>
      </w:pPr>
      <w:r>
        <w:t>Built modernization patterns covering networking, IAM, backup, monitoring, security controls and operational transition.</w:t>
      </w:r>
    </w:p>
    <w:p>
      <w:pPr>
        <w:pStyle w:val="ListBullet"/>
      </w:pPr>
      <w:r>
        <w:t>Improved migration consistency through reusable checklists, architecture review and delivery-governance practices.</w:t>
      </w:r>
    </w:p>
    <w:p>
      <w:pPr>
        <w:pStyle w:val="Heading2"/>
      </w:pPr>
      <w:r>
        <w:t>DevSecOps &amp; CI/CD Automation Platform</w:t>
      </w:r>
    </w:p>
    <w:p>
      <w:pPr>
        <w:pStyle w:val="ListBullet"/>
      </w:pPr>
      <w:r>
        <w:t>Built DevSecOps and CI/CD automation patterns integrating security, compliance and release governance into delivery pipelines.</w:t>
      </w:r>
    </w:p>
    <w:p>
      <w:pPr>
        <w:pStyle w:val="ListBullet"/>
      </w:pPr>
      <w:r>
        <w:t>Designed multi-stage pipelines using Jenkins, GitHub Actions/Azure DevOps style patterns, IaC validation and automated checks.</w:t>
      </w:r>
    </w:p>
    <w:p>
      <w:pPr>
        <w:pStyle w:val="ListBullet"/>
      </w:pPr>
      <w:r>
        <w:t>Integrated SAST/DAST/security-scan concepts, environment promotion, approval gates and operational traceability.</w:t>
      </w:r>
    </w:p>
    <w:p>
      <w:pPr>
        <w:pStyle w:val="ListBullet"/>
      </w:pPr>
      <w:r>
        <w:t>Improved release consistency, auditability and deployment quality through standardized automation practices.</w:t>
      </w:r>
    </w:p>
    <w:p>
      <w:pPr>
        <w:pStyle w:val="Heading2"/>
      </w:pPr>
      <w:r>
        <w:t>FinOps &amp; Cloud Cost Governance Framework</w:t>
      </w:r>
    </w:p>
    <w:p>
      <w:pPr>
        <w:pStyle w:val="ListBullet"/>
      </w:pPr>
      <w:r>
        <w:t>Established FinOps and cost-governance framework for multi-cloud environments with tagging, budgets and allocation models.</w:t>
      </w:r>
    </w:p>
    <w:p>
      <w:pPr>
        <w:pStyle w:val="ListBullet"/>
      </w:pPr>
      <w:r>
        <w:t>Designed dashboards, usage review practices, optimization recommendations, rightsizing and reserved-capacity planning.</w:t>
      </w:r>
    </w:p>
    <w:p>
      <w:pPr>
        <w:pStyle w:val="ListBullet"/>
      </w:pPr>
      <w:r>
        <w:t>Helped connect engineering, finance and leadership stakeholders through showback/chargeback-style reporting.</w:t>
      </w:r>
    </w:p>
    <w:p>
      <w:pPr>
        <w:pStyle w:val="ListBullet"/>
      </w:pPr>
      <w:r>
        <w:t>Delivered cost-control discipline while preserving reliability, security and delivery velocity.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