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17.3242187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  <w:rtl w:val="0"/>
        </w:rPr>
        <w:t xml:space="preserve">TH2-SE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5.244903564453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</w:rPr>
        <w:sectPr>
          <w:pgSz w:h="208700" w:w="21600" w:orient="portrait"/>
          <w:pgMar w:bottom="0" w:top="0" w:left="2043.8160705566406" w:right="4330.145263671875" w:header="0" w:footer="720"/>
          <w:pgNumType w:start="1"/>
          <w:cols w:equalWidth="0" w:num="2">
            <w:col w:space="0" w:w="7620"/>
            <w:col w:space="0" w:w="7620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60.03204345703125"/>
          <w:szCs w:val="160.03204345703125"/>
          <w:u w:val="none"/>
          <w:shd w:fill="auto" w:val="clear"/>
          <w:vertAlign w:val="baseline"/>
          <w:rtl w:val="0"/>
        </w:rPr>
        <w:t xml:space="preserve">TH2-SE|M6T-SE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  <w:rtl w:val="0"/>
        </w:rPr>
        <w:t xml:space="preserve">M6T-SE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00170898437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Tankvolume:0.5ml/1ml/1.2ml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71875" w:line="260.1134777069092" w:lineRule="auto"/>
        <w:ind w:left="13.60107421875" w:right="971.4776611328125" w:firstLine="31.20254516601562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Dimensions: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0.41×2.05/2.44/2.59H(in)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10.5×52/62/66H(mm)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3671875" w:line="240" w:lineRule="auto"/>
        <w:ind w:left="44.80361938476562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Resistance:1.4Ω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9140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Aperturesize:4×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2mm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9140625" w:line="260.1134777069092" w:lineRule="auto"/>
        <w:ind w:left="40.803375244140625" w:right="925.8697509765625" w:hanging="22.8018188476562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Screw-on/snap-fitceramicmouthpiece (0.5ml&amp;1ml)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3671875" w:line="260.1134777069092" w:lineRule="auto"/>
        <w:ind w:left="44.803619384765625" w:right="1530.330810546875" w:hanging="26.8020629882812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Snap-fitceramicmouthpiece(1.2ml) Borosilicateglassbody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3671875" w:line="240" w:lineRule="auto"/>
        <w:ind w:left="44.80361938476562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Low-leadbrasscenterpost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74389648437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Tankvolume:0.5ml/1ml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9140625" w:line="260.1134777069092" w:lineRule="auto"/>
        <w:ind w:left="1461.544189453125" w:right="516.40380859375" w:firstLine="31.2036132812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Dimensions: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0.41×2.26/2.67H(in)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10.5×57.4/67.9H(mm)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3671875" w:line="240" w:lineRule="auto"/>
        <w:ind w:left="1492.74780273437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Resistance:1.4Ω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9140625" w:line="240" w:lineRule="auto"/>
        <w:ind w:left="1447.94311523437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Aperturesize:4×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2mm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9140625" w:line="260.1134777069092" w:lineRule="auto"/>
        <w:ind w:left="1492.747802734375" w:right="33.9697265625" w:hanging="26.80297851562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Snap-fit/press-inplasticmouthpiece BPA-freeplasticbody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171875" w:line="240" w:lineRule="auto"/>
        <w:ind w:left="1492.74780273437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  <w:sectPr>
          <w:type w:val="continuous"/>
          <w:pgSz w:h="208700" w:w="21600" w:orient="portrait"/>
          <w:pgMar w:bottom="0" w:top="0" w:left="2037.4641418457031" w:right="2076.505126953125" w:header="0" w:footer="720"/>
          <w:cols w:equalWidth="0" w:num="2">
            <w:col w:space="0" w:w="8760"/>
            <w:col w:space="0" w:w="876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Low-leadbrasscenterpost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2.1875" w:line="240" w:lineRule="auto"/>
        <w:ind w:left="0" w:right="0" w:firstLine="0"/>
        <w:jc w:val="center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44.00509643554688"/>
          <w:szCs w:val="144.00509643554688"/>
          <w:u w:val="none"/>
          <w:shd w:fill="auto" w:val="clear"/>
          <w:vertAlign w:val="baseline"/>
        </w:rPr>
        <w:sectPr>
          <w:type w:val="continuous"/>
          <w:pgSz w:h="208700" w:w="21600" w:orient="portrait"/>
          <w:pgMar w:bottom="0" w:top="0" w:left="0" w:right="0" w:header="0" w:footer="720"/>
          <w:cols w:equalWidth="0" w:num="1">
            <w:col w:space="0" w:w="21600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44.00509643554688"/>
          <w:szCs w:val="144.00509643554688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7.48046875" w:line="240" w:lineRule="auto"/>
        <w:ind w:left="42.00347900390625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  <w:rtl w:val="0"/>
        </w:rPr>
        <w:t xml:space="preserve">UnrivaledCeramic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40625" w:line="240" w:lineRule="auto"/>
        <w:ind w:left="45.6036376953125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  <w:rtl w:val="0"/>
        </w:rPr>
        <w:t xml:space="preserve">HeatingTechnology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044921875" w:line="260.1118755340576" w:lineRule="auto"/>
        <w:ind w:left="76.1932373046875" w:right="1090.88623046875" w:firstLine="27.202148437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Builtwithproprietaryceramicheating element,providingsuperiorqualityand anunmatchedlevelofsatisfactiontoall consumers.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5.6835937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  <w:rtl w:val="0"/>
        </w:rPr>
        <w:t xml:space="preserve">100%Compliant,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19.20166015625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  <w:rtl w:val="0"/>
        </w:rPr>
        <w:t xml:space="preserve">0Compromises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064453125" w:line="260.11104583740234" w:lineRule="auto"/>
        <w:ind w:left="76.1932373046875" w:right="979.281005859375" w:firstLine="2.4002075195312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Completelycompliantwithindustry regulations,offeringsafeandworry-free experienceforalltoenjoy.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890640258789" w:lineRule="auto"/>
        <w:ind w:left="231.007080078125" w:right="1667.2998046875" w:firstLine="54.603271484375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  <w:rtl w:val="0"/>
        </w:rPr>
        <w:t xml:space="preserve">Maximum Consistency AcrossAllCartridges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81640625" w:line="260.1134777069092" w:lineRule="auto"/>
        <w:ind w:left="316.199951171875" w:right="353.65234375" w:hanging="17.60131835937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Advancedengineeringtechandstringent qualitycontrol,maximizingconsistency acrosseverycartridge.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6.58203125" w:line="240" w:lineRule="auto"/>
        <w:ind w:left="285.6103515625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  <w:rtl w:val="0"/>
        </w:rPr>
        <w:t xml:space="preserve">Hassle-Free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0859375" w:line="240" w:lineRule="auto"/>
        <w:ind w:left="285.6103515625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59.95082473754883"/>
          <w:szCs w:val="59.95082473754883"/>
          <w:u w:val="none"/>
          <w:shd w:fill="auto" w:val="clear"/>
          <w:vertAlign w:val="baseline"/>
          <w:rtl w:val="0"/>
        </w:rPr>
        <w:t xml:space="preserve">Batch-Capping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064453125" w:line="260.11104583740234" w:lineRule="auto"/>
        <w:ind w:left="304.599609375" w:right="39.2041015625" w:firstLine="38.803710937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  <w:sectPr>
          <w:type w:val="continuous"/>
          <w:pgSz w:h="208700" w:w="21600" w:orient="portrait"/>
          <w:pgMar w:bottom="0" w:top="0" w:left="2079.312286376953" w:right="1479.891357421875" w:header="0" w:footer="720"/>
          <w:cols w:equalWidth="0" w:num="2">
            <w:col w:space="0" w:w="9040"/>
            <w:col w:space="0" w:w="904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Productionprocessstreamlinedbycapping 50piecesatatime,savingyouvaluable timeandresources.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9.228515625" w:line="240" w:lineRule="auto"/>
        <w:ind w:left="0" w:right="0" w:firstLine="0"/>
        <w:jc w:val="center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79.94610595703125"/>
          <w:szCs w:val="179.94610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79.94610595703125"/>
          <w:szCs w:val="179.94610595703125"/>
          <w:u w:val="none"/>
          <w:shd w:fill="auto" w:val="clear"/>
          <w:vertAlign w:val="baseline"/>
          <w:rtl w:val="0"/>
        </w:rPr>
        <w:t xml:space="preserve">PACKAGING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310546875" w:line="240" w:lineRule="auto"/>
        <w:ind w:left="0" w:right="0" w:firstLine="0"/>
        <w:jc w:val="center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95.99620056152344"/>
          <w:szCs w:val="95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95.99620056152344"/>
          <w:szCs w:val="95.99620056152344"/>
          <w:u w:val="none"/>
          <w:shd w:fill="auto" w:val="clear"/>
          <w:vertAlign w:val="baseline"/>
          <w:rtl w:val="0"/>
        </w:rPr>
        <w:t xml:space="preserve">Snap-FitStandard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15.13671875" w:line="645.1028251647949" w:lineRule="auto"/>
        <w:ind w:left="1545.4653930664062" w:right="2096.1987304687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  <w:rtl w:val="0"/>
        </w:rPr>
        <w:t xml:space="preserve">Parts Specs Standard*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SiliconeMouthpieceCaps Packaging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Preloaded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onmouthpieces Material Foam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57421875" w:line="240" w:lineRule="auto"/>
        <w:ind w:left="0" w:right="3813.7231445312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SlotQty. 50pcs/tray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0.009765625" w:line="240" w:lineRule="auto"/>
        <w:ind w:left="0" w:right="4254.6801757812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SlotCenterDistance 14mm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38671875" w:line="240" w:lineRule="auto"/>
        <w:ind w:left="3647.1823120117188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Trays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04296875" w:line="240" w:lineRule="auto"/>
        <w:ind w:left="0" w:right="1711.74682617187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  <w:sectPr>
          <w:type w:val="continuous"/>
          <w:pgSz w:h="208700" w:w="21600" w:orient="portrait"/>
          <w:pgMar w:bottom="0" w:top="0" w:left="0" w:right="0" w:header="0" w:footer="720"/>
          <w:cols w:equalWidth="0" w:num="1">
            <w:col w:space="0" w:w="21600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MouthpieceTray: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152*82*15mm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792968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Dimensions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CartridgeTray: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04296875" w:line="260.11104583740234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  <w:sectPr>
          <w:type w:val="continuous"/>
          <w:pgSz w:h="208700" w:w="21600" w:orient="portrait"/>
          <w:pgMar w:bottom="0" w:top="0" w:left="8899.974365234375" w:right="2617.700195312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152*82*15mm (0.5ml), 152*82*20mm (1ml), 152*82*20mm (1.2ml)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8.515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SiliconeBottom Caps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54.4987678527832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Diameter 8mm Color Transparentwhite Packaging Preloadedoncartridges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9.5605468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Mouthpiecesandcartridges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WholePackaging /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67578125" w:line="240.1010227203369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  <w:sectPr>
          <w:type w:val="continuous"/>
          <w:pgSz w:h="208700" w:w="21600" w:orient="portrait"/>
          <w:pgMar w:bottom="0" w:top="0" w:left="1871.6995239257812" w:right="2024.599609375" w:header="0" w:footer="720"/>
          <w:cols w:equalWidth="0" w:num="2">
            <w:col w:space="0" w:w="8860"/>
            <w:col w:space="0" w:w="886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packagedinseparate mastercartons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5.595703125" w:line="240" w:lineRule="auto"/>
        <w:ind w:left="0" w:right="0" w:firstLine="0"/>
        <w:jc w:val="center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95.99620056152344"/>
          <w:szCs w:val="95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95.99620056152344"/>
          <w:szCs w:val="95.99620056152344"/>
          <w:u w:val="none"/>
          <w:shd w:fill="auto" w:val="clear"/>
          <w:vertAlign w:val="baseline"/>
          <w:rtl w:val="0"/>
        </w:rPr>
        <w:t xml:space="preserve">Press-inStandard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5.48828125" w:line="616.4409828186035" w:lineRule="auto"/>
        <w:ind w:left="14795.77880859375" w:right="3086.75537109375" w:hanging="11299.726562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  <w:sectPr>
          <w:type w:val="continuous"/>
          <w:pgSz w:h="208700" w:w="21600" w:orient="portrait"/>
          <w:pgMar w:bottom="0" w:top="0" w:left="0" w:right="0" w:header="0" w:footer="720"/>
          <w:cols w:equalWidth="0" w:num="1">
            <w:col w:space="0" w:w="21600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  <w:rtl w:val="0"/>
        </w:rPr>
        <w:t xml:space="preserve">Parts Specs Standard*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NOTpreloaded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SiliconeMouthpieceCaps Packaging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1010227203369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mouthpieces,but packagedseparately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1.552734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Trays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Material Foam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3515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SlotQty. 50pcs/tray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8.671875" w:line="664.6187210083008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  <w:sectPr>
          <w:type w:val="continuous"/>
          <w:pgSz w:h="208700" w:w="21600" w:orient="portrait"/>
          <w:pgMar w:bottom="0" w:top="0" w:left="1545.4653930664062" w:right="2783.13232421875" w:header="0" w:footer="720"/>
          <w:cols w:equalWidth="0" w:num="2">
            <w:col w:space="0" w:w="8640"/>
            <w:col w:space="0" w:w="864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SlotCenterDistance 14mm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MouthpieceTray: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152*82*15mm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0332031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Dimensions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3398437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CartridgeTray: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71875" w:line="260.1134777069092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  <w:sectPr>
          <w:type w:val="continuous"/>
          <w:pgSz w:h="208700" w:w="21600" w:orient="portrait"/>
          <w:pgMar w:bottom="0" w:top="0" w:left="8899.974365234375" w:right="2657.874755859375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152*82*15mm (0.5ml), 152*82*20mm (1ml)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8.3300781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SiliconeBottom Caps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54.9616241455078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Diameter 8mm Color Transparentwhite Packaging Preloadedoncartridges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1.66015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Mouthpiecesandcartridges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WholePackaging /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3.330078125" w:line="1181.6214752197266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95.99620056152344"/>
          <w:szCs w:val="95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*Customizationoptionsavailableuponrequest.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95.99620056152344"/>
          <w:szCs w:val="95.99620056152344"/>
          <w:u w:val="none"/>
          <w:shd w:fill="auto" w:val="clear"/>
          <w:vertAlign w:val="baseline"/>
          <w:rtl w:val="0"/>
        </w:rPr>
        <w:t xml:space="preserve">FILL&amp;CAP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4765625" w:line="240.1058578491211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  <w:sectPr>
          <w:type w:val="continuous"/>
          <w:pgSz w:h="208700" w:w="21600" w:orient="portrait"/>
          <w:pgMar w:bottom="0" w:top="0" w:left="1871.6995239257812" w:right="2044.688720703125" w:header="0" w:footer="720"/>
          <w:cols w:equalWidth="0" w:num="2">
            <w:col w:space="0" w:w="8860"/>
            <w:col w:space="0" w:w="886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packagedinseparate mastercartons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1.5673828125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ScantheQRcodeforfillingandcappingdirections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15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30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17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06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09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0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03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9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97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90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9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18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87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88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16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20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21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19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7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8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29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98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9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81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9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07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10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01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04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96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99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9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08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11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02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05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13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14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12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26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25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28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27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23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22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24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-3554174</wp:posOffset>
            </wp:positionH>
            <wp:positionV relativeFrom="paragraph">
              <wp:posOffset>-81322055</wp:posOffset>
            </wp:positionV>
            <wp:extent cx="13716000" cy="132524500"/>
            <wp:effectExtent b="0" l="0" r="0" t="0"/>
            <wp:wrapSquare wrapText="bothSides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32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3.6328125" w:line="240" w:lineRule="auto"/>
        <w:ind w:left="0" w:right="0" w:firstLine="0"/>
        <w:jc w:val="center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79.94610595703125"/>
          <w:szCs w:val="179.94610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79.94610595703125"/>
          <w:szCs w:val="179.94610595703125"/>
          <w:u w:val="none"/>
          <w:shd w:fill="auto" w:val="clear"/>
          <w:vertAlign w:val="baseline"/>
          <w:rtl w:val="0"/>
        </w:rPr>
        <w:t xml:space="preserve">CUSTOMIZATION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8.33984375" w:line="606.3125038146973" w:lineRule="auto"/>
        <w:ind w:left="3466.3284301757812" w:right="4000.17822265625" w:firstLine="83.7234497070312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  <w:rtl w:val="0"/>
        </w:rPr>
        <w:t xml:space="preserve">Resistance Aperturesize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1.7Ω,1.9Ω,2.1Ω 4x</w:t>
      </w:r>
      <w:r w:rsidDel="00000000" w:rsidR="00000000" w:rsidRPr="00000000">
        <w:rPr>
          <w:rFonts w:ascii="Hei" w:cs="Hei" w:eastAsia="Hei" w:hAnsi="Hei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1.2mm,4x</w:t>
      </w:r>
      <w:r w:rsidDel="00000000" w:rsidR="00000000" w:rsidRPr="00000000">
        <w:rPr>
          <w:rFonts w:ascii="Hei" w:cs="Hei" w:eastAsia="Hei" w:hAnsi="Hei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1.6mm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650390625" w:line="240" w:lineRule="auto"/>
        <w:ind w:left="0" w:right="0" w:firstLine="0"/>
        <w:jc w:val="center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  <w:rtl w:val="0"/>
        </w:rPr>
        <w:t xml:space="preserve">Mouthpiece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9.6484375" w:line="240" w:lineRule="auto"/>
        <w:ind w:left="1882.3371887207031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0.166015625" w:line="240" w:lineRule="auto"/>
        <w:ind w:left="0" w:right="2520.73852539062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  <w:sectPr>
          <w:type w:val="continuous"/>
          <w:pgSz w:h="208700" w:w="21600" w:orient="portrait"/>
          <w:pgMar w:bottom="0" w:top="0" w:left="0" w:right="0" w:header="0" w:footer="720"/>
          <w:cols w:equalWidth="0" w:num="1">
            <w:col w:space="0" w:w="2160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Ceramic Metal Plastic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Wood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2.8710937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  <w:rtl w:val="0"/>
        </w:rPr>
        <w:t xml:space="preserve">Shape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10637283325195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  <w:sectPr>
          <w:type w:val="continuous"/>
          <w:pgSz w:h="208700" w:w="21600" w:orient="portrait"/>
          <w:pgMar w:bottom="0" w:top="0" w:left="1880.8514404296875" w:right="4952.283935546875" w:header="0" w:footer="720"/>
          <w:cols w:equalWidth="0" w:num="2">
            <w:col w:space="0" w:w="7400"/>
            <w:col w:space="0" w:w="740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Degradable PLA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0.751953125" w:line="240" w:lineRule="auto"/>
        <w:ind w:left="3621.59057617187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Duckbill-A Duckbill-B Duckbill-C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4.32861328125" w:line="891.903076171875" w:lineRule="auto"/>
        <w:ind w:left="1890.0920104980469" w:right="4227.73681640625" w:firstLine="2187.7391052246094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Bullet Hourglass Barrel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  <w:rtl w:val="0"/>
        </w:rPr>
        <w:t xml:space="preserve">Finish: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  <w:rtl w:val="0"/>
        </w:rPr>
        <w:t xml:space="preserve">Color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6.42822265625" w:line="240" w:lineRule="auto"/>
        <w:ind w:left="0" w:right="0" w:firstLine="0"/>
        <w:jc w:val="center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</w:rPr>
        <w:sectPr>
          <w:type w:val="continuous"/>
          <w:pgSz w:h="208700" w:w="21600" w:orient="portrait"/>
          <w:pgMar w:bottom="0" w:top="0" w:left="0" w:right="0" w:header="0" w:footer="720"/>
          <w:cols w:equalWidth="0" w:num="1">
            <w:col w:space="0" w:w="21600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  <w:rtl w:val="0"/>
        </w:rPr>
        <w:t xml:space="preserve">Cartridge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3.800048828125" w:line="589.8426818847656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M6T-EVO TH2-EVO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  <w:rtl w:val="0"/>
        </w:rPr>
        <w:t xml:space="preserve">Area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678955078125" w:line="570.0427436828613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Reservoir,decorativering Reservoir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47.99810028076172"/>
          <w:szCs w:val="47.99810028076172"/>
          <w:u w:val="none"/>
          <w:shd w:fill="auto" w:val="clear"/>
          <w:vertAlign w:val="baseline"/>
          <w:rtl w:val="0"/>
        </w:rPr>
        <w:t xml:space="preserve">Finish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.8996582031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Silkscreenprinting,digitalprinting,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.13206481933594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Silkscreenprinting,digitalprinting, laserengraving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40.03678512573242"/>
          <w:szCs w:val="40.03678512573242"/>
          <w:u w:val="none"/>
          <w:shd w:fill="auto" w:val="clear"/>
          <w:vertAlign w:val="baseline"/>
          <w:rtl w:val="0"/>
        </w:rPr>
        <w:t xml:space="preserve">laserengraving</w:t>
      </w:r>
    </w:p>
    <w:sectPr>
      <w:type w:val="continuous"/>
      <w:pgSz w:h="208700" w:w="21600" w:orient="portrait"/>
      <w:pgMar w:bottom="0" w:top="0" w:left="1782.0881652832031" w:right="2549.503173828125" w:header="0" w:footer="720"/>
      <w:cols w:equalWidth="0" w:num="3">
        <w:col w:space="0" w:w="5760"/>
        <w:col w:space="0" w:w="5760"/>
        <w:col w:space="0" w:w="57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9.png"/><Relationship Id="rId11" Type="http://schemas.openxmlformats.org/officeDocument/2006/relationships/image" Target="media/image230.png"/><Relationship Id="rId10" Type="http://schemas.openxmlformats.org/officeDocument/2006/relationships/image" Target="media/image226.png"/><Relationship Id="rId21" Type="http://schemas.openxmlformats.org/officeDocument/2006/relationships/image" Target="media/image228.png"/><Relationship Id="rId13" Type="http://schemas.openxmlformats.org/officeDocument/2006/relationships/image" Target="media/image216.png"/><Relationship Id="rId12" Type="http://schemas.openxmlformats.org/officeDocument/2006/relationships/image" Target="media/image2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7.png"/><Relationship Id="rId15" Type="http://schemas.openxmlformats.org/officeDocument/2006/relationships/image" Target="media/image220.png"/><Relationship Id="rId14" Type="http://schemas.openxmlformats.org/officeDocument/2006/relationships/image" Target="media/image221.png"/><Relationship Id="rId17" Type="http://schemas.openxmlformats.org/officeDocument/2006/relationships/image" Target="media/image225.png"/><Relationship Id="rId16" Type="http://schemas.openxmlformats.org/officeDocument/2006/relationships/image" Target="media/image223.png"/><Relationship Id="rId5" Type="http://schemas.openxmlformats.org/officeDocument/2006/relationships/styles" Target="styles.xml"/><Relationship Id="rId19" Type="http://schemas.openxmlformats.org/officeDocument/2006/relationships/image" Target="media/image227.png"/><Relationship Id="rId6" Type="http://schemas.openxmlformats.org/officeDocument/2006/relationships/image" Target="media/image215.png"/><Relationship Id="rId18" Type="http://schemas.openxmlformats.org/officeDocument/2006/relationships/image" Target="media/image224.png"/><Relationship Id="rId7" Type="http://schemas.openxmlformats.org/officeDocument/2006/relationships/image" Target="media/image218.png"/><Relationship Id="rId8" Type="http://schemas.openxmlformats.org/officeDocument/2006/relationships/image" Target="media/image2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