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lhvj11t66fo" w:id="0"/>
      <w:bookmarkEnd w:id="0"/>
      <w:r w:rsidDel="00000000" w:rsidR="00000000" w:rsidRPr="00000000">
        <w:rPr>
          <w:b w:val="1"/>
          <w:bCs w:val="1"/>
          <w:color w:val="000000"/>
          <w:sz w:val="26"/>
          <w:szCs w:val="26"/>
          <w:rtl w:val="0"/>
        </w:rPr>
        <w:t xml:space="preserve">Title Tag: Behavior Assessment San Jacinto | Good Doggos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2dfl3q4d9zh8" w:id="1"/>
      <w:bookmarkEnd w:id="1"/>
      <w:r w:rsidDel="00000000" w:rsidR="00000000" w:rsidRPr="00000000">
        <w:rPr>
          <w:b w:val="1"/>
          <w:bCs w:val="1"/>
          <w:sz w:val="46"/>
          <w:szCs w:val="46"/>
          <w:rtl w:val="0"/>
        </w:rPr>
        <w:t xml:space="preserve">Behavior Assessment San Jacinto</w:t>
      </w:r>
    </w:p>
    <w:p w:rsidR="00000000" w:rsidDel="00000000" w:rsidP="00000000" w:rsidRDefault="00000000" w:rsidRPr="00000000" w14:paraId="00000003">
      <w:pPr>
        <w:spacing w:after="240" w:before="240" w:lineRule="auto"/>
        <w:rPr/>
      </w:pPr>
      <w:r w:rsidDel="00000000" w:rsidR="00000000" w:rsidRPr="00000000">
        <w:rPr>
          <w:rtl w:val="0"/>
        </w:rPr>
        <w:t xml:space="preserve">Let’s be honest: if you’re looking for a consultation, you’re likely at the end of your rope. Maybe you’ve watched a thousand YouTube videos, bought three different harnesses, and you’re still dealing with a dog that acts like a Tasmanian devil the moment you step out onto </w:t>
      </w:r>
      <w:r w:rsidDel="00000000" w:rsidR="00000000" w:rsidRPr="00000000">
        <w:rPr>
          <w:b w:val="1"/>
          <w:bCs w:val="1"/>
          <w:rtl w:val="0"/>
        </w:rPr>
        <w:t xml:space="preserve">San Jacinto Avenue</w:t>
      </w:r>
      <w:r w:rsidDel="00000000" w:rsidR="00000000" w:rsidRPr="00000000">
        <w:rPr>
          <w:rtl w:val="0"/>
        </w:rPr>
        <w:t xml:space="preserve">. You’re frustrated, your dog is stressed, and your house feels more like a battlefield than a home. You don't need another "tip" or a "hack"—you need a professional to look you in the eye and tell you exactly why your dog is doing what they’re doing and, more importantly, how we’re going to stop it.</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7wg04j3szpo" w:id="2"/>
      <w:bookmarkEnd w:id="2"/>
      <w:r w:rsidDel="00000000" w:rsidR="00000000" w:rsidRPr="00000000">
        <w:rPr>
          <w:b w:val="1"/>
          <w:bCs w:val="1"/>
          <w:color w:val="000000"/>
          <w:sz w:val="26"/>
          <w:szCs w:val="26"/>
          <w:rtl w:val="0"/>
        </w:rPr>
        <w:t xml:space="preserve">The Blueprint for a Balanced Dog</w:t>
      </w:r>
    </w:p>
    <w:p w:rsidR="00000000" w:rsidDel="00000000" w:rsidP="00000000" w:rsidRDefault="00000000" w:rsidRPr="00000000" w14:paraId="00000006">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our Behavior Assessment isn't just a "meet and greet" where we toss a few treats and call it a day. It’s a deep dive into the psychology of your specific animal. Over the last 8 years, we’ve seen it all in Riverside County—from separation anxiety that destroys doorframes to genuine human aggression. We start by evaluating the four pillars of your dog’s life: their environment, their biological fulfillment, your relationship, and their understanding of pressure.</w:t>
      </w:r>
    </w:p>
    <w:p w:rsidR="00000000" w:rsidDel="00000000" w:rsidP="00000000" w:rsidRDefault="00000000" w:rsidRPr="00000000" w14:paraId="00000007">
      <w:pPr>
        <w:spacing w:after="240" w:before="240" w:lineRule="auto"/>
        <w:rPr/>
      </w:pPr>
      <w:r w:rsidDel="00000000" w:rsidR="00000000" w:rsidRPr="00000000">
        <w:rPr>
          <w:rtl w:val="0"/>
        </w:rPr>
        <w:t xml:space="preserve">We use a </w:t>
      </w:r>
      <w:r w:rsidDel="00000000" w:rsidR="00000000" w:rsidRPr="00000000">
        <w:rPr>
          <w:b w:val="1"/>
          <w:bCs w:val="1"/>
          <w:rtl w:val="0"/>
        </w:rPr>
        <w:t xml:space="preserve">balanced perspective</w:t>
      </w:r>
      <w:r w:rsidDel="00000000" w:rsidR="00000000" w:rsidRPr="00000000">
        <w:rPr>
          <w:rtl w:val="0"/>
        </w:rPr>
        <w:t xml:space="preserve"> from minute one. I’m going to watch how your dog reacts to corrections, how quickly they pivot to a reward, and where their "off switch" is (or isn't). We don't guess; we test. Whether we’re meeting at your home or a local spot like </w:t>
      </w:r>
      <w:r w:rsidDel="00000000" w:rsidR="00000000" w:rsidRPr="00000000">
        <w:rPr>
          <w:b w:val="1"/>
          <w:bCs w:val="1"/>
          <w:rtl w:val="0"/>
        </w:rPr>
        <w:t xml:space="preserve">Hemet Lake</w:t>
      </w:r>
      <w:r w:rsidDel="00000000" w:rsidR="00000000" w:rsidRPr="00000000">
        <w:rPr>
          <w:rtl w:val="0"/>
        </w:rPr>
        <w:t xml:space="preserve"> to see them in "the wild," the goal is to identify the root cause. Most trainers just treat the symptoms. We find the source of the fire.</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[INSERT REAL CLIENT ANECDOTE HERE: Mention a dog that was labeled "unfixable" by a previous trainer, what was discovered during the initial 90-minute assessment, and the specific balanced roadmap that turned their behavior around.]</w:t>
      </w:r>
    </w:p>
    <w:p w:rsidR="00000000" w:rsidDel="00000000" w:rsidP="00000000" w:rsidRDefault="00000000" w:rsidRPr="00000000" w14:paraId="00000009">
      <w:pPr>
        <w:spacing w:after="240" w:before="240" w:lineRule="auto"/>
        <w:rPr/>
      </w:pPr>
      <w:r w:rsidDel="00000000" w:rsidR="00000000" w:rsidRPr="00000000">
        <w:rPr>
          <w:rtl w:val="0"/>
        </w:rPr>
        <w:t xml:space="preserve">By the end of this consultation, you won’t just have a list of chores. You’ll have a professional roadmap. We’ll discuss how the </w:t>
      </w:r>
      <w:r w:rsidDel="00000000" w:rsidR="00000000" w:rsidRPr="00000000">
        <w:rPr>
          <w:b w:val="1"/>
          <w:bCs w:val="1"/>
          <w:rtl w:val="0"/>
        </w:rPr>
        <w:t xml:space="preserve">San Jacinto heat</w:t>
      </w:r>
      <w:r w:rsidDel="00000000" w:rsidR="00000000" w:rsidRPr="00000000">
        <w:rPr>
          <w:rtl w:val="0"/>
        </w:rPr>
        <w:t xml:space="preserve"> might be impacting your dog's irritability, how your current leash handling might be accidentally "loading" your dog’s aggression, and exactly which tools—from slip leads to high-value rewards—will be necessary to get results. I’m not here to tell you what you want to hear; I’m here to tell you what you need to hear to keep your dog safe and your sanity intact.</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f8y6plfpuzr" w:id="3"/>
      <w:bookmarkEnd w:id="3"/>
      <w:r w:rsidDel="00000000" w:rsidR="00000000" w:rsidRPr="00000000">
        <w:rPr>
          <w:b w:val="1"/>
          <w:bCs w:val="1"/>
          <w:color w:val="000000"/>
          <w:sz w:val="26"/>
          <w:szCs w:val="26"/>
          <w:rtl w:val="0"/>
        </w:rPr>
        <w:t xml:space="preserve">Start Your Comeback Today</w:t>
      </w:r>
    </w:p>
    <w:p w:rsidR="00000000" w:rsidDel="00000000" w:rsidP="00000000" w:rsidRDefault="00000000" w:rsidRPr="00000000" w14:paraId="0000000C">
      <w:pPr>
        <w:spacing w:after="240" w:before="240" w:lineRule="auto"/>
        <w:rPr/>
      </w:pPr>
      <w:r w:rsidDel="00000000" w:rsidR="00000000" w:rsidRPr="00000000">
        <w:rPr>
          <w:rtl w:val="0"/>
        </w:rPr>
        <w:t xml:space="preserve">Serving </w:t>
      </w:r>
      <w:r w:rsidDel="00000000" w:rsidR="00000000" w:rsidRPr="00000000">
        <w:rPr>
          <w:b w:val="1"/>
          <w:bCs w:val="1"/>
          <w:rtl w:val="0"/>
        </w:rPr>
        <w:t xml:space="preserve">San Jacinto</w:t>
      </w:r>
      <w:r w:rsidDel="00000000" w:rsidR="00000000" w:rsidRPr="00000000">
        <w:rPr>
          <w:rtl w:val="0"/>
        </w:rPr>
        <w:t xml:space="preserve">, </w:t>
      </w:r>
      <w:r w:rsidDel="00000000" w:rsidR="00000000" w:rsidRPr="00000000">
        <w:rPr>
          <w:b w:val="1"/>
          <w:bCs w:val="1"/>
          <w:rtl w:val="0"/>
        </w:rPr>
        <w:t xml:space="preserve">Hemet</w:t>
      </w:r>
      <w:r w:rsidDel="00000000" w:rsidR="00000000" w:rsidRPr="00000000">
        <w:rPr>
          <w:rtl w:val="0"/>
        </w:rPr>
        <w:t xml:space="preserve">, and the surrounding valley, we are the experts for dogs that others have given up on. Your dog isn't "bad," they're just unguided. Let’s change the narrative and get your life back on track.</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Stop guessing and start leading.</w:t>
      </w:r>
      <w:r w:rsidDel="00000000" w:rsidR="00000000" w:rsidRPr="00000000">
        <w:rPr>
          <w:rtl w:val="0"/>
        </w:rPr>
        <w:t xml:space="preserve"> </w:t>
      </w:r>
      <w:r w:rsidDel="00000000" w:rsidR="00000000" w:rsidRPr="00000000">
        <w:rPr>
          <w:b w:val="1"/>
          <w:bCs w:val="1"/>
          <w:rtl w:val="0"/>
        </w:rPr>
        <w:t xml:space="preserve">Apply for a Free Behavioral Assessment</w: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