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In-Home Behavior Consultation San Jacinto | Good Doggos </w:t>
      </w:r>
      <w:r w:rsidDel="00000000" w:rsidR="00000000" w:rsidRPr="00000000">
        <w:rPr>
          <w:b w:val="1"/>
          <w:bCs w:val="1"/>
          <w:rtl w:val="0"/>
        </w:rPr>
        <w:t xml:space="preserve">H1:</w:t>
      </w:r>
      <w:r w:rsidDel="00000000" w:rsidR="00000000" w:rsidRPr="00000000">
        <w:rPr>
          <w:rtl w:val="0"/>
        </w:rPr>
        <w:t xml:space="preserve"> In-Home Behavior Consultations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struggling with a dog that is a "perfect angel" at the trainer’s facility but a total nightmare the moment you step back inside your </w:t>
      </w:r>
      <w:r w:rsidDel="00000000" w:rsidR="00000000" w:rsidRPr="00000000">
        <w:rPr>
          <w:b w:val="1"/>
          <w:bCs w:val="1"/>
          <w:rtl w:val="0"/>
        </w:rPr>
        <w:t xml:space="preserve">San Jacinto</w:t>
      </w:r>
      <w:r w:rsidDel="00000000" w:rsidR="00000000" w:rsidRPr="00000000">
        <w:rPr>
          <w:rtl w:val="0"/>
        </w:rPr>
        <w:t xml:space="preserve"> front door, you aren’t crazy. Dogs are incredibly situational learners. They know the rules of the training center, but they also know that your living room is a place where they can guard the sofa, bark at the mailman through the window, or bully the other pets in the household. You don’t need more "homework" from a generic group class; you need a professional to step into your </w:t>
      </w:r>
      <w:r w:rsidDel="00000000" w:rsidR="00000000" w:rsidRPr="00000000">
        <w:rPr>
          <w:b w:val="1"/>
          <w:bCs w:val="1"/>
          <w:rtl w:val="0"/>
        </w:rPr>
        <w:t xml:space="preserve">Riverside County</w:t>
      </w:r>
      <w:r w:rsidDel="00000000" w:rsidR="00000000" w:rsidRPr="00000000">
        <w:rPr>
          <w:rtl w:val="0"/>
        </w:rPr>
        <w:t xml:space="preserve"> home and see exactly where the communication is breaking down in your real life.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n0dd2coxz6b" w:id="0"/>
      <w:bookmarkEnd w:id="0"/>
      <w:r w:rsidDel="00000000" w:rsidR="00000000" w:rsidRPr="00000000">
        <w:rPr>
          <w:b w:val="1"/>
          <w:bCs w:val="1"/>
          <w:color w:val="000000"/>
          <w:sz w:val="26"/>
          <w:szCs w:val="26"/>
          <w:rtl w:val="0"/>
        </w:rPr>
        <w:t xml:space="preserve">Training Where the Behavior Actually Happens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know that true behavioral change starts at the source. For 8 years, we’ve specialized in in-home consultations for the "hard" cases—the ones that other Inland Empire trainers won't touch. Our balanced approach is built on the reality of your household dynamic. We use high-value rewards and heavy praise to show your dog the "yes," but we also identify the environmental triggers that are fueling the "no." We use calibrated leash work and clear spatial pressure to address issues like door-bolting, territorial guarding, and counter-surfing right where they happen. If you only train in a sterile environment, you’ll never have a dog that respects the rules of your kitchen.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give you a list of tips; we overhaul the structure of your home. Whether your dog is losing their mind over the neighbors near </w:t>
      </w:r>
      <w:r w:rsidDel="00000000" w:rsidR="00000000" w:rsidRPr="00000000">
        <w:rPr>
          <w:b w:val="1"/>
          <w:bCs w:val="1"/>
          <w:rtl w:val="0"/>
        </w:rPr>
        <w:t xml:space="preserve">Mistletoe Park</w:t>
      </w:r>
      <w:r w:rsidDel="00000000" w:rsidR="00000000" w:rsidRPr="00000000">
        <w:rPr>
          <w:rtl w:val="0"/>
        </w:rPr>
        <w:t xml:space="preserve"> or causing chaos during dinner time in your </w:t>
      </w:r>
      <w:r w:rsidDel="00000000" w:rsidR="00000000" w:rsidRPr="00000000">
        <w:rPr>
          <w:b w:val="1"/>
          <w:bCs w:val="1"/>
          <w:rtl w:val="0"/>
        </w:rPr>
        <w:t xml:space="preserve">San Jacinto</w:t>
      </w:r>
      <w:r w:rsidDel="00000000" w:rsidR="00000000" w:rsidRPr="00000000">
        <w:rPr>
          <w:rtl w:val="0"/>
        </w:rPr>
        <w:t xml:space="preserve"> ranch house, we provide the hands-on coaching you need. We teach you how to claim your space, how to use the "place" command to manage guests, and how to create a calm environment even when the </w:t>
      </w:r>
      <w:r w:rsidDel="00000000" w:rsidR="00000000" w:rsidRPr="00000000">
        <w:rPr>
          <w:b w:val="1"/>
          <w:bCs w:val="1"/>
          <w:rtl w:val="0"/>
        </w:rPr>
        <w:t xml:space="preserve">Inland Empire</w:t>
      </w:r>
      <w:r w:rsidDel="00000000" w:rsidR="00000000" w:rsidRPr="00000000">
        <w:rPr>
          <w:rtl w:val="0"/>
        </w:rPr>
        <w:t xml:space="preserve"> heat has everyone on edge. We aren't looking for a temporary fix; we’re looking to give you the leadership skills to maintain a peaceful home long after we’ve left.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in-home behavior consultations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struggling with "home-only" bad habits and start living in a house you actually enjoy.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