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16 — Équipe</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Équipe initiale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Système d’exécution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Culture et management</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Équipe initiale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équipe initiale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Couvrir produit, distribution et technique</w:t>
      </w:r>
    </w:p>
    <w:p w:rsidR="00000000" w:rsidDel="00000000" w:rsidP="00000000" w:rsidRDefault="00000000" w:rsidRPr="00000000" w14:paraId="00000015">
      <w:pPr>
        <w:rPr/>
      </w:pPr>
      <w:r w:rsidDel="00000000" w:rsidR="00000000" w:rsidRPr="00000000">
        <w:rPr>
          <w:rtl w:val="0"/>
        </w:rPr>
        <w:t xml:space="preserve">Couvrir produit, distribution et technique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Une petite équipe gagne par clarté.</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Recruter pour les goulots réels</w:t>
      </w:r>
    </w:p>
    <w:p w:rsidR="00000000" w:rsidDel="00000000" w:rsidP="00000000" w:rsidRDefault="00000000" w:rsidRPr="00000000" w14:paraId="0000001B">
      <w:pPr>
        <w:rPr/>
      </w:pPr>
      <w:r w:rsidDel="00000000" w:rsidR="00000000" w:rsidRPr="00000000">
        <w:rPr>
          <w:rtl w:val="0"/>
        </w:rPr>
        <w:t xml:space="preserve">Recruter pour les goulots réels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Clarifier responsabilités et décisions</w:t>
      </w:r>
    </w:p>
    <w:p w:rsidR="00000000" w:rsidDel="00000000" w:rsidP="00000000" w:rsidRDefault="00000000" w:rsidRPr="00000000" w14:paraId="0000001E">
      <w:pPr>
        <w:rPr/>
      </w:pPr>
      <w:r w:rsidDel="00000000" w:rsidR="00000000" w:rsidRPr="00000000">
        <w:rPr>
          <w:rtl w:val="0"/>
        </w:rPr>
        <w:t xml:space="preserve">Clarifier responsabilités et décisions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Le premier recrutement supprime le principal frein au prochain jalon.</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Équipe initiale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Équipe initiale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Équipe initiale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Système d’exécution</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système d’exécution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Cadence hebdomadaire, objectifs et revue de métriques</w:t>
      </w:r>
    </w:p>
    <w:p w:rsidR="00000000" w:rsidDel="00000000" w:rsidP="00000000" w:rsidRDefault="00000000" w:rsidRPr="00000000" w14:paraId="00000061">
      <w:pPr>
        <w:rPr/>
      </w:pPr>
      <w:r w:rsidDel="00000000" w:rsidR="00000000" w:rsidRPr="00000000">
        <w:rPr>
          <w:rtl w:val="0"/>
        </w:rPr>
        <w:t xml:space="preserve">Cadence hebdomadaire, objectifs et revue de métriques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La vitesse vient d’un système explicite.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Écrire décisions et propriétaires</w:t>
      </w:r>
    </w:p>
    <w:p w:rsidR="00000000" w:rsidDel="00000000" w:rsidP="00000000" w:rsidRDefault="00000000" w:rsidRPr="00000000" w14:paraId="00000067">
      <w:pPr>
        <w:rPr/>
      </w:pPr>
      <w:r w:rsidDel="00000000" w:rsidR="00000000" w:rsidRPr="00000000">
        <w:rPr>
          <w:rtl w:val="0"/>
        </w:rPr>
        <w:t xml:space="preserve">Écrire décisions et propriétaires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Limiter réunions sans sortie</w:t>
      </w:r>
    </w:p>
    <w:p w:rsidR="00000000" w:rsidDel="00000000" w:rsidP="00000000" w:rsidRDefault="00000000" w:rsidRPr="00000000" w14:paraId="0000006A">
      <w:pPr>
        <w:rPr/>
      </w:pPr>
      <w:r w:rsidDel="00000000" w:rsidR="00000000" w:rsidRPr="00000000">
        <w:rPr>
          <w:rtl w:val="0"/>
        </w:rPr>
        <w:t xml:space="preserve">Limiter réunions sans sortie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Chaque revue finit par décisions, responsables et date.</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Système d’exécution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Système d’exécution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Système d’exécution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Culture et management</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culture et management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Transformer valeurs en comportements observables</w:t>
      </w:r>
    </w:p>
    <w:p w:rsidR="00000000" w:rsidDel="00000000" w:rsidP="00000000" w:rsidRDefault="00000000" w:rsidRPr="00000000" w14:paraId="000000AD">
      <w:pPr>
        <w:rPr/>
      </w:pPr>
      <w:r w:rsidDel="00000000" w:rsidR="00000000" w:rsidRPr="00000000">
        <w:rPr>
          <w:rtl w:val="0"/>
        </w:rPr>
        <w:t xml:space="preserve">Transformer valeurs en comportements observables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Une valeur non observable est un slogan.</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Créer feedback, sécurité et exigence</w:t>
      </w:r>
    </w:p>
    <w:p w:rsidR="00000000" w:rsidDel="00000000" w:rsidP="00000000" w:rsidRDefault="00000000" w:rsidRPr="00000000" w14:paraId="000000B3">
      <w:pPr>
        <w:rPr/>
      </w:pPr>
      <w:r w:rsidDel="00000000" w:rsidR="00000000" w:rsidRPr="00000000">
        <w:rPr>
          <w:rtl w:val="0"/>
        </w:rPr>
        <w:t xml:space="preserve">Créer feedback, sécurité et exigence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Gérer accès, départs et continuité</w:t>
      </w:r>
    </w:p>
    <w:p w:rsidR="00000000" w:rsidDel="00000000" w:rsidP="00000000" w:rsidRDefault="00000000" w:rsidRPr="00000000" w14:paraId="000000B6">
      <w:pPr>
        <w:rPr/>
      </w:pPr>
      <w:r w:rsidDel="00000000" w:rsidR="00000000" w:rsidRPr="00000000">
        <w:rPr>
          <w:rtl w:val="0"/>
        </w:rPr>
        <w:t xml:space="preserve">Gérer accès, départs et continuité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 Qualité » devient une checklist de release et un droit de bloquer.</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Culture et management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Culture et management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Culture et management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Équipe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